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A" w:rsidRPr="00045D1E" w:rsidRDefault="00307B0A" w:rsidP="00307B0A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45D1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5D1E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</w:t>
      </w:r>
    </w:p>
    <w:p w:rsidR="00307B0A" w:rsidRPr="00045D1E" w:rsidRDefault="00307B0A" w:rsidP="00307B0A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r w:rsidRPr="00045D1E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5D1E">
        <w:rPr>
          <w:rFonts w:ascii="Times New Roman" w:hAnsi="Times New Roman" w:cs="Times New Roman"/>
          <w:sz w:val="24"/>
          <w:szCs w:val="24"/>
        </w:rPr>
        <w:t>_ № _______________</w:t>
      </w:r>
    </w:p>
    <w:p w:rsidR="00307B0A" w:rsidRDefault="00307B0A" w:rsidP="00307B0A">
      <w:pPr>
        <w:pStyle w:val="ConsPlusNormal"/>
        <w:widowControl/>
        <w:ind w:left="963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3C3">
        <w:rPr>
          <w:rFonts w:ascii="Times New Roman" w:hAnsi="Times New Roman" w:cs="Times New Roman"/>
          <w:sz w:val="24"/>
          <w:szCs w:val="24"/>
        </w:rPr>
        <w:t xml:space="preserve">«Об организации перевода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73C3">
        <w:rPr>
          <w:rFonts w:ascii="Times New Roman" w:hAnsi="Times New Roman" w:cs="Times New Roman"/>
          <w:sz w:val="24"/>
          <w:szCs w:val="24"/>
        </w:rPr>
        <w:t>муниципальных услуг в электронный вид»</w:t>
      </w:r>
    </w:p>
    <w:p w:rsidR="00307B0A" w:rsidRDefault="00307B0A" w:rsidP="005040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E27AA" w:rsidRPr="00610CB8" w:rsidRDefault="00DD4295" w:rsidP="00307B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  <w:r w:rsidR="00610CB8" w:rsidRPr="00610CB8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государственных услуг</w:t>
      </w:r>
      <w:r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оказываемых исполнительными органами государственной власти Свердловской области и </w:t>
      </w:r>
      <w:r w:rsidR="006469BB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b/>
          <w:color w:val="373737"/>
          <w:sz w:val="28"/>
          <w:szCs w:val="28"/>
        </w:rPr>
        <w:t>учреждениями</w:t>
      </w:r>
      <w:r w:rsidR="00610CB8" w:rsidRPr="00610CB8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, </w:t>
      </w:r>
      <w:r w:rsidR="00610CB8" w:rsidRPr="00610CB8"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электронный вид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5"/>
        <w:gridCol w:w="9897"/>
        <w:gridCol w:w="4678"/>
      </w:tblGrid>
      <w:tr w:rsidR="0050403F" w:rsidRPr="0050403F" w:rsidTr="00214E0A">
        <w:trPr>
          <w:trHeight w:val="315"/>
          <w:tblHeader/>
        </w:trPr>
        <w:tc>
          <w:tcPr>
            <w:tcW w:w="560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0403F" w:rsidRPr="0050403F" w:rsidTr="00214E0A">
        <w:trPr>
          <w:trHeight w:val="31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03F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</w:tr>
      <w:tr w:rsidR="00F974B5" w:rsidRPr="0050403F" w:rsidTr="00975A03">
        <w:trPr>
          <w:trHeight w:val="147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975A03">
        <w:trPr>
          <w:trHeight w:val="154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975A03">
        <w:trPr>
          <w:trHeight w:val="112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5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52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29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F974B5" w:rsidRPr="0050403F" w:rsidTr="009C4D80">
        <w:trPr>
          <w:trHeight w:val="9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учреждения культуры Свердловской области</w:t>
            </w:r>
          </w:p>
        </w:tc>
      </w:tr>
      <w:tr w:rsidR="00F974B5" w:rsidRPr="0050403F" w:rsidTr="009C4D80">
        <w:trPr>
          <w:trHeight w:val="9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обзорные, тематические и интерактивные экскурсии, проводимые государственным учреждением культуры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975A03" w:rsidRPr="007120B0" w:rsidRDefault="00975A03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Свердловской области,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учреждения культуры Свердловской области</w:t>
            </w:r>
          </w:p>
          <w:p w:rsidR="00F974B5" w:rsidRPr="007120B0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A03" w:rsidRPr="007120B0" w:rsidRDefault="00975A03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C4D80">
        <w:trPr>
          <w:trHeight w:val="390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в сфере агропромышленного комплекса и продовольствия </w:t>
            </w:r>
          </w:p>
        </w:tc>
      </w:tr>
      <w:tr w:rsidR="00F974B5" w:rsidRPr="0050403F" w:rsidTr="00975A03">
        <w:trPr>
          <w:trHeight w:val="1158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лицензий на осуществление деятельности розничной продажи алкогольной продукции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75A03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лицензий на осуществление деятельности розничной продажи алкогольной продукции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75A03">
        <w:trPr>
          <w:trHeight w:val="1122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лицензий на осуществление деятельности розничной продажи алкогольной продукции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F974B5" w:rsidRPr="0050403F" w:rsidTr="00975A03">
        <w:trPr>
          <w:trHeight w:val="1124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проведение региональных негосударственных лотерей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C2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проведение региональных стимулирующих лотерей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75A03">
        <w:trPr>
          <w:trHeight w:val="114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к управлению самоходными машинами и выдача удостоверений тракториста-машиниста (тракториста)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75A03">
        <w:trPr>
          <w:trHeight w:val="1313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9C4D8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организаций, осуществляющих классификацию объектов туристической индустрии, включающих гостиницы и иные средства размещения, горнолыжные трассы, пляжи на территории Свердловской области</w:t>
            </w:r>
          </w:p>
          <w:p w:rsidR="00B0527D" w:rsidRPr="007120B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A03" w:rsidRPr="007120B0" w:rsidRDefault="00975A03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в сфере социальной политики 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ходатайств о  награждении знаком отличия Свердловской области «Материнская доблесть»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предложений о представлении к награждению знаком отличия Свердловской области «Совет да любовь»;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Федерации».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государственного имущества </w:t>
            </w:r>
          </w:p>
        </w:tc>
      </w:tr>
      <w:tr w:rsidR="00F974B5" w:rsidRPr="0050403F" w:rsidTr="009C4D80">
        <w:trPr>
          <w:trHeight w:val="1546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 Свердловской области, свободных от объектов недвижимости, в аренду на торгах (земли сельскохозяйственного назначения, особо охраняемых природных территорий)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41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паспорта объекта культурного наследия собственникам объекта культурного наследия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024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физическим лицом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53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в случае осуществления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12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юридическим лицом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задания на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00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документации, обосновывающей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земельных участков из одной категории земель в другую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 Свердловской области, под строительство на торгах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 Свердловской области, под индивидуальное жилищное строительство по результатам торгах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546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 Свердловской области, на которых располагаются здания, строения, сооружения, в аренду, собственность, постоянное (бессрочное) пользование, безвозмездное срочное пользование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физическим лицом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из Реестра государственного имущества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024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юридическим лицом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природных ресурсов и экологии</w:t>
            </w:r>
          </w:p>
        </w:tc>
      </w:tr>
      <w:tr w:rsidR="00F974B5" w:rsidRPr="0050403F" w:rsidTr="009C4D80">
        <w:trPr>
          <w:trHeight w:val="1227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пользовании на основании решений о предоставлении водных объектов в пользовании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F974B5" w:rsidRPr="0050403F" w:rsidTr="009C4D80">
        <w:trPr>
          <w:trHeight w:val="1118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пользование на основании договоров водопользования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F974B5" w:rsidRPr="0050403F" w:rsidTr="00975A03">
        <w:trPr>
          <w:trHeight w:val="997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лицензий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F974B5" w:rsidRPr="0050403F" w:rsidTr="00975A03">
        <w:trPr>
          <w:trHeight w:val="111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лицензии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и экологии Свердловской области</w:t>
            </w:r>
          </w:p>
        </w:tc>
      </w:tr>
      <w:tr w:rsidR="00F974B5" w:rsidRPr="0050403F" w:rsidTr="00975A03">
        <w:trPr>
          <w:trHeight w:val="128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лицензий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4B5" w:rsidRPr="007120B0" w:rsidRDefault="00F974B5" w:rsidP="0097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и экологии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строительства и развития инфраструктуры </w:t>
            </w:r>
          </w:p>
        </w:tc>
      </w:tr>
      <w:tr w:rsidR="00F974B5" w:rsidRPr="0050403F" w:rsidTr="00975A03">
        <w:trPr>
          <w:trHeight w:val="121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BB253B" w:rsidRPr="007120B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="001F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терство строительства и 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Свердловской области</w:t>
            </w:r>
          </w:p>
        </w:tc>
      </w:tr>
      <w:tr w:rsidR="00F974B5" w:rsidRPr="0050403F" w:rsidTr="00975A03">
        <w:trPr>
          <w:trHeight w:val="1124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="001F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терство строительства и 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Свердловской области</w:t>
            </w:r>
          </w:p>
        </w:tc>
      </w:tr>
      <w:tr w:rsidR="00F974B5" w:rsidRPr="0050403F" w:rsidTr="00BB253B">
        <w:trPr>
          <w:trHeight w:val="164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975A03" w:rsidRPr="007120B0" w:rsidRDefault="00975A03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строительного надзора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транспорта и связи</w:t>
            </w:r>
          </w:p>
        </w:tc>
      </w:tr>
      <w:tr w:rsidR="00F974B5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noWrap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4678" w:type="dxa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B5" w:rsidRPr="0050403F" w:rsidTr="00975A03">
        <w:trPr>
          <w:trHeight w:val="1280"/>
        </w:trPr>
        <w:tc>
          <w:tcPr>
            <w:tcW w:w="675" w:type="dxa"/>
            <w:gridSpan w:val="2"/>
            <w:shd w:val="clear" w:color="000000" w:fill="FFFFFF"/>
            <w:noWrap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</w:t>
            </w:r>
            <w:r w:rsidR="0046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разрешения на движение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автомобильным дорогам регионального или межмуниципального значения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678" w:type="dxa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B5" w:rsidRPr="0050403F" w:rsidTr="00975A03">
        <w:trPr>
          <w:trHeight w:val="1269"/>
        </w:trPr>
        <w:tc>
          <w:tcPr>
            <w:tcW w:w="675" w:type="dxa"/>
            <w:gridSpan w:val="2"/>
            <w:shd w:val="clear" w:color="000000" w:fill="FFFFFF"/>
            <w:noWrap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E90CF9" w:rsidRDefault="00467577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CF9" w:rsidRPr="00E90CF9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перевозку опасных грузов</w:t>
            </w:r>
          </w:p>
          <w:p w:rsidR="00F974B5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</w:tr>
      <w:tr w:rsidR="00F974B5" w:rsidRPr="0050403F" w:rsidTr="009C4D80">
        <w:trPr>
          <w:trHeight w:val="34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физической культуры, спорта и молодежной политики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молодой семье при рождении (усыновлении) одного ребенка</w:t>
            </w:r>
          </w:p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</w:tr>
      <w:tr w:rsidR="00F974B5" w:rsidRPr="0050403F" w:rsidTr="00CD6B1C">
        <w:trPr>
          <w:trHeight w:val="1393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B0527D" w:rsidRPr="007120B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«Присвоение спортивных разрядов, квалификационных категорий спортивных судей и направление в Министерство спорта Российской Федерации представлений для присвоения спортивных званий или квалификационной категории «Спортивный судья всероссийской категории»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</w:tr>
      <w:tr w:rsidR="00F974B5" w:rsidRPr="0050403F" w:rsidTr="009C4D80">
        <w:trPr>
          <w:trHeight w:val="108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DD4295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B0527D" w:rsidRPr="007120B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 (запросов) государственными архивами Свердловской области на предоставление архивных документов (архивных справок, выписок и копий)</w:t>
            </w:r>
          </w:p>
          <w:p w:rsidR="00975A03" w:rsidRPr="007120B0" w:rsidRDefault="00975A03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A9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архивами Свердловской </w:t>
            </w:r>
          </w:p>
          <w:p w:rsidR="00F974B5" w:rsidRPr="0050403F" w:rsidRDefault="00F974B5" w:rsidP="00C2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занятости населения</w:t>
            </w:r>
          </w:p>
        </w:tc>
      </w:tr>
      <w:tr w:rsidR="00F974B5" w:rsidRPr="0050403F" w:rsidTr="009C4D80">
        <w:trPr>
          <w:trHeight w:val="15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работодателям заключений о привлечении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области, государственные учреждения занятости населения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области, государственные учреждения занятости населения Свердловской области</w:t>
            </w:r>
          </w:p>
        </w:tc>
      </w:tr>
      <w:tr w:rsidR="00F974B5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работодателям о кандидатурах на замещение вакансий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7D08B2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</w:t>
            </w:r>
          </w:p>
        </w:tc>
      </w:tr>
      <w:tr w:rsidR="007D08B2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7D08B2" w:rsidRPr="009C4D80" w:rsidRDefault="007D08B2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7D08B2" w:rsidRPr="0050403F" w:rsidRDefault="007D08B2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Свердловской области, и предложений по реализации указанных рекомендаций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D08B2" w:rsidRPr="0050403F" w:rsidRDefault="007D08B2" w:rsidP="007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лесного хозяйства </w:t>
            </w:r>
          </w:p>
        </w:tc>
      </w:tr>
      <w:tr w:rsidR="00F974B5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7D08B2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vAlign w:val="center"/>
            <w:hideMark/>
          </w:tcPr>
          <w:p w:rsidR="00F974B5" w:rsidRPr="0050403F" w:rsidRDefault="00F974B5" w:rsidP="0097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проведение работ по геологическому изучению недр на землях лесного фонда без предоставления лесного участка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C4D80">
        <w:trPr>
          <w:trHeight w:val="204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7120B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для использования за исключением выполнения работ по геологическому изучению недр, разработки месторождений полезных ископаемых; строительства и эксплуатации водохранилищ и иных искусственных водных объектов, а также гидротехнических сооружений и специализированных портов; 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ельства, реконструкции, эксплуа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линейных объектов; выполнения изыскательских работ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75A03">
        <w:trPr>
          <w:trHeight w:val="205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лесных участков, распоряжение которыми относится к компетенции Департамента лесного хозяйства Свердловской области, в аренду для использования в целях: выполнение работ по геологическому изучению недр, разработка месторождений полезных ископаемых;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объектов; выполнения изыскательских работ».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купли-продажи лесных насаждений.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75A03">
        <w:trPr>
          <w:trHeight w:val="1846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безвозмездное срочное пользование для использования в целях: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BB253B">
        <w:trPr>
          <w:trHeight w:val="1564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7120B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распоряжение которыми относится к компетенции Департамента лесного 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Свердловской области, в по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стоянное (бессрочное) пользование для использования в целях: строительство и эксплуатация водохранилищ и иных искусственных водных объектов, а также гидротехнических сооружений и специализированных портов; строительство, реконструкция, эксплуатация линейных объектов</w:t>
            </w:r>
          </w:p>
          <w:p w:rsidR="00975A03" w:rsidRPr="007120B0" w:rsidRDefault="00975A03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</w:tr>
      <w:tr w:rsidR="00F974B5" w:rsidRPr="0050403F" w:rsidTr="009C4D80">
        <w:trPr>
          <w:trHeight w:val="390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охраны, контроля и регулирования использования животного мира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закреплении долей квот добычи (вылова) водных биологических ресурсов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F974B5" w:rsidRPr="0050403F" w:rsidTr="009C4D80">
        <w:trPr>
          <w:trHeight w:val="973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5D28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добычу охотничьих ресурсов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F974B5" w:rsidRPr="0050403F" w:rsidTr="009C4D80">
        <w:trPr>
          <w:trHeight w:val="988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бланков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змещений на добычу охотничьих р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есурсов юридическим лицам и индивидуальным предпринимателям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Услуги, оказываемые всеми исполнительные органы государственной власти </w:t>
            </w:r>
          </w:p>
        </w:tc>
      </w:tr>
      <w:tr w:rsidR="00F974B5" w:rsidRPr="0050403F" w:rsidTr="009C4D80">
        <w:trPr>
          <w:trHeight w:val="95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1F2203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обращения</w:t>
            </w:r>
            <w:r w:rsidR="00F974B5"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Исполнительные органы государственной власти Свердловской области </w:t>
            </w:r>
          </w:p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983" w:rsidRDefault="00C20983" w:rsidP="00B0527D">
      <w:pPr>
        <w:rPr>
          <w:rFonts w:ascii="Times New Roman" w:hAnsi="Times New Roman" w:cs="Times New Roman"/>
          <w:sz w:val="24"/>
          <w:szCs w:val="24"/>
        </w:rPr>
      </w:pPr>
    </w:p>
    <w:p w:rsidR="00307B0A" w:rsidRDefault="00307B0A" w:rsidP="00B0527D">
      <w:pPr>
        <w:rPr>
          <w:rFonts w:ascii="Times New Roman" w:hAnsi="Times New Roman" w:cs="Times New Roman"/>
          <w:sz w:val="24"/>
          <w:szCs w:val="24"/>
        </w:rPr>
      </w:pPr>
    </w:p>
    <w:p w:rsidR="00307B0A" w:rsidRDefault="00307B0A" w:rsidP="00B0527D">
      <w:pPr>
        <w:rPr>
          <w:rFonts w:ascii="Times New Roman" w:hAnsi="Times New Roman" w:cs="Times New Roman"/>
          <w:sz w:val="24"/>
          <w:szCs w:val="24"/>
        </w:rPr>
      </w:pPr>
    </w:p>
    <w:sectPr w:rsidR="00307B0A" w:rsidSect="00975A03">
      <w:headerReference w:type="default" r:id="rId8"/>
      <w:headerReference w:type="first" r:id="rId9"/>
      <w:pgSz w:w="16838" w:h="11906" w:orient="landscape"/>
      <w:pgMar w:top="1560" w:right="1134" w:bottom="850" w:left="1134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29" w:rsidRDefault="00876129" w:rsidP="00BB253B">
      <w:pPr>
        <w:spacing w:after="0" w:line="240" w:lineRule="auto"/>
      </w:pPr>
      <w:r>
        <w:separator/>
      </w:r>
    </w:p>
  </w:endnote>
  <w:endnote w:type="continuationSeparator" w:id="0">
    <w:p w:rsidR="00876129" w:rsidRDefault="00876129" w:rsidP="00B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29" w:rsidRDefault="00876129" w:rsidP="00BB253B">
      <w:pPr>
        <w:spacing w:after="0" w:line="240" w:lineRule="auto"/>
      </w:pPr>
      <w:r>
        <w:separator/>
      </w:r>
    </w:p>
  </w:footnote>
  <w:footnote w:type="continuationSeparator" w:id="0">
    <w:p w:rsidR="00876129" w:rsidRDefault="00876129" w:rsidP="00BB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60904"/>
      <w:docPartObj>
        <w:docPartGallery w:val="Page Numbers (Top of Page)"/>
        <w:docPartUnique/>
      </w:docPartObj>
    </w:sdtPr>
    <w:sdtContent>
      <w:p w:rsidR="00664000" w:rsidRDefault="00014086">
        <w:pPr>
          <w:pStyle w:val="a4"/>
          <w:jc w:val="center"/>
        </w:pPr>
        <w:r w:rsidRPr="00BB2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4000" w:rsidRPr="00BB25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8B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B25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000" w:rsidRDefault="006640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00" w:rsidRDefault="00664000" w:rsidP="00BB253B">
    <w:pPr>
      <w:pStyle w:val="a4"/>
    </w:pPr>
  </w:p>
  <w:p w:rsidR="00664000" w:rsidRDefault="00664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D9D"/>
    <w:multiLevelType w:val="hybridMultilevel"/>
    <w:tmpl w:val="0EC27518"/>
    <w:lvl w:ilvl="0" w:tplc="2842DFFA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FA369E4"/>
    <w:multiLevelType w:val="hybridMultilevel"/>
    <w:tmpl w:val="CB60D3CC"/>
    <w:lvl w:ilvl="0" w:tplc="9DC8874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AA"/>
    <w:rsid w:val="00013D2B"/>
    <w:rsid w:val="00014086"/>
    <w:rsid w:val="00017423"/>
    <w:rsid w:val="00020742"/>
    <w:rsid w:val="00020D7D"/>
    <w:rsid w:val="00023E1B"/>
    <w:rsid w:val="00033FE9"/>
    <w:rsid w:val="00042A99"/>
    <w:rsid w:val="00046CF4"/>
    <w:rsid w:val="0005399D"/>
    <w:rsid w:val="00053F50"/>
    <w:rsid w:val="000545CA"/>
    <w:rsid w:val="000552FF"/>
    <w:rsid w:val="0006720C"/>
    <w:rsid w:val="00083B58"/>
    <w:rsid w:val="0008524C"/>
    <w:rsid w:val="000924EA"/>
    <w:rsid w:val="000A24EA"/>
    <w:rsid w:val="000A336F"/>
    <w:rsid w:val="000A34CC"/>
    <w:rsid w:val="000A3F44"/>
    <w:rsid w:val="000A46ED"/>
    <w:rsid w:val="000B0569"/>
    <w:rsid w:val="000D1901"/>
    <w:rsid w:val="000E2FA6"/>
    <w:rsid w:val="000E7A3D"/>
    <w:rsid w:val="000F255F"/>
    <w:rsid w:val="000F6452"/>
    <w:rsid w:val="001049EA"/>
    <w:rsid w:val="00111640"/>
    <w:rsid w:val="00111F81"/>
    <w:rsid w:val="00116EB4"/>
    <w:rsid w:val="0012375B"/>
    <w:rsid w:val="001300F5"/>
    <w:rsid w:val="00130AAD"/>
    <w:rsid w:val="001327A5"/>
    <w:rsid w:val="00133E45"/>
    <w:rsid w:val="00137F1C"/>
    <w:rsid w:val="00140A74"/>
    <w:rsid w:val="0014704E"/>
    <w:rsid w:val="00154916"/>
    <w:rsid w:val="00156998"/>
    <w:rsid w:val="001604F7"/>
    <w:rsid w:val="00163208"/>
    <w:rsid w:val="001635E3"/>
    <w:rsid w:val="00164481"/>
    <w:rsid w:val="00167018"/>
    <w:rsid w:val="00167142"/>
    <w:rsid w:val="001741F6"/>
    <w:rsid w:val="00180B00"/>
    <w:rsid w:val="00181CC1"/>
    <w:rsid w:val="00181F1C"/>
    <w:rsid w:val="0018391D"/>
    <w:rsid w:val="00184B7A"/>
    <w:rsid w:val="00190431"/>
    <w:rsid w:val="001906AD"/>
    <w:rsid w:val="0019136F"/>
    <w:rsid w:val="001916EE"/>
    <w:rsid w:val="001A1E51"/>
    <w:rsid w:val="001B077C"/>
    <w:rsid w:val="001B1A3A"/>
    <w:rsid w:val="001B453F"/>
    <w:rsid w:val="001C0DD9"/>
    <w:rsid w:val="001C1297"/>
    <w:rsid w:val="001C41AC"/>
    <w:rsid w:val="001C7C7C"/>
    <w:rsid w:val="001D5851"/>
    <w:rsid w:val="001E2454"/>
    <w:rsid w:val="001E6D61"/>
    <w:rsid w:val="001F1801"/>
    <w:rsid w:val="001F2203"/>
    <w:rsid w:val="001F3BCA"/>
    <w:rsid w:val="001F4913"/>
    <w:rsid w:val="001F4F4F"/>
    <w:rsid w:val="00200DFE"/>
    <w:rsid w:val="00201BB6"/>
    <w:rsid w:val="0021118B"/>
    <w:rsid w:val="00211BA8"/>
    <w:rsid w:val="002128FF"/>
    <w:rsid w:val="00214325"/>
    <w:rsid w:val="00214D50"/>
    <w:rsid w:val="00214E0A"/>
    <w:rsid w:val="00215FD4"/>
    <w:rsid w:val="0021628F"/>
    <w:rsid w:val="002167A3"/>
    <w:rsid w:val="00220150"/>
    <w:rsid w:val="00223B51"/>
    <w:rsid w:val="00237629"/>
    <w:rsid w:val="002460A2"/>
    <w:rsid w:val="00254438"/>
    <w:rsid w:val="002567C8"/>
    <w:rsid w:val="00257F5B"/>
    <w:rsid w:val="002620E3"/>
    <w:rsid w:val="00264D0E"/>
    <w:rsid w:val="002702ED"/>
    <w:rsid w:val="0028498E"/>
    <w:rsid w:val="00284E7A"/>
    <w:rsid w:val="00287037"/>
    <w:rsid w:val="00291C0C"/>
    <w:rsid w:val="00292193"/>
    <w:rsid w:val="0029246C"/>
    <w:rsid w:val="002A4E03"/>
    <w:rsid w:val="002B19E1"/>
    <w:rsid w:val="002B3E51"/>
    <w:rsid w:val="002B3FA7"/>
    <w:rsid w:val="002B7C3A"/>
    <w:rsid w:val="002C015B"/>
    <w:rsid w:val="002C27E4"/>
    <w:rsid w:val="002C3A72"/>
    <w:rsid w:val="002C3CE0"/>
    <w:rsid w:val="002D3A14"/>
    <w:rsid w:val="002D3C92"/>
    <w:rsid w:val="002D4059"/>
    <w:rsid w:val="002D703B"/>
    <w:rsid w:val="002E0BCE"/>
    <w:rsid w:val="002E17E4"/>
    <w:rsid w:val="002F0B26"/>
    <w:rsid w:val="002F19A6"/>
    <w:rsid w:val="00302128"/>
    <w:rsid w:val="003077AF"/>
    <w:rsid w:val="00307B0A"/>
    <w:rsid w:val="0031240B"/>
    <w:rsid w:val="003153A4"/>
    <w:rsid w:val="00323E5F"/>
    <w:rsid w:val="00330F4C"/>
    <w:rsid w:val="003426AE"/>
    <w:rsid w:val="0035096C"/>
    <w:rsid w:val="00350DF6"/>
    <w:rsid w:val="003614CF"/>
    <w:rsid w:val="003628C6"/>
    <w:rsid w:val="00364D11"/>
    <w:rsid w:val="003653E3"/>
    <w:rsid w:val="00377F82"/>
    <w:rsid w:val="0038065B"/>
    <w:rsid w:val="00382388"/>
    <w:rsid w:val="003837D8"/>
    <w:rsid w:val="00385800"/>
    <w:rsid w:val="003949EC"/>
    <w:rsid w:val="003A138B"/>
    <w:rsid w:val="003A6B9D"/>
    <w:rsid w:val="003B2855"/>
    <w:rsid w:val="003C229C"/>
    <w:rsid w:val="003C27B1"/>
    <w:rsid w:val="003C2B1C"/>
    <w:rsid w:val="003D18DB"/>
    <w:rsid w:val="003D1976"/>
    <w:rsid w:val="003D1C00"/>
    <w:rsid w:val="003D55A9"/>
    <w:rsid w:val="003D6E9E"/>
    <w:rsid w:val="003E07C4"/>
    <w:rsid w:val="003E0978"/>
    <w:rsid w:val="003E0BD8"/>
    <w:rsid w:val="003E272D"/>
    <w:rsid w:val="003E29A3"/>
    <w:rsid w:val="003E4B14"/>
    <w:rsid w:val="00400198"/>
    <w:rsid w:val="00400809"/>
    <w:rsid w:val="0040140C"/>
    <w:rsid w:val="004051E0"/>
    <w:rsid w:val="00410565"/>
    <w:rsid w:val="00413A58"/>
    <w:rsid w:val="00413FAB"/>
    <w:rsid w:val="0042070E"/>
    <w:rsid w:val="00420DC9"/>
    <w:rsid w:val="004259C2"/>
    <w:rsid w:val="00433FD0"/>
    <w:rsid w:val="004406EB"/>
    <w:rsid w:val="00450287"/>
    <w:rsid w:val="00456F18"/>
    <w:rsid w:val="004644EA"/>
    <w:rsid w:val="004664FF"/>
    <w:rsid w:val="00467577"/>
    <w:rsid w:val="004723A7"/>
    <w:rsid w:val="00480E74"/>
    <w:rsid w:val="004828C8"/>
    <w:rsid w:val="00486A18"/>
    <w:rsid w:val="00487648"/>
    <w:rsid w:val="00490DD5"/>
    <w:rsid w:val="00494EBA"/>
    <w:rsid w:val="004C5AF2"/>
    <w:rsid w:val="004C71D1"/>
    <w:rsid w:val="004D76E8"/>
    <w:rsid w:val="004E0A2C"/>
    <w:rsid w:val="004E27AA"/>
    <w:rsid w:val="004E41C3"/>
    <w:rsid w:val="004F1E59"/>
    <w:rsid w:val="004F2903"/>
    <w:rsid w:val="004F45DC"/>
    <w:rsid w:val="004F4716"/>
    <w:rsid w:val="004F4F93"/>
    <w:rsid w:val="00500FAD"/>
    <w:rsid w:val="0050403F"/>
    <w:rsid w:val="00513FA0"/>
    <w:rsid w:val="0051518A"/>
    <w:rsid w:val="005173F0"/>
    <w:rsid w:val="00521366"/>
    <w:rsid w:val="00522BC7"/>
    <w:rsid w:val="0053158F"/>
    <w:rsid w:val="0054060F"/>
    <w:rsid w:val="00541CC2"/>
    <w:rsid w:val="00542411"/>
    <w:rsid w:val="005504ED"/>
    <w:rsid w:val="005529CF"/>
    <w:rsid w:val="00570F34"/>
    <w:rsid w:val="005751B8"/>
    <w:rsid w:val="00575E0D"/>
    <w:rsid w:val="005778B4"/>
    <w:rsid w:val="00580CBC"/>
    <w:rsid w:val="00584EB2"/>
    <w:rsid w:val="0059151D"/>
    <w:rsid w:val="0059752D"/>
    <w:rsid w:val="005A2E83"/>
    <w:rsid w:val="005A52DD"/>
    <w:rsid w:val="005A72FB"/>
    <w:rsid w:val="005B102F"/>
    <w:rsid w:val="005B1E41"/>
    <w:rsid w:val="005B4008"/>
    <w:rsid w:val="005C15E0"/>
    <w:rsid w:val="005C2B9D"/>
    <w:rsid w:val="005C3BB9"/>
    <w:rsid w:val="005C4D70"/>
    <w:rsid w:val="005C5A76"/>
    <w:rsid w:val="005C7B51"/>
    <w:rsid w:val="005D0944"/>
    <w:rsid w:val="005D28C6"/>
    <w:rsid w:val="005D3D95"/>
    <w:rsid w:val="005D69D9"/>
    <w:rsid w:val="005E073A"/>
    <w:rsid w:val="005E0740"/>
    <w:rsid w:val="005E3A8C"/>
    <w:rsid w:val="005E3B3F"/>
    <w:rsid w:val="005F0B6B"/>
    <w:rsid w:val="005F46AC"/>
    <w:rsid w:val="005F4FD5"/>
    <w:rsid w:val="005F5F6E"/>
    <w:rsid w:val="00600252"/>
    <w:rsid w:val="00610CB8"/>
    <w:rsid w:val="00611766"/>
    <w:rsid w:val="006124AB"/>
    <w:rsid w:val="00613032"/>
    <w:rsid w:val="006133E1"/>
    <w:rsid w:val="00614D14"/>
    <w:rsid w:val="00621E1B"/>
    <w:rsid w:val="006223AE"/>
    <w:rsid w:val="00626B15"/>
    <w:rsid w:val="006274B2"/>
    <w:rsid w:val="0063040E"/>
    <w:rsid w:val="006312FC"/>
    <w:rsid w:val="00636584"/>
    <w:rsid w:val="00636A4B"/>
    <w:rsid w:val="00637DA8"/>
    <w:rsid w:val="006448D3"/>
    <w:rsid w:val="006469BB"/>
    <w:rsid w:val="006475C9"/>
    <w:rsid w:val="00647C70"/>
    <w:rsid w:val="00652523"/>
    <w:rsid w:val="00653046"/>
    <w:rsid w:val="006547C1"/>
    <w:rsid w:val="00664000"/>
    <w:rsid w:val="00665251"/>
    <w:rsid w:val="006722D5"/>
    <w:rsid w:val="00676E04"/>
    <w:rsid w:val="00682524"/>
    <w:rsid w:val="00682A83"/>
    <w:rsid w:val="006849EF"/>
    <w:rsid w:val="0068514C"/>
    <w:rsid w:val="00685B1F"/>
    <w:rsid w:val="00697521"/>
    <w:rsid w:val="006A15E8"/>
    <w:rsid w:val="006A15F9"/>
    <w:rsid w:val="006A6F12"/>
    <w:rsid w:val="006B3F63"/>
    <w:rsid w:val="006B5674"/>
    <w:rsid w:val="006C4DA4"/>
    <w:rsid w:val="006C5E82"/>
    <w:rsid w:val="006D35BB"/>
    <w:rsid w:val="006E0B74"/>
    <w:rsid w:val="006E2B92"/>
    <w:rsid w:val="006E2F73"/>
    <w:rsid w:val="006E5E7A"/>
    <w:rsid w:val="006E61A0"/>
    <w:rsid w:val="006E6CB9"/>
    <w:rsid w:val="006F4515"/>
    <w:rsid w:val="006F565F"/>
    <w:rsid w:val="006F5B2F"/>
    <w:rsid w:val="006F5D04"/>
    <w:rsid w:val="00702018"/>
    <w:rsid w:val="007031E0"/>
    <w:rsid w:val="0071003E"/>
    <w:rsid w:val="00710A2A"/>
    <w:rsid w:val="007120B0"/>
    <w:rsid w:val="00713715"/>
    <w:rsid w:val="007204A6"/>
    <w:rsid w:val="00724328"/>
    <w:rsid w:val="0072439B"/>
    <w:rsid w:val="00727072"/>
    <w:rsid w:val="0073418A"/>
    <w:rsid w:val="0074334D"/>
    <w:rsid w:val="00745AF8"/>
    <w:rsid w:val="007508A1"/>
    <w:rsid w:val="007508BF"/>
    <w:rsid w:val="0075107B"/>
    <w:rsid w:val="00753B08"/>
    <w:rsid w:val="00760282"/>
    <w:rsid w:val="00766C94"/>
    <w:rsid w:val="00775455"/>
    <w:rsid w:val="00775EDA"/>
    <w:rsid w:val="007804DF"/>
    <w:rsid w:val="007824B3"/>
    <w:rsid w:val="00786FB6"/>
    <w:rsid w:val="00791A34"/>
    <w:rsid w:val="00792C7D"/>
    <w:rsid w:val="0079796B"/>
    <w:rsid w:val="007A147A"/>
    <w:rsid w:val="007A18B5"/>
    <w:rsid w:val="007A67E9"/>
    <w:rsid w:val="007A7FD9"/>
    <w:rsid w:val="007C20CD"/>
    <w:rsid w:val="007C2958"/>
    <w:rsid w:val="007C2FCB"/>
    <w:rsid w:val="007C4FA2"/>
    <w:rsid w:val="007C512B"/>
    <w:rsid w:val="007C6806"/>
    <w:rsid w:val="007D03C3"/>
    <w:rsid w:val="007D08B2"/>
    <w:rsid w:val="007D2889"/>
    <w:rsid w:val="007D6C04"/>
    <w:rsid w:val="007E0258"/>
    <w:rsid w:val="007E7AE4"/>
    <w:rsid w:val="007F2F71"/>
    <w:rsid w:val="00800103"/>
    <w:rsid w:val="00807699"/>
    <w:rsid w:val="00811216"/>
    <w:rsid w:val="0081241E"/>
    <w:rsid w:val="00813A22"/>
    <w:rsid w:val="00815E2E"/>
    <w:rsid w:val="00817791"/>
    <w:rsid w:val="00825B67"/>
    <w:rsid w:val="00826B97"/>
    <w:rsid w:val="008426B1"/>
    <w:rsid w:val="00855873"/>
    <w:rsid w:val="00856338"/>
    <w:rsid w:val="00860267"/>
    <w:rsid w:val="00860B30"/>
    <w:rsid w:val="0086584C"/>
    <w:rsid w:val="00876129"/>
    <w:rsid w:val="00877A5C"/>
    <w:rsid w:val="00880798"/>
    <w:rsid w:val="00895268"/>
    <w:rsid w:val="008A1F7A"/>
    <w:rsid w:val="008A23D7"/>
    <w:rsid w:val="008A2B02"/>
    <w:rsid w:val="008B009F"/>
    <w:rsid w:val="008C1F0F"/>
    <w:rsid w:val="008C2510"/>
    <w:rsid w:val="008C7526"/>
    <w:rsid w:val="008D0020"/>
    <w:rsid w:val="008D570F"/>
    <w:rsid w:val="008E0FD8"/>
    <w:rsid w:val="008E19E9"/>
    <w:rsid w:val="008E211E"/>
    <w:rsid w:val="008E4D23"/>
    <w:rsid w:val="008F12FF"/>
    <w:rsid w:val="008F2D16"/>
    <w:rsid w:val="008F37D0"/>
    <w:rsid w:val="008F62C4"/>
    <w:rsid w:val="008F79E0"/>
    <w:rsid w:val="009008E5"/>
    <w:rsid w:val="009047FC"/>
    <w:rsid w:val="00910F23"/>
    <w:rsid w:val="00914AB7"/>
    <w:rsid w:val="009268E5"/>
    <w:rsid w:val="00927C5A"/>
    <w:rsid w:val="009312D2"/>
    <w:rsid w:val="00935E7B"/>
    <w:rsid w:val="00941CBE"/>
    <w:rsid w:val="00951B2B"/>
    <w:rsid w:val="00952CC7"/>
    <w:rsid w:val="00954010"/>
    <w:rsid w:val="00957CB2"/>
    <w:rsid w:val="00957E58"/>
    <w:rsid w:val="00963731"/>
    <w:rsid w:val="009660D2"/>
    <w:rsid w:val="00972BE2"/>
    <w:rsid w:val="00974B83"/>
    <w:rsid w:val="00975A03"/>
    <w:rsid w:val="009857AF"/>
    <w:rsid w:val="0099140B"/>
    <w:rsid w:val="00995EDB"/>
    <w:rsid w:val="009A2253"/>
    <w:rsid w:val="009B3B7E"/>
    <w:rsid w:val="009B503F"/>
    <w:rsid w:val="009B6E56"/>
    <w:rsid w:val="009C0919"/>
    <w:rsid w:val="009C1550"/>
    <w:rsid w:val="009C4D80"/>
    <w:rsid w:val="009C6BFA"/>
    <w:rsid w:val="009C7B5B"/>
    <w:rsid w:val="009D5BCB"/>
    <w:rsid w:val="009D5F6E"/>
    <w:rsid w:val="009D69B6"/>
    <w:rsid w:val="009E325F"/>
    <w:rsid w:val="009F3F28"/>
    <w:rsid w:val="009F54E3"/>
    <w:rsid w:val="009F6F8D"/>
    <w:rsid w:val="00A03AC8"/>
    <w:rsid w:val="00A064D4"/>
    <w:rsid w:val="00A071E5"/>
    <w:rsid w:val="00A07745"/>
    <w:rsid w:val="00A224F4"/>
    <w:rsid w:val="00A2486B"/>
    <w:rsid w:val="00A30FCE"/>
    <w:rsid w:val="00A44512"/>
    <w:rsid w:val="00A468E8"/>
    <w:rsid w:val="00A47E77"/>
    <w:rsid w:val="00A52D9C"/>
    <w:rsid w:val="00A5459F"/>
    <w:rsid w:val="00A57E3A"/>
    <w:rsid w:val="00A60FA1"/>
    <w:rsid w:val="00A615E9"/>
    <w:rsid w:val="00A62514"/>
    <w:rsid w:val="00A65F99"/>
    <w:rsid w:val="00A67B59"/>
    <w:rsid w:val="00A71211"/>
    <w:rsid w:val="00A7149C"/>
    <w:rsid w:val="00A71E3B"/>
    <w:rsid w:val="00A74397"/>
    <w:rsid w:val="00A764D8"/>
    <w:rsid w:val="00A8089F"/>
    <w:rsid w:val="00A8739B"/>
    <w:rsid w:val="00A87F21"/>
    <w:rsid w:val="00A950F4"/>
    <w:rsid w:val="00A965F5"/>
    <w:rsid w:val="00AA3090"/>
    <w:rsid w:val="00AA43F1"/>
    <w:rsid w:val="00AA6B59"/>
    <w:rsid w:val="00AA72DE"/>
    <w:rsid w:val="00AB30FF"/>
    <w:rsid w:val="00AB4FB8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E2679"/>
    <w:rsid w:val="00AE2F48"/>
    <w:rsid w:val="00AE3CF7"/>
    <w:rsid w:val="00AE65F3"/>
    <w:rsid w:val="00AF15B0"/>
    <w:rsid w:val="00AF4294"/>
    <w:rsid w:val="00B003EF"/>
    <w:rsid w:val="00B0527D"/>
    <w:rsid w:val="00B053A7"/>
    <w:rsid w:val="00B06249"/>
    <w:rsid w:val="00B0693C"/>
    <w:rsid w:val="00B22367"/>
    <w:rsid w:val="00B253F3"/>
    <w:rsid w:val="00B25D0B"/>
    <w:rsid w:val="00B25FA2"/>
    <w:rsid w:val="00B27061"/>
    <w:rsid w:val="00B335C0"/>
    <w:rsid w:val="00B33D83"/>
    <w:rsid w:val="00B35E52"/>
    <w:rsid w:val="00B36733"/>
    <w:rsid w:val="00B40031"/>
    <w:rsid w:val="00B42108"/>
    <w:rsid w:val="00B50A65"/>
    <w:rsid w:val="00B56649"/>
    <w:rsid w:val="00B56DCD"/>
    <w:rsid w:val="00B574E9"/>
    <w:rsid w:val="00B61B08"/>
    <w:rsid w:val="00B61F8B"/>
    <w:rsid w:val="00B63541"/>
    <w:rsid w:val="00B80C0E"/>
    <w:rsid w:val="00B902ED"/>
    <w:rsid w:val="00BA79AB"/>
    <w:rsid w:val="00BB00F3"/>
    <w:rsid w:val="00BB11A9"/>
    <w:rsid w:val="00BB253B"/>
    <w:rsid w:val="00BB2D88"/>
    <w:rsid w:val="00BB5902"/>
    <w:rsid w:val="00BB6E59"/>
    <w:rsid w:val="00BD2F9F"/>
    <w:rsid w:val="00BE0440"/>
    <w:rsid w:val="00BE1163"/>
    <w:rsid w:val="00BE44A1"/>
    <w:rsid w:val="00BE5C83"/>
    <w:rsid w:val="00BF0BA7"/>
    <w:rsid w:val="00BF0D58"/>
    <w:rsid w:val="00BF4B97"/>
    <w:rsid w:val="00BF4EB2"/>
    <w:rsid w:val="00BF4EF6"/>
    <w:rsid w:val="00BF6133"/>
    <w:rsid w:val="00BF6E13"/>
    <w:rsid w:val="00C000C5"/>
    <w:rsid w:val="00C107FD"/>
    <w:rsid w:val="00C1240A"/>
    <w:rsid w:val="00C128AA"/>
    <w:rsid w:val="00C12F6E"/>
    <w:rsid w:val="00C16EA6"/>
    <w:rsid w:val="00C20983"/>
    <w:rsid w:val="00C23055"/>
    <w:rsid w:val="00C23106"/>
    <w:rsid w:val="00C302C9"/>
    <w:rsid w:val="00C3032B"/>
    <w:rsid w:val="00C34A1A"/>
    <w:rsid w:val="00C36CA0"/>
    <w:rsid w:val="00C37CD8"/>
    <w:rsid w:val="00C42622"/>
    <w:rsid w:val="00C4361B"/>
    <w:rsid w:val="00C44FF9"/>
    <w:rsid w:val="00C465BE"/>
    <w:rsid w:val="00C55481"/>
    <w:rsid w:val="00C57849"/>
    <w:rsid w:val="00C6100E"/>
    <w:rsid w:val="00C64C1E"/>
    <w:rsid w:val="00C66F31"/>
    <w:rsid w:val="00C67BA1"/>
    <w:rsid w:val="00C7128E"/>
    <w:rsid w:val="00C72077"/>
    <w:rsid w:val="00C75941"/>
    <w:rsid w:val="00C77452"/>
    <w:rsid w:val="00C801C8"/>
    <w:rsid w:val="00C801F7"/>
    <w:rsid w:val="00C80769"/>
    <w:rsid w:val="00C80B8D"/>
    <w:rsid w:val="00C80CB2"/>
    <w:rsid w:val="00C842A7"/>
    <w:rsid w:val="00C878E4"/>
    <w:rsid w:val="00C93C4C"/>
    <w:rsid w:val="00C9748E"/>
    <w:rsid w:val="00CA122A"/>
    <w:rsid w:val="00CA3533"/>
    <w:rsid w:val="00CA3D8F"/>
    <w:rsid w:val="00CB011B"/>
    <w:rsid w:val="00CB2A86"/>
    <w:rsid w:val="00CB36D3"/>
    <w:rsid w:val="00CB4DF4"/>
    <w:rsid w:val="00CC0B4C"/>
    <w:rsid w:val="00CC3CD8"/>
    <w:rsid w:val="00CC3E08"/>
    <w:rsid w:val="00CD141C"/>
    <w:rsid w:val="00CD1B6F"/>
    <w:rsid w:val="00CD2F13"/>
    <w:rsid w:val="00CD401D"/>
    <w:rsid w:val="00CD5508"/>
    <w:rsid w:val="00CD6B1C"/>
    <w:rsid w:val="00CD77FB"/>
    <w:rsid w:val="00CE188A"/>
    <w:rsid w:val="00CE42EE"/>
    <w:rsid w:val="00CE5BCA"/>
    <w:rsid w:val="00D006B3"/>
    <w:rsid w:val="00D01D5A"/>
    <w:rsid w:val="00D03B10"/>
    <w:rsid w:val="00D16660"/>
    <w:rsid w:val="00D17578"/>
    <w:rsid w:val="00D177A1"/>
    <w:rsid w:val="00D2139C"/>
    <w:rsid w:val="00D23A9C"/>
    <w:rsid w:val="00D25B78"/>
    <w:rsid w:val="00D26903"/>
    <w:rsid w:val="00D37A9E"/>
    <w:rsid w:val="00D40095"/>
    <w:rsid w:val="00D41311"/>
    <w:rsid w:val="00D463DF"/>
    <w:rsid w:val="00D473F3"/>
    <w:rsid w:val="00D5485C"/>
    <w:rsid w:val="00D63DE8"/>
    <w:rsid w:val="00D662E6"/>
    <w:rsid w:val="00D8552F"/>
    <w:rsid w:val="00D94BFE"/>
    <w:rsid w:val="00D96DCC"/>
    <w:rsid w:val="00DA03C7"/>
    <w:rsid w:val="00DA2B4F"/>
    <w:rsid w:val="00DA3F2C"/>
    <w:rsid w:val="00DA525F"/>
    <w:rsid w:val="00DB0A2E"/>
    <w:rsid w:val="00DB208D"/>
    <w:rsid w:val="00DB2503"/>
    <w:rsid w:val="00DB2DA2"/>
    <w:rsid w:val="00DB51D8"/>
    <w:rsid w:val="00DB5967"/>
    <w:rsid w:val="00DB5D28"/>
    <w:rsid w:val="00DC3145"/>
    <w:rsid w:val="00DC44CB"/>
    <w:rsid w:val="00DC62EB"/>
    <w:rsid w:val="00DC74AD"/>
    <w:rsid w:val="00DD238E"/>
    <w:rsid w:val="00DD30DE"/>
    <w:rsid w:val="00DD4295"/>
    <w:rsid w:val="00DE042A"/>
    <w:rsid w:val="00DE2D13"/>
    <w:rsid w:val="00DE5B82"/>
    <w:rsid w:val="00DE61FD"/>
    <w:rsid w:val="00DE643E"/>
    <w:rsid w:val="00DF6298"/>
    <w:rsid w:val="00E003E4"/>
    <w:rsid w:val="00E063D9"/>
    <w:rsid w:val="00E06FEF"/>
    <w:rsid w:val="00E075E7"/>
    <w:rsid w:val="00E13120"/>
    <w:rsid w:val="00E214F7"/>
    <w:rsid w:val="00E23265"/>
    <w:rsid w:val="00E24860"/>
    <w:rsid w:val="00E27BAC"/>
    <w:rsid w:val="00E36D7B"/>
    <w:rsid w:val="00E37C61"/>
    <w:rsid w:val="00E37FD6"/>
    <w:rsid w:val="00E40CBD"/>
    <w:rsid w:val="00E419F6"/>
    <w:rsid w:val="00E41A72"/>
    <w:rsid w:val="00E445C0"/>
    <w:rsid w:val="00E47878"/>
    <w:rsid w:val="00E65544"/>
    <w:rsid w:val="00E6758E"/>
    <w:rsid w:val="00E71AA6"/>
    <w:rsid w:val="00E720BC"/>
    <w:rsid w:val="00E74417"/>
    <w:rsid w:val="00E808C0"/>
    <w:rsid w:val="00E82400"/>
    <w:rsid w:val="00E85D7B"/>
    <w:rsid w:val="00E86045"/>
    <w:rsid w:val="00E86883"/>
    <w:rsid w:val="00E90CF9"/>
    <w:rsid w:val="00E92EF7"/>
    <w:rsid w:val="00E93C56"/>
    <w:rsid w:val="00E973D6"/>
    <w:rsid w:val="00EA4D9E"/>
    <w:rsid w:val="00EA668A"/>
    <w:rsid w:val="00EA79B4"/>
    <w:rsid w:val="00EC049B"/>
    <w:rsid w:val="00EC1275"/>
    <w:rsid w:val="00EC1AAE"/>
    <w:rsid w:val="00EC5602"/>
    <w:rsid w:val="00ED0C0C"/>
    <w:rsid w:val="00ED295A"/>
    <w:rsid w:val="00ED4180"/>
    <w:rsid w:val="00ED4A6E"/>
    <w:rsid w:val="00EE0369"/>
    <w:rsid w:val="00EE143D"/>
    <w:rsid w:val="00EE2372"/>
    <w:rsid w:val="00EE36F8"/>
    <w:rsid w:val="00EF098B"/>
    <w:rsid w:val="00EF24AE"/>
    <w:rsid w:val="00EF2B5B"/>
    <w:rsid w:val="00EF4DAF"/>
    <w:rsid w:val="00EF5E55"/>
    <w:rsid w:val="00F0170A"/>
    <w:rsid w:val="00F03809"/>
    <w:rsid w:val="00F116ED"/>
    <w:rsid w:val="00F14D56"/>
    <w:rsid w:val="00F15EC9"/>
    <w:rsid w:val="00F24685"/>
    <w:rsid w:val="00F27247"/>
    <w:rsid w:val="00F3109D"/>
    <w:rsid w:val="00F35B21"/>
    <w:rsid w:val="00F374EA"/>
    <w:rsid w:val="00F37C68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5389"/>
    <w:rsid w:val="00F73055"/>
    <w:rsid w:val="00F74F2B"/>
    <w:rsid w:val="00F76934"/>
    <w:rsid w:val="00F81DAE"/>
    <w:rsid w:val="00F866B3"/>
    <w:rsid w:val="00F94394"/>
    <w:rsid w:val="00F974B5"/>
    <w:rsid w:val="00F9794C"/>
    <w:rsid w:val="00FA2BF0"/>
    <w:rsid w:val="00FA702C"/>
    <w:rsid w:val="00FB22B0"/>
    <w:rsid w:val="00FB2D2B"/>
    <w:rsid w:val="00FB36F6"/>
    <w:rsid w:val="00FB641D"/>
    <w:rsid w:val="00FC044A"/>
    <w:rsid w:val="00FD28DB"/>
    <w:rsid w:val="00FE2914"/>
    <w:rsid w:val="00FE33D8"/>
    <w:rsid w:val="00FE3A0E"/>
    <w:rsid w:val="00FE5E6C"/>
    <w:rsid w:val="00FE788C"/>
    <w:rsid w:val="00FF4598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B5"/>
    <w:pPr>
      <w:ind w:left="720"/>
      <w:contextualSpacing/>
    </w:pPr>
  </w:style>
  <w:style w:type="paragraph" w:customStyle="1" w:styleId="ConsPlusNormal">
    <w:name w:val="ConsPlusNormal"/>
    <w:rsid w:val="0030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53B"/>
  </w:style>
  <w:style w:type="paragraph" w:styleId="a6">
    <w:name w:val="footer"/>
    <w:basedOn w:val="a"/>
    <w:link w:val="a7"/>
    <w:uiPriority w:val="99"/>
    <w:semiHidden/>
    <w:unhideWhenUsed/>
    <w:rsid w:val="00B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53B"/>
  </w:style>
  <w:style w:type="paragraph" w:customStyle="1" w:styleId="ConsPlusCell">
    <w:name w:val="ConsPlusCell"/>
    <w:uiPriority w:val="99"/>
    <w:rsid w:val="00664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1C3A-4039-4BC7-948B-F23872A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propustin</cp:lastModifiedBy>
  <cp:revision>7</cp:revision>
  <cp:lastPrinted>2013-04-05T03:18:00Z</cp:lastPrinted>
  <dcterms:created xsi:type="dcterms:W3CDTF">2013-03-16T08:36:00Z</dcterms:created>
  <dcterms:modified xsi:type="dcterms:W3CDTF">2013-04-08T05:37:00Z</dcterms:modified>
</cp:coreProperties>
</file>