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AE" w:rsidRDefault="004504AE" w:rsidP="004504AE">
      <w:pPr>
        <w:pStyle w:val="a3"/>
        <w:spacing w:after="0"/>
        <w:ind w:left="100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:rsidR="004504AE" w:rsidRDefault="004504AE" w:rsidP="004504AE">
      <w:pPr>
        <w:pStyle w:val="a3"/>
        <w:spacing w:after="0"/>
        <w:ind w:left="100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протоколом заседания Комиссии </w:t>
      </w:r>
      <w:r>
        <w:rPr>
          <w:rFonts w:ascii="Times New Roman" w:hAnsi="Times New Roman" w:cs="Times New Roman"/>
          <w:sz w:val="24"/>
          <w:szCs w:val="28"/>
        </w:rPr>
        <w:br/>
        <w:t xml:space="preserve">по повышению качества услуг </w:t>
      </w:r>
      <w:r>
        <w:rPr>
          <w:rFonts w:ascii="Times New Roman" w:hAnsi="Times New Roman" w:cs="Times New Roman"/>
          <w:sz w:val="24"/>
          <w:szCs w:val="28"/>
        </w:rPr>
        <w:br/>
        <w:t xml:space="preserve">в Свердловской области </w:t>
      </w:r>
      <w:r>
        <w:rPr>
          <w:rFonts w:ascii="Times New Roman" w:hAnsi="Times New Roman" w:cs="Times New Roman"/>
          <w:sz w:val="24"/>
          <w:szCs w:val="28"/>
        </w:rPr>
        <w:br/>
        <w:t>от _____________ № ____________</w:t>
      </w:r>
    </w:p>
    <w:p w:rsidR="004504AE" w:rsidRDefault="004504AE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AE" w:rsidRPr="00616485" w:rsidRDefault="004504AE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оптимизации наиболее востребованной государственной услуги </w:t>
      </w:r>
      <w:r w:rsidR="0022317D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="0022317D" w:rsidRPr="0022317D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22317D">
        <w:rPr>
          <w:rFonts w:ascii="Times New Roman" w:hAnsi="Times New Roman" w:cs="Times New Roman"/>
          <w:b/>
          <w:sz w:val="24"/>
          <w:szCs w:val="24"/>
        </w:rPr>
        <w:t>а</w:t>
      </w:r>
      <w:r w:rsidR="0022317D" w:rsidRPr="0022317D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 и продовольствия Свердловской области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br/>
        <w:t>по регистраци</w:t>
      </w:r>
      <w:r w:rsidR="003C0AF8">
        <w:rPr>
          <w:rFonts w:ascii="Times New Roman" w:hAnsi="Times New Roman" w:cs="Times New Roman"/>
          <w:b/>
          <w:sz w:val="24"/>
          <w:szCs w:val="24"/>
        </w:rPr>
        <w:t>и тракторов, самоходных дорожно-</w:t>
      </w:r>
      <w:r>
        <w:rPr>
          <w:rFonts w:ascii="Times New Roman" w:hAnsi="Times New Roman" w:cs="Times New Roman"/>
          <w:b/>
          <w:sz w:val="24"/>
          <w:szCs w:val="24"/>
        </w:rPr>
        <w:t>строительных и иных машин и прицепов к ним, а также выдаче на них государственных регистрационных знаков</w:t>
      </w:r>
      <w:r w:rsidR="00616485">
        <w:rPr>
          <w:rFonts w:ascii="Times New Roman" w:hAnsi="Times New Roman" w:cs="Times New Roman"/>
          <w:b/>
          <w:sz w:val="24"/>
          <w:szCs w:val="24"/>
        </w:rPr>
        <w:t xml:space="preserve"> в части исполнения </w:t>
      </w:r>
      <w:proofErr w:type="spellStart"/>
      <w:r w:rsidR="0061648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616485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616485" w:rsidRPr="00616485">
        <w:rPr>
          <w:rFonts w:ascii="Times New Roman" w:hAnsi="Times New Roman" w:cs="Times New Roman"/>
          <w:b/>
          <w:sz w:val="24"/>
          <w:szCs w:val="24"/>
        </w:rPr>
        <w:t>редоставление сведений (выписок) об отсутствии обременений (арестов, залогов и пр.) на зарегистрированные поднадзорные самоходные машины и прицепы к ним, а также сведений (выписок) о зарегистрированных (снятых с учета) самоходных машинах</w:t>
      </w:r>
      <w:r w:rsidR="00616485">
        <w:rPr>
          <w:rFonts w:ascii="Times New Roman" w:hAnsi="Times New Roman" w:cs="Times New Roman"/>
          <w:b/>
          <w:sz w:val="24"/>
          <w:szCs w:val="24"/>
        </w:rPr>
        <w:t>»</w:t>
      </w:r>
    </w:p>
    <w:p w:rsidR="004504AE" w:rsidRDefault="004504AE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AE" w:rsidRDefault="004504AE" w:rsidP="004504A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Контрольные показатели плана мероприятий</w:t>
      </w:r>
    </w:p>
    <w:p w:rsidR="004504AE" w:rsidRDefault="004504AE" w:rsidP="004504AE">
      <w:pPr>
        <w:pStyle w:val="a5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AE" w:rsidRDefault="004504AE" w:rsidP="00CB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контрольных показателей настоящего плана мероприятий предлагается использовать следующие значения.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852"/>
        <w:gridCol w:w="3430"/>
        <w:gridCol w:w="2359"/>
        <w:gridCol w:w="1919"/>
      </w:tblGrid>
      <w:tr w:rsidR="004504AE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4504AE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посещений заявителем органа власти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4AE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P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48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P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48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P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48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504AE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Pr="00616485" w:rsidRDefault="0045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485">
              <w:rPr>
                <w:rFonts w:ascii="Times New Roman" w:hAnsi="Times New Roman" w:cs="Times New Roman"/>
                <w:sz w:val="24"/>
                <w:szCs w:val="24"/>
              </w:rPr>
              <w:t>Количество требуемых с заявителя документов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Pr="00616485" w:rsidRDefault="0061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Pr="00616485" w:rsidRDefault="0061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Pr="00616485" w:rsidRDefault="00616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9E2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2" w:rsidRPr="00616485" w:rsidRDefault="00EF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МФЦ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2" w:rsidRPr="00616485" w:rsidRDefault="00261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2" w:rsidRPr="00616485" w:rsidRDefault="00261A94" w:rsidP="00261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2" w:rsidRPr="00616485" w:rsidRDefault="00261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F19E2" w:rsidRPr="00616485" w:rsidTr="004504AE"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E2" w:rsidRDefault="00EF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ЕПГУ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2" w:rsidRPr="00616485" w:rsidRDefault="00EF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2" w:rsidRPr="00616485" w:rsidRDefault="0097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E2" w:rsidRPr="00616485" w:rsidRDefault="0097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</w:tbl>
    <w:p w:rsidR="00C61C7E" w:rsidRDefault="00C61C7E" w:rsidP="00C61C7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61C7E" w:rsidRDefault="00C61C7E" w:rsidP="00C61C7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Описание целевой модели</w:t>
      </w:r>
    </w:p>
    <w:p w:rsidR="00C61C7E" w:rsidRDefault="00C61C7E" w:rsidP="00C61C7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4A" w:rsidRDefault="00B175AC" w:rsidP="005D65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1C7E" w:rsidRPr="005D6542">
        <w:rPr>
          <w:rFonts w:ascii="Times New Roman" w:hAnsi="Times New Roman" w:cs="Times New Roman"/>
          <w:sz w:val="24"/>
          <w:szCs w:val="24"/>
        </w:rPr>
        <w:t xml:space="preserve">Заявитель при обращении для получения государственной услуги представляет </w:t>
      </w:r>
      <w:r w:rsidR="005D6542" w:rsidRPr="005D654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5D6542">
        <w:rPr>
          <w:rFonts w:ascii="Times New Roman" w:hAnsi="Times New Roman" w:cs="Times New Roman"/>
          <w:sz w:val="24"/>
          <w:szCs w:val="24"/>
        </w:rPr>
        <w:t xml:space="preserve">о предоставлении сведений </w:t>
      </w:r>
      <w:r w:rsidR="005D6542" w:rsidRPr="005D6542">
        <w:rPr>
          <w:rFonts w:ascii="Times New Roman" w:hAnsi="Times New Roman" w:cs="Times New Roman"/>
          <w:sz w:val="24"/>
          <w:szCs w:val="24"/>
        </w:rPr>
        <w:t>(выписок) об отсутствии обременений (арестов, залогов и пр.) на зарегистрированные поднадзорные самоходные машины и прицепы к ним, а также сведений (выписок) о зарегистрированных (снятых с учета) самоходных машинах</w:t>
      </w:r>
      <w:r w:rsidR="005D6542">
        <w:rPr>
          <w:rFonts w:ascii="Times New Roman" w:hAnsi="Times New Roman" w:cs="Times New Roman"/>
          <w:sz w:val="24"/>
          <w:szCs w:val="24"/>
        </w:rPr>
        <w:t xml:space="preserve"> и предъявляет паспорт гражданина Российской Федерации, либо временное удостоверение личности гражданина Российской Федерации, срок действия которого не истек; иностранные граждане и лица без гражданства разрешение на временное проживание либо вид на жительство. Заявитель представляющий интересы другого лица (юридического или физического) в адрес которого планируется предоставление сведений представляет документ удостоверяющий личность и доверенность, оформленную в соответствии с гражданским законодательством Российской Федерации.</w:t>
      </w:r>
    </w:p>
    <w:p w:rsidR="005D6542" w:rsidRDefault="00B175AC" w:rsidP="005D65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D6542">
        <w:rPr>
          <w:rFonts w:ascii="Times New Roman" w:hAnsi="Times New Roman" w:cs="Times New Roman"/>
          <w:sz w:val="24"/>
          <w:szCs w:val="24"/>
        </w:rPr>
        <w:t xml:space="preserve">При обращении заявителя (представителя заявителя) с заявлением и документами, необходимыми для предоставления государственной услуги в МФЦ, сотрудник МФЦ осуществляет действия, предусмотренные соглашением о взаимодействии, заключенным между МФЦ и </w:t>
      </w:r>
      <w:r>
        <w:rPr>
          <w:rFonts w:ascii="Times New Roman" w:hAnsi="Times New Roman" w:cs="Times New Roman"/>
          <w:sz w:val="24"/>
          <w:szCs w:val="24"/>
        </w:rPr>
        <w:t>органом, предоставляющим государственную услугу.</w:t>
      </w:r>
    </w:p>
    <w:p w:rsidR="00B175AC" w:rsidRDefault="00B175AC" w:rsidP="005D65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МФЦ обеспечивает передачу принятого от заявителя заявления в Министерство агропромышленного комплекса и продовольствия Свердловской области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B175AC" w:rsidRDefault="00B175AC" w:rsidP="005D65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Заявитель вправе обратиться за предоставлением государственной услуги с использованием универсальной электронной карты в порядке и сроки, установленные законодательством. </w:t>
      </w:r>
    </w:p>
    <w:p w:rsidR="00B175AC" w:rsidRPr="005D6542" w:rsidRDefault="00B175AC" w:rsidP="005D654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04AE" w:rsidRDefault="00EA414D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04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04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354A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4504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4AE" w:rsidRDefault="004504AE" w:rsidP="00273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оптимизации государственной услуги </w:t>
      </w:r>
    </w:p>
    <w:p w:rsidR="004504AE" w:rsidRDefault="004504AE" w:rsidP="0045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4504AE" w:rsidTr="004504AE">
        <w:trPr>
          <w:trHeight w:val="6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:rsidR="004504AE" w:rsidRDefault="004504AE" w:rsidP="004504AE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6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D070F7" w:rsidTr="004504AE">
        <w:trPr>
          <w:trHeight w:val="295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04AE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возможность технической интеграции АИС МФЦ с информационными системами органов власти (СИР/ВИС)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 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 w:rsidP="0027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4504A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5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направления документов, принятых от заявителей, от МФЦ в Министерство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и продовольствия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. Сокращение сроков направления и рассмотрения документов.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дополнительных соглашений с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 – МФЦ) в части:</w:t>
            </w:r>
          </w:p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Сокращения сроков логистики из/в МФЦ;</w:t>
            </w:r>
          </w:p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Взаимодействия при оказании государственных услуг, в том числе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Знаменский А.В. – заместитель начальника отдела правовой работы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 w:rsidP="0027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3" w:rsidRDefault="00956F43" w:rsidP="0095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Сокращения сроков логистики из/в МФЦ.</w:t>
            </w:r>
          </w:p>
          <w:p w:rsidR="004504AE" w:rsidRDefault="004504AE" w:rsidP="0095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0B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B" w:rsidRDefault="00971A0B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0B" w:rsidRDefault="0097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качества работы оператора МФЦ при подготовке пакета документов, принятых от получателей государственных услуг для передачи их в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B" w:rsidRDefault="0097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B" w:rsidRDefault="00971A0B" w:rsidP="0027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B" w:rsidRDefault="00971A0B" w:rsidP="0095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E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 w:rsidP="00971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портальных форм на Едином портале государственных и муниципальных услуг (функций) (далее – ЕПГУ)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 w:rsidP="0027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CB6E6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Корректная работа систем ЕПГУ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 w:rsidP="002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государственной услуги в 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услуг, оказываемых исполнительными органами государственной власти Свердловской области, подлежащих переводу в электронный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 w:rsidP="002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31.12.2016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95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государственной услуги в электронном виде.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достоверной и в удобной форме информации об услуге на ЕПГУ, адаптированной для понимания заявителем (в Реестре государственных и муниципальных услуг (функций))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95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перевода услуги в электронный вид.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95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для заявителей при их обращении на ЕПГУ на предмет получения государственной услуги.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информационной системы исполнительного органа государственной власти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5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 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27354A" w:rsidP="0027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  <w:r w:rsidR="0095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CB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государственной услуги в электронном виде.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B51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95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перевода государственной услуги в электронный вид.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95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предварительной записи в орган власти для получения услуги</w:t>
            </w:r>
            <w:r w:rsidR="00FD1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оплаты госпошлины на ЕПГУ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5B3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Т.П.- начальник отдела государственной службы, кадровой и организационной работы, 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D0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перевода государственной услуги в электронный вид</w:t>
            </w:r>
            <w:r w:rsidR="005B3A7D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наличии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FD12EF" w:rsidP="00FD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возможности оплаты госпошлины на ЕПГУ.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направления пакета документов через ЕПГУ для получения государственной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5B3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FD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перевода государственной услуги в электронный вид.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CB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государственной услуги в электронном виде.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 предоставления услуги в электронном виде (увеличение этапа перевода в электронный вид)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5B3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CB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перевода государственной услуги в электронный вид.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CB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государственной услуги в электронном виде.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тестовой процедуры получения услуги через ЕПГУ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5B3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М.В.- главный специалист отдела правовой работы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CB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перевода государственной услуги в электронный вид.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CB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предоставления государственной услуги в электронном виде.</w:t>
            </w:r>
          </w:p>
        </w:tc>
      </w:tr>
      <w:tr w:rsidR="004504AE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посредством межведомственного взаимодействия в электронной форме сведений, находящихся в распоряжении федеральных органов исполнительной власти</w:t>
            </w:r>
            <w:r w:rsidR="005B3A7D">
              <w:rPr>
                <w:rFonts w:ascii="Times New Roman" w:hAnsi="Times New Roman" w:cs="Times New Roman"/>
                <w:sz w:val="24"/>
                <w:szCs w:val="24"/>
              </w:rPr>
              <w:t>, органов государственной власти Свердловской области и органов местного самоуправления, расположенных на территории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5B3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FD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перевода государственной услуги в электронный вид.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DE6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межведомственного взаимодействия в электронной форме</w:t>
            </w:r>
          </w:p>
        </w:tc>
      </w:tr>
      <w:tr w:rsidR="005B3A7D" w:rsidTr="008E07ED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D" w:rsidRDefault="005B3A7D" w:rsidP="008E07ED">
            <w:pPr>
              <w:pStyle w:val="a5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D" w:rsidRDefault="005B3A7D" w:rsidP="008E0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5B3A7D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D" w:rsidRDefault="005B3A7D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7D" w:rsidRDefault="005B3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Методических рекомендаций по информированию граждан о преимуществах получения государственных и муниципальных услуг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виде, разработанных Министерством связи и массовых коммуникаций Российской Федерации. (</w:t>
            </w:r>
            <w:r w:rsidR="00A603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 </w:t>
            </w:r>
            <w:proofErr w:type="spellStart"/>
            <w:r w:rsidR="00A60355">
              <w:rPr>
                <w:rFonts w:ascii="Times New Roman" w:hAnsi="Times New Roman" w:cs="Times New Roman"/>
                <w:sz w:val="24"/>
                <w:szCs w:val="24"/>
              </w:rPr>
              <w:t>Репозитория</w:t>
            </w:r>
            <w:proofErr w:type="spellEnd"/>
            <w:r w:rsidR="00A6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355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A60355">
              <w:rPr>
                <w:rFonts w:ascii="Times New Roman" w:hAnsi="Times New Roman" w:cs="Times New Roman"/>
                <w:sz w:val="24"/>
                <w:szCs w:val="24"/>
              </w:rPr>
              <w:t xml:space="preserve"> России – статьи для публикаций, видеоролики, буклеты, 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D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Червяков А.Ю. -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D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постоянном режиме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D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заявлений на получение государственных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посредством ЕПГУ</w:t>
            </w:r>
          </w:p>
        </w:tc>
      </w:tr>
      <w:tr w:rsidR="00D070F7" w:rsidTr="00FD12EF">
        <w:trPr>
          <w:trHeight w:val="7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 w:rsidP="00EA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стандарт обслуживания заявителей информирование о возможности получить услугу через ЕПГУ или в МФЦ</w:t>
            </w:r>
            <w:r w:rsidR="00EA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оказании услуги в традиционном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 w:rsidP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 w:rsidP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заявлений на получение государственных услуг, поступивших посредством ЕПГУ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 w:rsidP="00D0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в </w:t>
            </w:r>
            <w:r w:rsidR="00D070F7">
              <w:rPr>
                <w:rFonts w:ascii="Times New Roman" w:hAnsi="Times New Roman" w:cs="Times New Roman"/>
                <w:sz w:val="24"/>
                <w:szCs w:val="24"/>
              </w:rPr>
              <w:t>помещениях, где непосредственно предоставляются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070F7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получить услугу через ЕПГУ, в МФЦ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 w:rsidP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 w:rsidP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заявлений на получение государственных услуг, поступивших посредством ЕПГУ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 w:rsidP="00D0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070F7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ознакомление с возможностями ЕПГУ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заявлений на получение государственных услуг, поступивших посредством ЕПГУ</w:t>
            </w:r>
          </w:p>
          <w:p w:rsidR="00A60355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55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55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55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AE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D070F7" w:rsidTr="004504AE">
        <w:trPr>
          <w:trHeight w:val="13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органом власти в Административный регламент государственной услуги (нормативно-правовой акт), в том числе в части описания порядка получения услуги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 w:rsidP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FD12EF" w:rsidP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A60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в электронном виде</w:t>
            </w:r>
          </w:p>
        </w:tc>
      </w:tr>
      <w:tr w:rsidR="004504AE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Pr="00FD12EF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D070F7" w:rsidTr="004504AE">
        <w:trPr>
          <w:trHeight w:val="2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4504AE" w:rsidP="0094137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E" w:rsidRDefault="0045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органа власти Свердловской области к системе досудебного обжалования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A6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Горина Т.П.- начальник отдела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кадровой и организационной работы, Червяков А.Ю. - начальник отдела государственного технического надзора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5D23FE" w:rsidP="005D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обеспечения 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подключения к электронной системе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досудебного  обжалования</w:t>
            </w:r>
            <w:proofErr w:type="gramEnd"/>
            <w:r w:rsidR="00EA414D">
              <w:rPr>
                <w:rFonts w:ascii="Times New Roman" w:hAnsi="Times New Roman" w:cs="Times New Roman"/>
                <w:sz w:val="24"/>
                <w:szCs w:val="24"/>
              </w:rPr>
              <w:t xml:space="preserve"> до 01.06.2016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AE" w:rsidRDefault="00CB6E6A" w:rsidP="00CB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возможности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досудебного обжалования в Министерстве агропромышленного комплекса и продовольствия Свердловской области.</w:t>
            </w:r>
          </w:p>
        </w:tc>
      </w:tr>
    </w:tbl>
    <w:p w:rsidR="004504AE" w:rsidRDefault="004504AE" w:rsidP="004504AE">
      <w:pPr>
        <w:jc w:val="center"/>
        <w:rPr>
          <w:b/>
          <w:sz w:val="24"/>
          <w:szCs w:val="24"/>
        </w:rPr>
      </w:pPr>
    </w:p>
    <w:p w:rsidR="0065758D" w:rsidRDefault="0065758D"/>
    <w:sectPr w:rsidR="0065758D" w:rsidSect="003C0AF8">
      <w:headerReference w:type="default" r:id="rId8"/>
      <w:pgSz w:w="16838" w:h="11906" w:orient="landscape"/>
      <w:pgMar w:top="1701" w:right="1134" w:bottom="850" w:left="1134" w:header="708" w:footer="708" w:gutter="0"/>
      <w:pgNumType w:start="1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F8" w:rsidRDefault="003C0AF8" w:rsidP="003C0AF8">
      <w:pPr>
        <w:spacing w:after="0" w:line="240" w:lineRule="auto"/>
      </w:pPr>
      <w:r>
        <w:separator/>
      </w:r>
    </w:p>
  </w:endnote>
  <w:endnote w:type="continuationSeparator" w:id="0">
    <w:p w:rsidR="003C0AF8" w:rsidRDefault="003C0AF8" w:rsidP="003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F8" w:rsidRDefault="003C0AF8" w:rsidP="003C0AF8">
      <w:pPr>
        <w:spacing w:after="0" w:line="240" w:lineRule="auto"/>
      </w:pPr>
      <w:r>
        <w:separator/>
      </w:r>
    </w:p>
  </w:footnote>
  <w:footnote w:type="continuationSeparator" w:id="0">
    <w:p w:rsidR="003C0AF8" w:rsidRDefault="003C0AF8" w:rsidP="003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448102"/>
      <w:docPartObj>
        <w:docPartGallery w:val="Page Numbers (Top of Page)"/>
        <w:docPartUnique/>
      </w:docPartObj>
    </w:sdtPr>
    <w:sdtEndPr/>
    <w:sdtContent>
      <w:p w:rsidR="003C0AF8" w:rsidRDefault="003C0AF8">
        <w:pPr>
          <w:pStyle w:val="a7"/>
          <w:jc w:val="center"/>
        </w:pPr>
        <w:r w:rsidRPr="003C0AF8">
          <w:rPr>
            <w:rFonts w:ascii="Times New Roman" w:hAnsi="Times New Roman" w:cs="Times New Roman"/>
            <w:sz w:val="24"/>
          </w:rPr>
          <w:fldChar w:fldCharType="begin"/>
        </w:r>
        <w:r w:rsidRPr="003C0AF8">
          <w:rPr>
            <w:rFonts w:ascii="Times New Roman" w:hAnsi="Times New Roman" w:cs="Times New Roman"/>
            <w:sz w:val="24"/>
          </w:rPr>
          <w:instrText>PAGE   \* MERGEFORMAT</w:instrText>
        </w:r>
        <w:r w:rsidRPr="003C0AF8">
          <w:rPr>
            <w:rFonts w:ascii="Times New Roman" w:hAnsi="Times New Roman" w:cs="Times New Roman"/>
            <w:sz w:val="24"/>
          </w:rPr>
          <w:fldChar w:fldCharType="separate"/>
        </w:r>
        <w:r w:rsidR="0022317D">
          <w:rPr>
            <w:rFonts w:ascii="Times New Roman" w:hAnsi="Times New Roman" w:cs="Times New Roman"/>
            <w:noProof/>
            <w:sz w:val="24"/>
          </w:rPr>
          <w:t>111</w:t>
        </w:r>
        <w:r w:rsidRPr="003C0AF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C0AF8" w:rsidRDefault="003C0A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E"/>
    <w:rsid w:val="0004188E"/>
    <w:rsid w:val="001335CE"/>
    <w:rsid w:val="0022317D"/>
    <w:rsid w:val="00261A94"/>
    <w:rsid w:val="0027354A"/>
    <w:rsid w:val="00331B34"/>
    <w:rsid w:val="003C0AF8"/>
    <w:rsid w:val="004504AE"/>
    <w:rsid w:val="005B3A7D"/>
    <w:rsid w:val="005D23FE"/>
    <w:rsid w:val="005D6542"/>
    <w:rsid w:val="00616485"/>
    <w:rsid w:val="0065758D"/>
    <w:rsid w:val="00956F43"/>
    <w:rsid w:val="00971A0B"/>
    <w:rsid w:val="00A60355"/>
    <w:rsid w:val="00B175AC"/>
    <w:rsid w:val="00B51AE0"/>
    <w:rsid w:val="00C61C7E"/>
    <w:rsid w:val="00CB6E6A"/>
    <w:rsid w:val="00D070F7"/>
    <w:rsid w:val="00DE64FC"/>
    <w:rsid w:val="00EA414D"/>
    <w:rsid w:val="00EB255D"/>
    <w:rsid w:val="00EF19E2"/>
    <w:rsid w:val="00F94190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8099E-4422-4FC4-B37D-D0EC298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504A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504AE"/>
    <w:rPr>
      <w:sz w:val="20"/>
      <w:szCs w:val="20"/>
    </w:rPr>
  </w:style>
  <w:style w:type="paragraph" w:styleId="a5">
    <w:name w:val="List Paragraph"/>
    <w:basedOn w:val="a"/>
    <w:uiPriority w:val="34"/>
    <w:qFormat/>
    <w:rsid w:val="004504AE"/>
    <w:pPr>
      <w:ind w:left="720"/>
      <w:contextualSpacing/>
    </w:pPr>
  </w:style>
  <w:style w:type="table" w:styleId="a6">
    <w:name w:val="Table Grid"/>
    <w:basedOn w:val="a1"/>
    <w:uiPriority w:val="39"/>
    <w:rsid w:val="004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0AF8"/>
  </w:style>
  <w:style w:type="paragraph" w:styleId="a9">
    <w:name w:val="footer"/>
    <w:basedOn w:val="a"/>
    <w:link w:val="aa"/>
    <w:uiPriority w:val="99"/>
    <w:unhideWhenUsed/>
    <w:rsid w:val="003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AF8"/>
  </w:style>
  <w:style w:type="paragraph" w:styleId="ab">
    <w:name w:val="Balloon Text"/>
    <w:basedOn w:val="a"/>
    <w:link w:val="ac"/>
    <w:uiPriority w:val="99"/>
    <w:semiHidden/>
    <w:unhideWhenUsed/>
    <w:rsid w:val="0022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24EDA-1C2F-4BF7-AAD6-3FB60E1A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сельского хозяйства и продовольстия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aa.kuznetsov</dc:creator>
  <cp:keywords/>
  <dc:description/>
  <cp:lastModifiedBy>Закирова Олеся Нурихановна</cp:lastModifiedBy>
  <cp:revision>3</cp:revision>
  <cp:lastPrinted>2016-06-23T08:13:00Z</cp:lastPrinted>
  <dcterms:created xsi:type="dcterms:W3CDTF">2016-06-16T09:30:00Z</dcterms:created>
  <dcterms:modified xsi:type="dcterms:W3CDTF">2016-06-23T08:14:00Z</dcterms:modified>
</cp:coreProperties>
</file>