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AE" w:rsidRDefault="004504AE" w:rsidP="004504AE">
      <w:pPr>
        <w:pStyle w:val="a3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4504AE" w:rsidRDefault="004504AE" w:rsidP="004504AE">
      <w:pPr>
        <w:pStyle w:val="a3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протоколом заседания Комиссии </w:t>
      </w:r>
      <w:r>
        <w:rPr>
          <w:rFonts w:ascii="Times New Roman" w:hAnsi="Times New Roman" w:cs="Times New Roman"/>
          <w:sz w:val="24"/>
          <w:szCs w:val="28"/>
        </w:rPr>
        <w:br/>
        <w:t xml:space="preserve">по повышению качества услуг </w:t>
      </w:r>
      <w:r>
        <w:rPr>
          <w:rFonts w:ascii="Times New Roman" w:hAnsi="Times New Roman" w:cs="Times New Roman"/>
          <w:sz w:val="24"/>
          <w:szCs w:val="28"/>
        </w:rPr>
        <w:br/>
        <w:t xml:space="preserve">в Свердловской области </w:t>
      </w:r>
      <w:r>
        <w:rPr>
          <w:rFonts w:ascii="Times New Roman" w:hAnsi="Times New Roman" w:cs="Times New Roman"/>
          <w:sz w:val="24"/>
          <w:szCs w:val="28"/>
        </w:rPr>
        <w:br/>
        <w:t>от _____________ № ____________</w:t>
      </w:r>
    </w:p>
    <w:p w:rsidR="00135C8F" w:rsidRDefault="00135C8F" w:rsidP="0013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C8F" w:rsidRDefault="00135C8F" w:rsidP="0013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EB" w:rsidRDefault="00135C8F" w:rsidP="0013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оптимизации наиболее востребованной государственной услуги </w:t>
      </w:r>
    </w:p>
    <w:p w:rsidR="00135C8F" w:rsidRDefault="007B12EB" w:rsidP="0013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7D">
        <w:rPr>
          <w:rFonts w:ascii="Times New Roman" w:hAnsi="Times New Roman" w:cs="Times New Roman"/>
          <w:b/>
          <w:sz w:val="24"/>
          <w:szCs w:val="24"/>
        </w:rPr>
        <w:t>Министерств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2317D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продовольствия Свердловской области</w:t>
      </w:r>
    </w:p>
    <w:p w:rsidR="00F27167" w:rsidRDefault="00135C8F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D4">
        <w:rPr>
          <w:rFonts w:ascii="Times New Roman" w:hAnsi="Times New Roman" w:cs="Times New Roman"/>
          <w:b/>
          <w:sz w:val="24"/>
          <w:szCs w:val="24"/>
        </w:rPr>
        <w:t>«Продление срока действия лицензии на осуществление розничной продажи алкогольной продукции»</w:t>
      </w:r>
      <w:r w:rsidR="004504AE">
        <w:rPr>
          <w:rFonts w:ascii="Times New Roman" w:hAnsi="Times New Roman" w:cs="Times New Roman"/>
          <w:b/>
          <w:sz w:val="24"/>
          <w:szCs w:val="24"/>
        </w:rPr>
        <w:br/>
      </w:r>
    </w:p>
    <w:p w:rsidR="00F27167" w:rsidRPr="00F27167" w:rsidRDefault="00F27167" w:rsidP="00F27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167">
        <w:rPr>
          <w:rFonts w:ascii="Times New Roman" w:hAnsi="Times New Roman" w:cs="Times New Roman"/>
          <w:sz w:val="24"/>
          <w:szCs w:val="24"/>
        </w:rPr>
        <w:t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09.06.2014 № 991-р, Детального плана № 01-01-55/362 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– 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Паслером,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одобренных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14.10.2015 № 406 пр.</w:t>
      </w:r>
    </w:p>
    <w:p w:rsidR="00617CD2" w:rsidRDefault="00617CD2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AE" w:rsidRDefault="004504AE" w:rsidP="004504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Контрольные показатели плана мероприятий</w:t>
      </w:r>
    </w:p>
    <w:p w:rsidR="00C63E46" w:rsidRDefault="00C63E46" w:rsidP="00CB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4AE" w:rsidRDefault="004504AE" w:rsidP="00CB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67808" w:rsidRPr="00135C8F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135C8F" w:rsidRDefault="00767808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135C8F" w:rsidRDefault="00767808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8F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135C8F" w:rsidRDefault="00767808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8F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135C8F" w:rsidRDefault="00767808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8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Default="00767808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посещений заявителем органа власти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4" w:rsidRPr="008537E4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t>При обращении в МФЦ – 0 раз,</w:t>
            </w:r>
          </w:p>
          <w:p w:rsidR="00E760A4" w:rsidRPr="008537E4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t>При обращении на сайт госуслуг – 1 раз</w:t>
            </w:r>
          </w:p>
          <w:p w:rsidR="00767808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t>При обращении в министерство - не более 2 раз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4" w:rsidRPr="008537E4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t>При обращении в МФЦ – 0 раз,</w:t>
            </w:r>
          </w:p>
          <w:p w:rsidR="00E760A4" w:rsidRPr="008537E4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t>При обращении на сайт госуслуг – 1 раз</w:t>
            </w:r>
          </w:p>
          <w:p w:rsidR="00767808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министерство - не более 2 раз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4" w:rsidRPr="008537E4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МФЦ – 0 раз,</w:t>
            </w:r>
          </w:p>
          <w:p w:rsidR="00E760A4" w:rsidRPr="008537E4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t>При обращении на сайт госуслуг – 1 раз</w:t>
            </w:r>
          </w:p>
          <w:p w:rsidR="00767808" w:rsidRDefault="00E760A4" w:rsidP="00E7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министерство - не более 2 раз</w:t>
            </w: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Default="007B6AC2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с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767808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5">
              <w:rPr>
                <w:rFonts w:ascii="Times New Roman" w:hAnsi="Times New Roman" w:cs="Times New Roman"/>
                <w:sz w:val="24"/>
                <w:szCs w:val="24"/>
              </w:rPr>
              <w:t>Количество требуемых с заявителя документов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4C083E" w:rsidP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4C083E" w:rsidP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4C083E" w:rsidP="008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6F7" w:rsidRPr="00616485" w:rsidTr="00DD121C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7" w:rsidRPr="00616485" w:rsidRDefault="003846F7" w:rsidP="00D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предоставленной через МФЦ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7" w:rsidRDefault="00B71123" w:rsidP="00DD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7" w:rsidRDefault="007B12EB" w:rsidP="00DD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7" w:rsidRDefault="007B12EB" w:rsidP="00DD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3846F7" w:rsidRPr="00616485" w:rsidTr="00DD121C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7" w:rsidRPr="00616485" w:rsidRDefault="003846F7" w:rsidP="00DD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предоставленной через ЕПГУ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7" w:rsidRDefault="00B71123" w:rsidP="00DD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7" w:rsidRDefault="00B71123" w:rsidP="00DD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7" w:rsidRDefault="00B71123" w:rsidP="00DD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AA74E5" w:rsidRDefault="00AA74E5" w:rsidP="00AA74E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*существует у заявителей возможность предоставления документов в электронном виде путем направления по электронной почте с использованием электронной подписи через специализированного оператора. В настоящее время таким способ обращается 4,8 % от общего количества заявителей.</w:t>
      </w:r>
    </w:p>
    <w:p w:rsidR="008F0277" w:rsidRDefault="008F0277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Pr="008B162E" w:rsidRDefault="00F27167" w:rsidP="00F2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Pr="00C879BD">
        <w:rPr>
          <w:sz w:val="24"/>
          <w:szCs w:val="24"/>
        </w:rPr>
        <w:t xml:space="preserve"> </w:t>
      </w:r>
      <w:r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:rsidR="00F27167" w:rsidRDefault="00F27167" w:rsidP="00F2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2) рассмотрение заявления и документов, необходимых для предоставления государственной услуги;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3) принятие решения о </w:t>
      </w:r>
      <w:r>
        <w:rPr>
          <w:rFonts w:ascii="Times New Roman" w:hAnsi="Times New Roman" w:cs="Times New Roman"/>
          <w:sz w:val="24"/>
          <w:szCs w:val="24"/>
        </w:rPr>
        <w:t>продлении срока действия лицензии</w:t>
      </w:r>
      <w:r w:rsidR="00752B56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</w:t>
      </w:r>
      <w:r w:rsidRPr="00A00CE4">
        <w:rPr>
          <w:rFonts w:ascii="Times New Roman" w:hAnsi="Times New Roman" w:cs="Times New Roman"/>
          <w:sz w:val="24"/>
          <w:szCs w:val="24"/>
        </w:rPr>
        <w:t xml:space="preserve"> либо об отказе </w:t>
      </w:r>
      <w:r w:rsidR="00BC3ACA">
        <w:rPr>
          <w:rFonts w:ascii="Times New Roman" w:hAnsi="Times New Roman" w:cs="Times New Roman"/>
          <w:sz w:val="24"/>
          <w:szCs w:val="24"/>
        </w:rPr>
        <w:t>в продлении срока действия лицензии</w:t>
      </w:r>
      <w:r w:rsidR="00752B56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</w:t>
      </w:r>
      <w:r w:rsidRPr="00A00CE4">
        <w:rPr>
          <w:rFonts w:ascii="Times New Roman" w:hAnsi="Times New Roman" w:cs="Times New Roman"/>
          <w:sz w:val="24"/>
          <w:szCs w:val="24"/>
        </w:rPr>
        <w:t>;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обращении заявителя (представителя заявителя) с заявлением и документами, необходимыми для предоставления государственной услуги в МФЦ, сотрудник МФЦ осуществляет действия, предусмотренные соглашением о взаимодействии, заключенным между МФЦ и органом, предоставляющим государственную услугу.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 xml:space="preserve">МФЦ обеспечивает передачу принятых от заявителя заявления и документов в </w:t>
      </w:r>
      <w:r w:rsidR="00BC3ACA">
        <w:rPr>
          <w:i w:val="0"/>
        </w:rPr>
        <w:t>Министерство агропромышленного комплекса и продовольствия Свердловской области</w:t>
      </w:r>
      <w:r w:rsidRPr="00A00CE4">
        <w:rPr>
          <w:i w:val="0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 xml:space="preserve">При предоставлении государственной услуги взаимодействие заявителя с должностными лицами </w:t>
      </w:r>
      <w:r w:rsidR="00A46D5D">
        <w:rPr>
          <w:i w:val="0"/>
        </w:rPr>
        <w:t>Министерства агропромышленного комплекса и продовольствия Свердловской области</w:t>
      </w:r>
      <w:r w:rsidRPr="00A00CE4">
        <w:rPr>
          <w:i w:val="0"/>
        </w:rPr>
        <w:t>, сотрудниками МФЦ осуществляется в следующих случаях: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обращении заявителя за предоставлением информации о порядке и ходе предоставления государственной услуги;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приеме заявления с необходимыми документами.</w:t>
      </w:r>
    </w:p>
    <w:p w:rsidR="00F27167" w:rsidRPr="00806619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A46D5D" w:rsidRPr="00806619">
        <w:rPr>
          <w:rFonts w:ascii="Times New Roman" w:hAnsi="Times New Roman" w:cs="Times New Roman"/>
          <w:sz w:val="24"/>
          <w:szCs w:val="24"/>
        </w:rPr>
        <w:t>Министерств</w:t>
      </w:r>
      <w:r w:rsidR="00806619">
        <w:rPr>
          <w:rFonts w:ascii="Times New Roman" w:hAnsi="Times New Roman" w:cs="Times New Roman"/>
          <w:sz w:val="24"/>
          <w:szCs w:val="24"/>
        </w:rPr>
        <w:t>а</w:t>
      </w:r>
      <w:r w:rsidR="00A46D5D" w:rsidRPr="00806619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продовольствия Свердловской области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1) рассматривают документы;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2) принимают решение о предоставлении государственной услуги либо об отказе в предоставлении государственной услуги.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решения об отказе в предоставлении государственной услуги </w:t>
      </w:r>
      <w:r w:rsidR="00806619" w:rsidRPr="00806619">
        <w:rPr>
          <w:rFonts w:ascii="Times New Roman" w:hAnsi="Times New Roman" w:cs="Times New Roman"/>
          <w:sz w:val="24"/>
          <w:szCs w:val="24"/>
        </w:rPr>
        <w:t>Министерство агропромышленного комплекса и продовольствия Свердловской области</w:t>
      </w:r>
      <w:r w:rsidR="00806619" w:rsidRPr="00A00CE4">
        <w:t xml:space="preserve"> </w:t>
      </w:r>
      <w:r w:rsidRPr="00A00CE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06619">
        <w:rPr>
          <w:rFonts w:ascii="Times New Roman" w:hAnsi="Times New Roman" w:cs="Times New Roman"/>
          <w:sz w:val="24"/>
          <w:szCs w:val="24"/>
        </w:rPr>
        <w:t>трех</w:t>
      </w:r>
      <w:r w:rsidRPr="00A00CE4">
        <w:rPr>
          <w:rFonts w:ascii="Times New Roman" w:hAnsi="Times New Roman" w:cs="Times New Roman"/>
          <w:sz w:val="24"/>
          <w:szCs w:val="24"/>
        </w:rPr>
        <w:t xml:space="preserve"> </w:t>
      </w:r>
      <w:r w:rsidR="00806619">
        <w:rPr>
          <w:rFonts w:ascii="Times New Roman" w:hAnsi="Times New Roman" w:cs="Times New Roman"/>
          <w:sz w:val="24"/>
          <w:szCs w:val="24"/>
        </w:rPr>
        <w:t>рабочих</w:t>
      </w:r>
      <w:r w:rsidRPr="00A00CE4">
        <w:rPr>
          <w:rFonts w:ascii="Times New Roman" w:hAnsi="Times New Roman" w:cs="Times New Roman"/>
          <w:sz w:val="24"/>
          <w:szCs w:val="24"/>
        </w:rPr>
        <w:t xml:space="preserve"> дней со дня принятия этого решения направляет заявителю письменное уведомление с указанием причины отказа.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копия решения направляется заявителю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области, в форме электронного документа.</w:t>
      </w:r>
    </w:p>
    <w:p w:rsidR="00F27167" w:rsidRPr="00A00CE4" w:rsidRDefault="00F27167" w:rsidP="00F27167">
      <w:pPr>
        <w:pStyle w:val="ConsPlusNormal"/>
        <w:ind w:firstLine="540"/>
        <w:jc w:val="both"/>
        <w:rPr>
          <w:i w:val="0"/>
        </w:rPr>
      </w:pPr>
      <w:r w:rsidRPr="00A00CE4">
        <w:rPr>
          <w:i w:val="0"/>
        </w:rPr>
        <w:t xml:space="preserve">Результатом государственной услуги является </w:t>
      </w:r>
      <w:r w:rsidR="00752B56">
        <w:rPr>
          <w:i w:val="0"/>
          <w:iCs w:val="0"/>
        </w:rPr>
        <w:t xml:space="preserve">продление </w:t>
      </w:r>
      <w:r w:rsidR="00752B56" w:rsidRPr="00752B56">
        <w:rPr>
          <w:i w:val="0"/>
          <w:iCs w:val="0"/>
        </w:rPr>
        <w:t>срока действия лицензии</w:t>
      </w:r>
      <w:r w:rsidR="00752B56">
        <w:rPr>
          <w:i w:val="0"/>
          <w:iCs w:val="0"/>
        </w:rPr>
        <w:t xml:space="preserve"> на розничную продажу алкогольной продукции</w:t>
      </w:r>
      <w:r w:rsidRPr="00A00CE4">
        <w:rPr>
          <w:i w:val="0"/>
          <w:iCs w:val="0"/>
        </w:rPr>
        <w:t xml:space="preserve">, либо </w:t>
      </w:r>
      <w:r w:rsidRPr="00A00CE4">
        <w:rPr>
          <w:i w:val="0"/>
        </w:rPr>
        <w:t xml:space="preserve">отказ в </w:t>
      </w:r>
      <w:r w:rsidR="00752B56" w:rsidRPr="00752B56">
        <w:rPr>
          <w:i w:val="0"/>
        </w:rPr>
        <w:t>продлении срока действия лицензии</w:t>
      </w:r>
      <w:r w:rsidR="00752B56">
        <w:rPr>
          <w:i w:val="0"/>
        </w:rPr>
        <w:t xml:space="preserve"> на розничную продажу алкогольной продукции.</w:t>
      </w:r>
    </w:p>
    <w:p w:rsidR="00F27167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04AE" w:rsidRDefault="00EE2AD4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71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Мероприятия</w:t>
      </w:r>
      <w:r w:rsidR="00450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4AE" w:rsidRDefault="004504AE" w:rsidP="00EE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опт</w:t>
      </w:r>
      <w:r w:rsidR="00EE2AD4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D4">
        <w:rPr>
          <w:rFonts w:ascii="Times New Roman" w:hAnsi="Times New Roman" w:cs="Times New Roman"/>
          <w:b/>
          <w:sz w:val="24"/>
          <w:szCs w:val="24"/>
        </w:rPr>
        <w:t>государственных услуг, оказываемых Министерством агропромышленного комплекса и продовольствия Свердловской области</w:t>
      </w:r>
    </w:p>
    <w:tbl>
      <w:tblPr>
        <w:tblStyle w:val="a6"/>
        <w:tblW w:w="15560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3515"/>
        <w:gridCol w:w="2268"/>
        <w:gridCol w:w="2977"/>
      </w:tblGrid>
      <w:tr w:rsidR="004504AE" w:rsidTr="00C63E46">
        <w:trPr>
          <w:trHeight w:val="6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:rsidR="004504AE" w:rsidRDefault="004504AE" w:rsidP="004504AE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6"/>
        <w:tblW w:w="15619" w:type="dxa"/>
        <w:tblInd w:w="-284" w:type="dxa"/>
        <w:tblLook w:val="04A0" w:firstRow="1" w:lastRow="0" w:firstColumn="1" w:lastColumn="0" w:noHBand="0" w:noVBand="1"/>
      </w:tblPr>
      <w:tblGrid>
        <w:gridCol w:w="658"/>
        <w:gridCol w:w="6150"/>
        <w:gridCol w:w="3511"/>
        <w:gridCol w:w="2336"/>
        <w:gridCol w:w="2964"/>
      </w:tblGrid>
      <w:tr w:rsidR="00D070F7" w:rsidTr="009D396B">
        <w:trPr>
          <w:trHeight w:val="295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04AE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D070F7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АИС МФЦ с информационными системами органов власти (СИР/ВИС)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8B5ED9" w:rsidP="008B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8B5ED9" w:rsidRDefault="008B5ED9" w:rsidP="008B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8B5ED9" w:rsidRDefault="00B744ED" w:rsidP="008B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</w:t>
            </w:r>
            <w:r w:rsidR="00C63E46" w:rsidRPr="00C63E46">
              <w:rPr>
                <w:rFonts w:ascii="Times New Roman" w:hAnsi="Times New Roman" w:cs="Times New Roman"/>
                <w:sz w:val="24"/>
                <w:szCs w:val="24"/>
              </w:rPr>
              <w:t>а и связи Свердловской области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41C5" w:rsidP="00CB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31.12.2016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направления докуме</w:t>
            </w:r>
            <w:r w:rsidR="00FA2BB9">
              <w:rPr>
                <w:rFonts w:ascii="Times New Roman" w:hAnsi="Times New Roman" w:cs="Times New Roman"/>
                <w:sz w:val="24"/>
                <w:szCs w:val="24"/>
              </w:rPr>
              <w:t>нтов, принятых от заявителей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 в Министерство агропро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 и продовольствия Сверд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. Сокращение сроков направления и рассмотрения документов.</w:t>
            </w:r>
          </w:p>
        </w:tc>
      </w:tr>
      <w:tr w:rsidR="00D070F7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дополнительных соглашений с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 – МФЦ) в части:</w:t>
            </w:r>
          </w:p>
          <w:p w:rsidR="004504AE" w:rsidRDefault="008B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Сокращения сроков доставки документов </w:t>
            </w:r>
            <w:r w:rsidR="004504AE">
              <w:rPr>
                <w:rFonts w:ascii="Times New Roman" w:hAnsi="Times New Roman" w:cs="Times New Roman"/>
                <w:sz w:val="24"/>
                <w:szCs w:val="24"/>
              </w:rPr>
              <w:t xml:space="preserve"> из/в МФЦ;</w:t>
            </w:r>
          </w:p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Взаимодействия при оказании государственных услуг, в том числе в электронном виде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8B5ED9" w:rsidP="008B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Полюстров А.В. – начальник отдела правовой работы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41C5" w:rsidP="00CB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31.12.2016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3" w:rsidRDefault="008B5ED9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Сокращения сроков доставки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из/в МФЦ.</w:t>
            </w:r>
          </w:p>
          <w:p w:rsidR="004504AE" w:rsidRDefault="004504AE" w:rsidP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E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B5ED9" w:rsidTr="009D396B">
        <w:trPr>
          <w:trHeight w:val="28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D9" w:rsidRDefault="008B5ED9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D9" w:rsidRDefault="008B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информации об услуге на ЕПГУ, адаптированной для понимания заявителем (в Реестре государственных и муниципальных услуг (функций))</w:t>
            </w:r>
            <w:r w:rsidR="00480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D9" w:rsidRDefault="008B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D9" w:rsidRDefault="008B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ED9" w:rsidRDefault="008B5ED9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для заявителей при их обращении на ЕПГУ на предмет получения государственной услуги.</w:t>
            </w:r>
          </w:p>
        </w:tc>
      </w:tr>
      <w:tr w:rsidR="003846F7" w:rsidTr="009D396B">
        <w:trPr>
          <w:trHeight w:val="843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7" w:rsidRDefault="0038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38" w:rsidTr="009D396B">
        <w:trPr>
          <w:trHeight w:val="22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8" w:rsidRDefault="00480238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8" w:rsidRDefault="0048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услуги: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8" w:rsidRDefault="0048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8" w:rsidRDefault="0048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8" w:rsidRDefault="00480238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предварительной записи в орган власти для получения услуги.</w:t>
            </w:r>
          </w:p>
        </w:tc>
      </w:tr>
      <w:tr w:rsidR="003846F7" w:rsidTr="009D396B">
        <w:trPr>
          <w:trHeight w:val="2527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7" w:rsidRDefault="003846F7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3846F7" w:rsidRDefault="003846F7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7F" w:rsidTr="009D396B">
        <w:trPr>
          <w:trHeight w:val="22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F" w:rsidRDefault="0050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оплаты госпошлины на ЕПГУ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Pr="0050097F" w:rsidRDefault="0050097F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50097F" w:rsidRPr="0050097F" w:rsidRDefault="0050097F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B744ED" w:rsidRDefault="00C63E46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возможности оплаты госпошлины на ЕПГУ.</w:t>
            </w:r>
          </w:p>
        </w:tc>
      </w:tr>
      <w:tr w:rsidR="003846F7" w:rsidTr="009D396B">
        <w:trPr>
          <w:trHeight w:val="56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7" w:rsidRDefault="003846F7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31.01.2017  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FD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7F" w:rsidTr="009D396B">
        <w:trPr>
          <w:trHeight w:val="22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F" w:rsidRDefault="0050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 для получения государственной услуги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Pr="0050097F" w:rsidRDefault="0050097F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B744ED" w:rsidRDefault="00C63E46" w:rsidP="00C6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 (по согласованию)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97F" w:rsidRDefault="0050097F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государственной услуги в электронном виде.</w:t>
            </w:r>
          </w:p>
        </w:tc>
      </w:tr>
      <w:tr w:rsidR="003846F7" w:rsidTr="009D396B">
        <w:trPr>
          <w:trHeight w:val="838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7" w:rsidRDefault="003846F7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7F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F" w:rsidRDefault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7F" w:rsidRDefault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4541C5" w:rsidTr="009D396B">
        <w:trPr>
          <w:trHeight w:val="39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федеральных органов исполнительной власти, </w:t>
            </w: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Свердловской области и органов местного самоуправления, расположенных на территории Свердловской области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Pr="004541C5" w:rsidRDefault="004541C5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B744ED" w:rsidRDefault="00C63E46" w:rsidP="00C6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 (по согласованию)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межведомственного взаимодействия в электронной форме</w:t>
            </w:r>
          </w:p>
        </w:tc>
      </w:tr>
      <w:tr w:rsidR="003846F7" w:rsidTr="009D396B">
        <w:trPr>
          <w:trHeight w:val="956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7" w:rsidRDefault="003846F7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6F7" w:rsidRDefault="0038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5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4541C5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по информированию граждан о преимуществах получения государственных и муниципальных услуг в электронном виде, разработанных Министерством связи и массовых коммуникаций Российской Федерации. (Использование материалов Репозитория Минкомсвязи России – статьи для публикаций, видеоролики, буклеты, плакаты)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Pr="004541C5" w:rsidRDefault="004541C5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41C5" w:rsidRDefault="004541C5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FA2BB9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41C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постоянном режиме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заявлений на получение государственных услуг, поступивших посредством ЕПГУ</w:t>
            </w:r>
          </w:p>
        </w:tc>
      </w:tr>
      <w:tr w:rsidR="004541C5" w:rsidTr="009D396B">
        <w:trPr>
          <w:trHeight w:val="7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стандарт обслуживания заявителей информирование о возможности получить услугу через ЕПГУ или в МФЦ при оказании услуги в традиционном виде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 w:rsidP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5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 w:rsidP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помещениях, где непосредственно предоставляются государственные услуги, о возможности получить услугу через ЕПГУ, в МФЦ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5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 w:rsidP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направленных на ознакомление с возможностями ЕПГУ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C5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4541C5" w:rsidTr="009D396B">
        <w:trPr>
          <w:trHeight w:val="8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 w:rsidP="0048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оказания государственных услуг, направленных на оптимизацию процедуры оказания государственных услуг, в том числе в части описания порядка получения услуги в электронном виде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Pr="00480238" w:rsidRDefault="004541C5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41C5" w:rsidRDefault="004541C5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FA2BB9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5" w:rsidRDefault="004541C5" w:rsidP="0048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государственной услуги в электронном виде.</w:t>
            </w:r>
          </w:p>
        </w:tc>
      </w:tr>
      <w:tr w:rsidR="004541C5" w:rsidTr="009D396B">
        <w:trPr>
          <w:trHeight w:val="2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Pr="00FD12EF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4541C5" w:rsidTr="009D396B">
        <w:trPr>
          <w:trHeight w:val="50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5" w:rsidRDefault="004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органа власти Свердловской области к системе досудебного обжалования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Pr="0050097F" w:rsidRDefault="004541C5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4541C5" w:rsidRPr="0050097F" w:rsidRDefault="004541C5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B744ED" w:rsidRDefault="00C63E46" w:rsidP="0050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 ( по согласованию)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5D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5" w:rsidRDefault="004541C5" w:rsidP="00FA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функционирования системы досудебного обжалования в Министерстве агропромышленного комплекса и продовольствия Свердловской области.</w:t>
            </w:r>
          </w:p>
        </w:tc>
      </w:tr>
      <w:tr w:rsidR="003C530F" w:rsidTr="009D396B">
        <w:trPr>
          <w:trHeight w:val="102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F" w:rsidRDefault="003C530F" w:rsidP="00A8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3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01.06.2016 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0F" w:rsidTr="009D396B">
        <w:trPr>
          <w:trHeight w:val="1069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Pr="003C530F" w:rsidRDefault="003C530F" w:rsidP="003C530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F" w:rsidRDefault="003C530F" w:rsidP="00DD1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Министерства связи и массовых коммуникаций Российской Федерации «Открытая платформа»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A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агропромышленного комплекса и продовольствия Свердловской области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A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A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3C530F" w:rsidTr="009D396B">
        <w:trPr>
          <w:trHeight w:val="1069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Pr="003C530F" w:rsidRDefault="003C530F" w:rsidP="003C5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C53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F" w:rsidRDefault="003C530F" w:rsidP="00DD1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A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A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3C530F" w:rsidRDefault="003C530F" w:rsidP="00A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услуг, направленная гражданином через портал «Ваш контроль»</w:t>
            </w:r>
          </w:p>
        </w:tc>
      </w:tr>
    </w:tbl>
    <w:p w:rsidR="004504AE" w:rsidRDefault="004504AE" w:rsidP="004504AE">
      <w:pPr>
        <w:jc w:val="center"/>
        <w:rPr>
          <w:b/>
          <w:sz w:val="24"/>
          <w:szCs w:val="24"/>
        </w:rPr>
      </w:pPr>
    </w:p>
    <w:p w:rsidR="0065758D" w:rsidRDefault="0065758D"/>
    <w:sectPr w:rsidR="0065758D" w:rsidSect="00135C8F">
      <w:headerReference w:type="default" r:id="rId8"/>
      <w:pgSz w:w="16838" w:h="11906" w:orient="landscape"/>
      <w:pgMar w:top="1701" w:right="1134" w:bottom="850" w:left="1134" w:header="708" w:footer="708" w:gutter="0"/>
      <w:pgNumType w:start="1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8F" w:rsidRDefault="00135C8F" w:rsidP="00135C8F">
      <w:pPr>
        <w:spacing w:after="0" w:line="240" w:lineRule="auto"/>
      </w:pPr>
      <w:r>
        <w:separator/>
      </w:r>
    </w:p>
  </w:endnote>
  <w:endnote w:type="continuationSeparator" w:id="0">
    <w:p w:rsidR="00135C8F" w:rsidRDefault="00135C8F" w:rsidP="0013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8F" w:rsidRDefault="00135C8F" w:rsidP="00135C8F">
      <w:pPr>
        <w:spacing w:after="0" w:line="240" w:lineRule="auto"/>
      </w:pPr>
      <w:r>
        <w:separator/>
      </w:r>
    </w:p>
  </w:footnote>
  <w:footnote w:type="continuationSeparator" w:id="0">
    <w:p w:rsidR="00135C8F" w:rsidRDefault="00135C8F" w:rsidP="0013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134463"/>
      <w:docPartObj>
        <w:docPartGallery w:val="Page Numbers (Top of Page)"/>
        <w:docPartUnique/>
      </w:docPartObj>
    </w:sdtPr>
    <w:sdtEndPr/>
    <w:sdtContent>
      <w:p w:rsidR="00135C8F" w:rsidRDefault="00135C8F">
        <w:pPr>
          <w:pStyle w:val="a7"/>
          <w:jc w:val="center"/>
        </w:pPr>
        <w:r w:rsidRPr="00135C8F">
          <w:rPr>
            <w:rFonts w:ascii="Times New Roman" w:hAnsi="Times New Roman" w:cs="Times New Roman"/>
            <w:sz w:val="24"/>
          </w:rPr>
          <w:fldChar w:fldCharType="begin"/>
        </w:r>
        <w:r w:rsidRPr="00135C8F">
          <w:rPr>
            <w:rFonts w:ascii="Times New Roman" w:hAnsi="Times New Roman" w:cs="Times New Roman"/>
            <w:sz w:val="24"/>
          </w:rPr>
          <w:instrText>PAGE   \* MERGEFORMAT</w:instrText>
        </w:r>
        <w:r w:rsidRPr="00135C8F">
          <w:rPr>
            <w:rFonts w:ascii="Times New Roman" w:hAnsi="Times New Roman" w:cs="Times New Roman"/>
            <w:sz w:val="24"/>
          </w:rPr>
          <w:fldChar w:fldCharType="separate"/>
        </w:r>
        <w:r w:rsidR="007B12EB">
          <w:rPr>
            <w:rFonts w:ascii="Times New Roman" w:hAnsi="Times New Roman" w:cs="Times New Roman"/>
            <w:noProof/>
            <w:sz w:val="24"/>
          </w:rPr>
          <w:t>125</w:t>
        </w:r>
        <w:r w:rsidRPr="00135C8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5C8F" w:rsidRDefault="00135C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54E22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E"/>
    <w:rsid w:val="0004188E"/>
    <w:rsid w:val="000566BA"/>
    <w:rsid w:val="000D476F"/>
    <w:rsid w:val="00100B4E"/>
    <w:rsid w:val="00135C8F"/>
    <w:rsid w:val="00244E8A"/>
    <w:rsid w:val="002B01A1"/>
    <w:rsid w:val="003846F7"/>
    <w:rsid w:val="003C530F"/>
    <w:rsid w:val="004504AE"/>
    <w:rsid w:val="004541C5"/>
    <w:rsid w:val="00480238"/>
    <w:rsid w:val="004C083E"/>
    <w:rsid w:val="0050097F"/>
    <w:rsid w:val="00592373"/>
    <w:rsid w:val="005D23FE"/>
    <w:rsid w:val="00616485"/>
    <w:rsid w:val="00617CD2"/>
    <w:rsid w:val="0065758D"/>
    <w:rsid w:val="00752B56"/>
    <w:rsid w:val="00767808"/>
    <w:rsid w:val="007B12EB"/>
    <w:rsid w:val="007B5B45"/>
    <w:rsid w:val="007B6AC2"/>
    <w:rsid w:val="00806619"/>
    <w:rsid w:val="008537E4"/>
    <w:rsid w:val="008B5ED9"/>
    <w:rsid w:val="008F0277"/>
    <w:rsid w:val="00956F43"/>
    <w:rsid w:val="009D396B"/>
    <w:rsid w:val="00A46D5D"/>
    <w:rsid w:val="00AA74E5"/>
    <w:rsid w:val="00B307A9"/>
    <w:rsid w:val="00B71123"/>
    <w:rsid w:val="00B744ED"/>
    <w:rsid w:val="00BA4060"/>
    <w:rsid w:val="00BC3ACA"/>
    <w:rsid w:val="00BC7FF8"/>
    <w:rsid w:val="00C63E46"/>
    <w:rsid w:val="00CA2BC1"/>
    <w:rsid w:val="00CB6E6A"/>
    <w:rsid w:val="00D070F7"/>
    <w:rsid w:val="00D138C9"/>
    <w:rsid w:val="00DE64FC"/>
    <w:rsid w:val="00E760A4"/>
    <w:rsid w:val="00EE2AD4"/>
    <w:rsid w:val="00F27167"/>
    <w:rsid w:val="00FA2BB9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68B69-57EB-4683-AF25-D367460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504A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504AE"/>
    <w:rPr>
      <w:sz w:val="20"/>
      <w:szCs w:val="20"/>
    </w:rPr>
  </w:style>
  <w:style w:type="paragraph" w:styleId="a5">
    <w:name w:val="List Paragraph"/>
    <w:basedOn w:val="a"/>
    <w:uiPriority w:val="34"/>
    <w:qFormat/>
    <w:rsid w:val="004504AE"/>
    <w:pPr>
      <w:ind w:left="720"/>
      <w:contextualSpacing/>
    </w:pPr>
  </w:style>
  <w:style w:type="table" w:styleId="a6">
    <w:name w:val="Table Grid"/>
    <w:basedOn w:val="a1"/>
    <w:uiPriority w:val="39"/>
    <w:rsid w:val="004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5C8F"/>
  </w:style>
  <w:style w:type="paragraph" w:styleId="a9">
    <w:name w:val="footer"/>
    <w:basedOn w:val="a"/>
    <w:link w:val="aa"/>
    <w:uiPriority w:val="99"/>
    <w:unhideWhenUsed/>
    <w:rsid w:val="0013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C8F"/>
  </w:style>
  <w:style w:type="paragraph" w:styleId="ab">
    <w:name w:val="Balloon Text"/>
    <w:basedOn w:val="a"/>
    <w:link w:val="ac"/>
    <w:uiPriority w:val="99"/>
    <w:semiHidden/>
    <w:unhideWhenUsed/>
    <w:rsid w:val="007B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1DF50-A6DE-46DD-98F6-70DACB34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сельского хозяйства и продовольстия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aa.kuznetsov</dc:creator>
  <cp:lastModifiedBy>Закирова Олеся Нурихановна</cp:lastModifiedBy>
  <cp:revision>3</cp:revision>
  <cp:lastPrinted>2016-06-23T08:15:00Z</cp:lastPrinted>
  <dcterms:created xsi:type="dcterms:W3CDTF">2016-06-16T09:34:00Z</dcterms:created>
  <dcterms:modified xsi:type="dcterms:W3CDTF">2016-06-23T08:15:00Z</dcterms:modified>
</cp:coreProperties>
</file>