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EA" w:rsidRPr="004C7100" w:rsidRDefault="009346A9" w:rsidP="00A432EA">
      <w:pPr>
        <w:jc w:val="center"/>
        <w:rPr>
          <w:b/>
          <w:szCs w:val="28"/>
        </w:rPr>
      </w:pPr>
      <w:r w:rsidRPr="004C7100">
        <w:rPr>
          <w:b/>
          <w:szCs w:val="28"/>
        </w:rPr>
        <w:t xml:space="preserve">СВОДКА ПРЕДЛОЖЕНИЙ </w:t>
      </w:r>
      <w:r w:rsidRPr="004C7100">
        <w:rPr>
          <w:b/>
          <w:szCs w:val="28"/>
        </w:rPr>
        <w:br/>
      </w:r>
      <w:r w:rsidR="00A432EA" w:rsidRPr="004C7100">
        <w:rPr>
          <w:b/>
          <w:szCs w:val="28"/>
        </w:rPr>
        <w:t>по результатам публичных консультаций</w:t>
      </w:r>
    </w:p>
    <w:p w:rsidR="009346A9" w:rsidRPr="004C7100" w:rsidRDefault="00A432EA" w:rsidP="00A432EA">
      <w:pPr>
        <w:jc w:val="center"/>
        <w:rPr>
          <w:b/>
          <w:szCs w:val="28"/>
        </w:rPr>
      </w:pPr>
      <w:r>
        <w:rPr>
          <w:b/>
          <w:szCs w:val="28"/>
        </w:rPr>
        <w:t>по проекту</w:t>
      </w:r>
      <w:r w:rsidRPr="004C7100">
        <w:rPr>
          <w:b/>
          <w:szCs w:val="28"/>
        </w:rPr>
        <w:t xml:space="preserve"> нормативного правового акта</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551"/>
        <w:gridCol w:w="3686"/>
        <w:gridCol w:w="3402"/>
      </w:tblGrid>
      <w:tr w:rsidR="009346A9" w:rsidRPr="00875E34" w:rsidTr="003576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346A9" w:rsidRPr="00875E34" w:rsidRDefault="009346A9" w:rsidP="00AD5ECC">
            <w:pPr>
              <w:overflowPunct/>
              <w:autoSpaceDE/>
              <w:autoSpaceDN/>
              <w:adjustRightInd/>
              <w:spacing w:before="100" w:beforeAutospacing="1" w:after="100" w:afterAutospacing="1"/>
              <w:textAlignment w:val="auto"/>
              <w:rPr>
                <w:szCs w:val="28"/>
              </w:rPr>
            </w:pPr>
            <w:r w:rsidRPr="00875E34">
              <w:rPr>
                <w:bCs/>
                <w:szCs w:val="28"/>
              </w:rPr>
              <w:t>№</w:t>
            </w:r>
            <w:r w:rsidRPr="00875E34">
              <w:rPr>
                <w:szCs w:val="28"/>
              </w:rPr>
              <w:t xml:space="preserve"> </w:t>
            </w:r>
          </w:p>
        </w:tc>
        <w:tc>
          <w:tcPr>
            <w:tcW w:w="2551" w:type="dxa"/>
            <w:tcBorders>
              <w:top w:val="outset" w:sz="6" w:space="0" w:color="auto"/>
              <w:left w:val="outset" w:sz="6" w:space="0" w:color="auto"/>
              <w:bottom w:val="outset" w:sz="6" w:space="0" w:color="auto"/>
              <w:right w:val="outset" w:sz="6" w:space="0" w:color="auto"/>
            </w:tcBorders>
            <w:vAlign w:val="center"/>
            <w:hideMark/>
          </w:tcPr>
          <w:p w:rsidR="009346A9" w:rsidRPr="00875E34" w:rsidRDefault="009346A9" w:rsidP="00AD5ECC">
            <w:pPr>
              <w:overflowPunct/>
              <w:autoSpaceDE/>
              <w:autoSpaceDN/>
              <w:adjustRightInd/>
              <w:spacing w:before="100" w:beforeAutospacing="1" w:after="100" w:afterAutospacing="1"/>
              <w:jc w:val="center"/>
              <w:textAlignment w:val="auto"/>
              <w:rPr>
                <w:szCs w:val="28"/>
              </w:rPr>
            </w:pPr>
            <w:r w:rsidRPr="00875E34">
              <w:rPr>
                <w:bCs/>
                <w:szCs w:val="28"/>
              </w:rPr>
              <w:t>Участник обсуждения</w:t>
            </w:r>
          </w:p>
        </w:tc>
        <w:tc>
          <w:tcPr>
            <w:tcW w:w="3686" w:type="dxa"/>
            <w:tcBorders>
              <w:top w:val="outset" w:sz="6" w:space="0" w:color="auto"/>
              <w:left w:val="outset" w:sz="6" w:space="0" w:color="auto"/>
              <w:bottom w:val="outset" w:sz="6" w:space="0" w:color="auto"/>
              <w:right w:val="outset" w:sz="6" w:space="0" w:color="auto"/>
            </w:tcBorders>
            <w:vAlign w:val="center"/>
            <w:hideMark/>
          </w:tcPr>
          <w:p w:rsidR="009346A9" w:rsidRPr="00875E34" w:rsidRDefault="009346A9" w:rsidP="00AD5ECC">
            <w:pPr>
              <w:overflowPunct/>
              <w:autoSpaceDE/>
              <w:autoSpaceDN/>
              <w:adjustRightInd/>
              <w:spacing w:before="100" w:beforeAutospacing="1" w:after="100" w:afterAutospacing="1"/>
              <w:jc w:val="center"/>
              <w:textAlignment w:val="auto"/>
              <w:rPr>
                <w:szCs w:val="28"/>
              </w:rPr>
            </w:pPr>
            <w:r w:rsidRPr="00875E34">
              <w:rPr>
                <w:bCs/>
                <w:szCs w:val="28"/>
              </w:rPr>
              <w:t>Позиция участника обсуждения</w:t>
            </w:r>
          </w:p>
        </w:tc>
        <w:tc>
          <w:tcPr>
            <w:tcW w:w="3402" w:type="dxa"/>
            <w:tcBorders>
              <w:top w:val="outset" w:sz="6" w:space="0" w:color="auto"/>
              <w:left w:val="outset" w:sz="6" w:space="0" w:color="auto"/>
              <w:bottom w:val="outset" w:sz="6" w:space="0" w:color="auto"/>
              <w:right w:val="outset" w:sz="6" w:space="0" w:color="auto"/>
            </w:tcBorders>
            <w:vAlign w:val="center"/>
            <w:hideMark/>
          </w:tcPr>
          <w:p w:rsidR="009346A9" w:rsidRPr="00875E34" w:rsidRDefault="009346A9" w:rsidP="00AD5ECC">
            <w:pPr>
              <w:overflowPunct/>
              <w:autoSpaceDE/>
              <w:autoSpaceDN/>
              <w:adjustRightInd/>
              <w:spacing w:before="100" w:beforeAutospacing="1" w:after="100" w:afterAutospacing="1"/>
              <w:jc w:val="center"/>
              <w:textAlignment w:val="auto"/>
              <w:rPr>
                <w:szCs w:val="28"/>
              </w:rPr>
            </w:pPr>
            <w:r w:rsidRPr="00875E34">
              <w:rPr>
                <w:bCs/>
                <w:szCs w:val="28"/>
              </w:rPr>
              <w:t>Комментарии разработчика</w:t>
            </w:r>
          </w:p>
        </w:tc>
      </w:tr>
      <w:tr w:rsidR="009346A9" w:rsidRPr="00E2462E" w:rsidTr="003576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9346A9" w:rsidRPr="00E2462E" w:rsidRDefault="009346A9" w:rsidP="00AD5ECC">
            <w:pPr>
              <w:overflowPunct/>
              <w:autoSpaceDE/>
              <w:autoSpaceDN/>
              <w:adjustRightInd/>
              <w:spacing w:before="100" w:beforeAutospacing="1" w:after="100" w:afterAutospacing="1"/>
              <w:textAlignment w:val="auto"/>
              <w:rPr>
                <w:bCs/>
                <w:sz w:val="24"/>
                <w:szCs w:val="24"/>
              </w:rPr>
            </w:pPr>
            <w:r>
              <w:rPr>
                <w:bCs/>
                <w:sz w:val="24"/>
                <w:szCs w:val="24"/>
              </w:rPr>
              <w:t>1</w:t>
            </w:r>
          </w:p>
        </w:tc>
        <w:tc>
          <w:tcPr>
            <w:tcW w:w="2551" w:type="dxa"/>
            <w:tcBorders>
              <w:top w:val="outset" w:sz="6" w:space="0" w:color="auto"/>
              <w:left w:val="outset" w:sz="6" w:space="0" w:color="auto"/>
              <w:bottom w:val="outset" w:sz="6" w:space="0" w:color="auto"/>
              <w:right w:val="outset" w:sz="6" w:space="0" w:color="auto"/>
            </w:tcBorders>
            <w:vAlign w:val="center"/>
          </w:tcPr>
          <w:p w:rsidR="009346A9"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 xml:space="preserve">Свердловское </w:t>
            </w:r>
            <w:r>
              <w:rPr>
                <w:bCs/>
                <w:sz w:val="24"/>
                <w:szCs w:val="24"/>
              </w:rPr>
              <w:t>областное отделение общероссийской общественной о</w:t>
            </w:r>
            <w:r w:rsidRPr="00300062">
              <w:rPr>
                <w:bCs/>
                <w:sz w:val="24"/>
                <w:szCs w:val="24"/>
              </w:rPr>
              <w:t>рганизации</w:t>
            </w:r>
            <w:r>
              <w:rPr>
                <w:bCs/>
                <w:sz w:val="24"/>
                <w:szCs w:val="24"/>
              </w:rPr>
              <w:t xml:space="preserve"> </w:t>
            </w:r>
            <w:r w:rsidRPr="00300062">
              <w:rPr>
                <w:bCs/>
                <w:sz w:val="24"/>
                <w:szCs w:val="24"/>
              </w:rPr>
              <w:t>«Деловая Россия»</w:t>
            </w:r>
            <w:r w:rsidR="00890CED">
              <w:rPr>
                <w:bCs/>
                <w:sz w:val="24"/>
                <w:szCs w:val="24"/>
              </w:rPr>
              <w:t>,</w:t>
            </w:r>
          </w:p>
          <w:p w:rsidR="00890CED" w:rsidRPr="002B751E" w:rsidRDefault="00890CED" w:rsidP="00890CED">
            <w:pPr>
              <w:overflowPunct/>
              <w:autoSpaceDE/>
              <w:autoSpaceDN/>
              <w:adjustRightInd/>
              <w:spacing w:before="100" w:beforeAutospacing="1" w:after="100" w:afterAutospacing="1"/>
              <w:textAlignment w:val="auto"/>
              <w:rPr>
                <w:bCs/>
                <w:sz w:val="24"/>
                <w:szCs w:val="24"/>
              </w:rPr>
            </w:pPr>
            <w:r w:rsidRPr="002B751E">
              <w:rPr>
                <w:bCs/>
                <w:sz w:val="24"/>
                <w:szCs w:val="24"/>
              </w:rPr>
              <w:t xml:space="preserve">Координационный совет по оценке регулирующего воздействия </w:t>
            </w:r>
          </w:p>
          <w:p w:rsidR="00890CED" w:rsidRPr="00E2462E" w:rsidRDefault="00890CED" w:rsidP="00890CED">
            <w:pPr>
              <w:overflowPunct/>
              <w:autoSpaceDE/>
              <w:autoSpaceDN/>
              <w:adjustRightInd/>
              <w:spacing w:before="100" w:beforeAutospacing="1" w:after="100" w:afterAutospacing="1"/>
              <w:textAlignment w:val="auto"/>
              <w:rPr>
                <w:bCs/>
                <w:sz w:val="24"/>
                <w:szCs w:val="24"/>
              </w:rPr>
            </w:pPr>
            <w:r w:rsidRPr="002B751E">
              <w:rPr>
                <w:bCs/>
                <w:sz w:val="24"/>
                <w:szCs w:val="24"/>
              </w:rPr>
              <w:t>Экспертная группа «Условия ведения бизнеса»</w:t>
            </w:r>
          </w:p>
        </w:tc>
        <w:tc>
          <w:tcPr>
            <w:tcW w:w="3686" w:type="dxa"/>
            <w:tcBorders>
              <w:top w:val="outset" w:sz="6" w:space="0" w:color="auto"/>
              <w:left w:val="outset" w:sz="6" w:space="0" w:color="auto"/>
              <w:bottom w:val="outset" w:sz="6" w:space="0" w:color="auto"/>
              <w:right w:val="outset" w:sz="6" w:space="0" w:color="auto"/>
            </w:tcBorders>
            <w:vAlign w:val="center"/>
          </w:tcPr>
          <w:p w:rsidR="00300062" w:rsidRPr="00300062"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 xml:space="preserve">1.1.  Неверно сформулировано наименование Уведомления. </w:t>
            </w:r>
          </w:p>
          <w:p w:rsidR="009346A9" w:rsidRPr="00E2462E"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Предложения: сформулировать наименование Уведомления следующим образом: «Уведомление о проведении публичных консультаций по проекту Постановления Правительства Свердловской области «Об утверждении Порядка и сроков рассмотрения заявлений субъектов народных художественных промыслов по предоставлению информации, связанной с осуществлением их деятельности».</w:t>
            </w:r>
          </w:p>
        </w:tc>
        <w:tc>
          <w:tcPr>
            <w:tcW w:w="3402" w:type="dxa"/>
            <w:tcBorders>
              <w:top w:val="outset" w:sz="6" w:space="0" w:color="auto"/>
              <w:left w:val="outset" w:sz="6" w:space="0" w:color="auto"/>
              <w:bottom w:val="outset" w:sz="6" w:space="0" w:color="auto"/>
              <w:right w:val="outset" w:sz="6" w:space="0" w:color="auto"/>
            </w:tcBorders>
          </w:tcPr>
          <w:p w:rsidR="00A432EA" w:rsidRDefault="00B36ED3" w:rsidP="00A432EA">
            <w:pPr>
              <w:overflowPunct/>
              <w:autoSpaceDE/>
              <w:autoSpaceDN/>
              <w:adjustRightInd/>
              <w:spacing w:before="100" w:beforeAutospacing="1" w:after="100" w:afterAutospacing="1"/>
              <w:textAlignment w:val="auto"/>
              <w:rPr>
                <w:bCs/>
                <w:sz w:val="24"/>
                <w:szCs w:val="24"/>
              </w:rPr>
            </w:pPr>
            <w:r>
              <w:rPr>
                <w:bCs/>
                <w:sz w:val="24"/>
                <w:szCs w:val="24"/>
              </w:rPr>
              <w:t>Учтено</w:t>
            </w:r>
            <w:r w:rsidR="00E248F1">
              <w:rPr>
                <w:bCs/>
                <w:sz w:val="24"/>
                <w:szCs w:val="24"/>
              </w:rPr>
              <w:t>.</w:t>
            </w:r>
            <w:r w:rsidR="00E248F1">
              <w:rPr>
                <w:bCs/>
                <w:sz w:val="24"/>
                <w:szCs w:val="24"/>
              </w:rPr>
              <w:br/>
            </w:r>
          </w:p>
          <w:p w:rsidR="00E248F1" w:rsidRDefault="00B36ED3" w:rsidP="00A432EA">
            <w:pPr>
              <w:overflowPunct/>
              <w:autoSpaceDE/>
              <w:autoSpaceDN/>
              <w:adjustRightInd/>
              <w:spacing w:before="100" w:beforeAutospacing="1" w:after="100" w:afterAutospacing="1"/>
              <w:textAlignment w:val="auto"/>
              <w:rPr>
                <w:bCs/>
                <w:sz w:val="24"/>
                <w:szCs w:val="24"/>
              </w:rPr>
            </w:pPr>
            <w:r>
              <w:rPr>
                <w:bCs/>
                <w:sz w:val="24"/>
                <w:szCs w:val="24"/>
              </w:rPr>
              <w:t>Замечание к н</w:t>
            </w:r>
            <w:r w:rsidR="00E248F1">
              <w:rPr>
                <w:bCs/>
                <w:sz w:val="24"/>
                <w:szCs w:val="24"/>
              </w:rPr>
              <w:t>аименовани</w:t>
            </w:r>
            <w:r>
              <w:rPr>
                <w:bCs/>
                <w:sz w:val="24"/>
                <w:szCs w:val="24"/>
              </w:rPr>
              <w:t>ю</w:t>
            </w:r>
            <w:r w:rsidR="00E248F1">
              <w:rPr>
                <w:bCs/>
                <w:sz w:val="24"/>
                <w:szCs w:val="24"/>
              </w:rPr>
              <w:t xml:space="preserve"> Уведомления </w:t>
            </w:r>
            <w:r>
              <w:rPr>
                <w:bCs/>
                <w:sz w:val="24"/>
                <w:szCs w:val="24"/>
              </w:rPr>
              <w:t>учтено и отражено при формировании Заключения об ОРВ</w:t>
            </w:r>
          </w:p>
          <w:p w:rsidR="00212936" w:rsidRPr="00E2462E" w:rsidRDefault="00212936" w:rsidP="00A432EA">
            <w:pPr>
              <w:overflowPunct/>
              <w:autoSpaceDE/>
              <w:autoSpaceDN/>
              <w:adjustRightInd/>
              <w:spacing w:before="100" w:beforeAutospacing="1" w:after="100" w:afterAutospacing="1"/>
              <w:textAlignment w:val="auto"/>
              <w:rPr>
                <w:bCs/>
                <w:sz w:val="24"/>
                <w:szCs w:val="24"/>
              </w:rPr>
            </w:pPr>
          </w:p>
        </w:tc>
      </w:tr>
      <w:tr w:rsidR="00300062" w:rsidRPr="00E2462E" w:rsidTr="003576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300062" w:rsidRDefault="002B751E" w:rsidP="00AD5ECC">
            <w:pPr>
              <w:overflowPunct/>
              <w:autoSpaceDE/>
              <w:autoSpaceDN/>
              <w:adjustRightInd/>
              <w:spacing w:before="100" w:beforeAutospacing="1" w:after="100" w:afterAutospacing="1"/>
              <w:textAlignment w:val="auto"/>
              <w:rPr>
                <w:bCs/>
                <w:sz w:val="24"/>
                <w:szCs w:val="24"/>
              </w:rPr>
            </w:pPr>
            <w:r>
              <w:rPr>
                <w:bCs/>
                <w:sz w:val="24"/>
                <w:szCs w:val="24"/>
              </w:rPr>
              <w:t>2</w:t>
            </w:r>
          </w:p>
        </w:tc>
        <w:tc>
          <w:tcPr>
            <w:tcW w:w="2551" w:type="dxa"/>
            <w:tcBorders>
              <w:top w:val="outset" w:sz="6" w:space="0" w:color="auto"/>
              <w:left w:val="outset" w:sz="6" w:space="0" w:color="auto"/>
              <w:bottom w:val="outset" w:sz="6" w:space="0" w:color="auto"/>
              <w:right w:val="outset" w:sz="6" w:space="0" w:color="auto"/>
            </w:tcBorders>
            <w:vAlign w:val="center"/>
          </w:tcPr>
          <w:p w:rsidR="00890CED" w:rsidRDefault="00300062" w:rsidP="00AD5ECC">
            <w:pPr>
              <w:overflowPunct/>
              <w:autoSpaceDE/>
              <w:autoSpaceDN/>
              <w:adjustRightInd/>
              <w:spacing w:before="100" w:beforeAutospacing="1" w:after="100" w:afterAutospacing="1"/>
              <w:textAlignment w:val="auto"/>
              <w:rPr>
                <w:bCs/>
                <w:sz w:val="24"/>
                <w:szCs w:val="24"/>
              </w:rPr>
            </w:pPr>
            <w:r w:rsidRPr="00300062">
              <w:rPr>
                <w:bCs/>
                <w:sz w:val="24"/>
                <w:szCs w:val="24"/>
              </w:rPr>
              <w:t xml:space="preserve">Свердловское </w:t>
            </w:r>
            <w:r>
              <w:rPr>
                <w:bCs/>
                <w:sz w:val="24"/>
                <w:szCs w:val="24"/>
              </w:rPr>
              <w:t>областное отделение общероссийской общественной о</w:t>
            </w:r>
            <w:r w:rsidRPr="00300062">
              <w:rPr>
                <w:bCs/>
                <w:sz w:val="24"/>
                <w:szCs w:val="24"/>
              </w:rPr>
              <w:t>рганизации</w:t>
            </w:r>
            <w:r>
              <w:rPr>
                <w:bCs/>
                <w:sz w:val="24"/>
                <w:szCs w:val="24"/>
              </w:rPr>
              <w:t xml:space="preserve"> </w:t>
            </w:r>
            <w:r w:rsidRPr="00300062">
              <w:rPr>
                <w:bCs/>
                <w:sz w:val="24"/>
                <w:szCs w:val="24"/>
              </w:rPr>
              <w:t>«Деловая Россия»</w:t>
            </w:r>
            <w:r w:rsidR="00890CED">
              <w:rPr>
                <w:bCs/>
                <w:sz w:val="24"/>
                <w:szCs w:val="24"/>
              </w:rPr>
              <w:t>,</w:t>
            </w:r>
          </w:p>
          <w:p w:rsidR="00890CED" w:rsidRPr="002B751E" w:rsidRDefault="00890CED" w:rsidP="00890CED">
            <w:pPr>
              <w:overflowPunct/>
              <w:autoSpaceDE/>
              <w:autoSpaceDN/>
              <w:adjustRightInd/>
              <w:spacing w:before="100" w:beforeAutospacing="1" w:after="100" w:afterAutospacing="1"/>
              <w:textAlignment w:val="auto"/>
              <w:rPr>
                <w:bCs/>
                <w:sz w:val="24"/>
                <w:szCs w:val="24"/>
              </w:rPr>
            </w:pPr>
            <w:r w:rsidRPr="002B751E">
              <w:rPr>
                <w:bCs/>
                <w:sz w:val="24"/>
                <w:szCs w:val="24"/>
              </w:rPr>
              <w:t xml:space="preserve">Координационный совет по оценке регулирующего воздействия </w:t>
            </w:r>
          </w:p>
          <w:p w:rsidR="00890CED" w:rsidRPr="00E2462E" w:rsidRDefault="00890CED" w:rsidP="00890CED">
            <w:pPr>
              <w:overflowPunct/>
              <w:autoSpaceDE/>
              <w:autoSpaceDN/>
              <w:adjustRightInd/>
              <w:spacing w:before="100" w:beforeAutospacing="1" w:after="100" w:afterAutospacing="1"/>
              <w:textAlignment w:val="auto"/>
              <w:rPr>
                <w:bCs/>
                <w:sz w:val="24"/>
                <w:szCs w:val="24"/>
              </w:rPr>
            </w:pPr>
            <w:r w:rsidRPr="002B751E">
              <w:rPr>
                <w:bCs/>
                <w:sz w:val="24"/>
                <w:szCs w:val="24"/>
              </w:rPr>
              <w:t>Экспертная группа «Условия ведения бизнеса»</w:t>
            </w:r>
          </w:p>
        </w:tc>
        <w:tc>
          <w:tcPr>
            <w:tcW w:w="3686" w:type="dxa"/>
            <w:tcBorders>
              <w:top w:val="outset" w:sz="6" w:space="0" w:color="auto"/>
              <w:left w:val="outset" w:sz="6" w:space="0" w:color="auto"/>
              <w:bottom w:val="outset" w:sz="6" w:space="0" w:color="auto"/>
              <w:right w:val="outset" w:sz="6" w:space="0" w:color="auto"/>
            </w:tcBorders>
            <w:vAlign w:val="center"/>
          </w:tcPr>
          <w:p w:rsidR="00300062" w:rsidRPr="00300062"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1.2. Содержание пункта 8.3 Уведомления раскрыто не достаточно широко.</w:t>
            </w:r>
          </w:p>
          <w:p w:rsidR="00300062" w:rsidRPr="00300062"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 xml:space="preserve">В соответствии с </w:t>
            </w:r>
            <w:proofErr w:type="spellStart"/>
            <w:r w:rsidRPr="00300062">
              <w:rPr>
                <w:bCs/>
                <w:sz w:val="24"/>
                <w:szCs w:val="24"/>
              </w:rPr>
              <w:t>пп</w:t>
            </w:r>
            <w:proofErr w:type="spellEnd"/>
            <w:r w:rsidRPr="00300062">
              <w:rPr>
                <w:bCs/>
                <w:sz w:val="24"/>
                <w:szCs w:val="24"/>
              </w:rPr>
              <w:t>. 7 п. 11 Методических рекомендаций, утвержденных Приказом Министерства экономики Свердловской области от 02.12.2015 года № 85, в пункте 8.3. раздела 8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300062" w:rsidRPr="00E2462E"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 xml:space="preserve">Предложения: вернуть на доработку. При доработке откорректировать содержание пункта с учетом вышеуказанных </w:t>
            </w:r>
            <w:r w:rsidRPr="00300062">
              <w:rPr>
                <w:bCs/>
                <w:sz w:val="24"/>
                <w:szCs w:val="24"/>
              </w:rPr>
              <w:lastRenderedPageBreak/>
              <w:t>обстоятельств.</w:t>
            </w:r>
          </w:p>
        </w:tc>
        <w:tc>
          <w:tcPr>
            <w:tcW w:w="3402" w:type="dxa"/>
            <w:tcBorders>
              <w:top w:val="outset" w:sz="6" w:space="0" w:color="auto"/>
              <w:left w:val="outset" w:sz="6" w:space="0" w:color="auto"/>
              <w:bottom w:val="outset" w:sz="6" w:space="0" w:color="auto"/>
              <w:right w:val="outset" w:sz="6" w:space="0" w:color="auto"/>
            </w:tcBorders>
            <w:vAlign w:val="center"/>
          </w:tcPr>
          <w:p w:rsidR="00300062" w:rsidRDefault="00895DBC" w:rsidP="00AD5ECC">
            <w:pPr>
              <w:overflowPunct/>
              <w:autoSpaceDE/>
              <w:autoSpaceDN/>
              <w:adjustRightInd/>
              <w:spacing w:before="100" w:beforeAutospacing="1" w:after="100" w:afterAutospacing="1"/>
              <w:textAlignment w:val="auto"/>
              <w:rPr>
                <w:bCs/>
                <w:sz w:val="24"/>
                <w:szCs w:val="24"/>
              </w:rPr>
            </w:pPr>
            <w:r>
              <w:rPr>
                <w:bCs/>
                <w:sz w:val="24"/>
                <w:szCs w:val="24"/>
              </w:rPr>
              <w:lastRenderedPageBreak/>
              <w:t>Не учтено</w:t>
            </w:r>
            <w:r w:rsidR="007272B6">
              <w:rPr>
                <w:bCs/>
                <w:sz w:val="24"/>
                <w:szCs w:val="24"/>
              </w:rPr>
              <w:t>.</w:t>
            </w:r>
          </w:p>
          <w:p w:rsidR="007272B6" w:rsidRDefault="007272B6" w:rsidP="007272B6">
            <w:pPr>
              <w:overflowPunct/>
              <w:autoSpaceDE/>
              <w:autoSpaceDN/>
              <w:adjustRightInd/>
              <w:spacing w:before="100" w:beforeAutospacing="1" w:after="100" w:afterAutospacing="1"/>
              <w:textAlignment w:val="auto"/>
              <w:rPr>
                <w:bCs/>
                <w:sz w:val="24"/>
                <w:szCs w:val="24"/>
              </w:rPr>
            </w:pPr>
            <w:r>
              <w:rPr>
                <w:bCs/>
                <w:sz w:val="24"/>
                <w:szCs w:val="24"/>
              </w:rPr>
              <w:t>Согласно Федерального закона от 06.01.1999 № 7-ФЗ «О народных художественных промыслах» о</w:t>
            </w:r>
            <w:r w:rsidRPr="007272B6">
              <w:rPr>
                <w:bCs/>
                <w:sz w:val="24"/>
                <w:szCs w:val="24"/>
              </w:rPr>
              <w:t>рганы государственной власти субъектов Российской Федерации оказывают поддержку народным художественным промыслам</w:t>
            </w:r>
            <w:r>
              <w:rPr>
                <w:bCs/>
                <w:sz w:val="24"/>
                <w:szCs w:val="24"/>
              </w:rPr>
              <w:t xml:space="preserve"> </w:t>
            </w:r>
            <w:r w:rsidRPr="007272B6">
              <w:rPr>
                <w:bCs/>
                <w:sz w:val="24"/>
                <w:szCs w:val="24"/>
              </w:rPr>
              <w:t>в соответствии с законодательством субъектов Российской Федерации.</w:t>
            </w:r>
          </w:p>
          <w:p w:rsidR="003576A8" w:rsidRDefault="007272B6" w:rsidP="003576A8">
            <w:pPr>
              <w:overflowPunct/>
              <w:textAlignment w:val="auto"/>
              <w:rPr>
                <w:rFonts w:eastAsiaTheme="minorHAnsi"/>
                <w:sz w:val="24"/>
                <w:szCs w:val="24"/>
                <w:lang w:eastAsia="en-US"/>
              </w:rPr>
            </w:pPr>
            <w:r>
              <w:rPr>
                <w:bCs/>
                <w:sz w:val="24"/>
                <w:szCs w:val="24"/>
              </w:rPr>
              <w:t xml:space="preserve">В целях </w:t>
            </w:r>
            <w:r w:rsidR="003576A8">
              <w:rPr>
                <w:bCs/>
                <w:sz w:val="24"/>
                <w:szCs w:val="24"/>
              </w:rPr>
              <w:t>р</w:t>
            </w:r>
            <w:r>
              <w:rPr>
                <w:rFonts w:eastAsiaTheme="minorHAnsi"/>
                <w:sz w:val="24"/>
                <w:szCs w:val="24"/>
                <w:lang w:eastAsia="en-US"/>
              </w:rPr>
              <w:t>егулирования отношений в сфере народных художественных пр</w:t>
            </w:r>
            <w:r w:rsidR="00890CED">
              <w:rPr>
                <w:rFonts w:eastAsiaTheme="minorHAnsi"/>
                <w:sz w:val="24"/>
                <w:szCs w:val="24"/>
                <w:lang w:eastAsia="en-US"/>
              </w:rPr>
              <w:t xml:space="preserve">омыслов в Свердловской области </w:t>
            </w:r>
            <w:r w:rsidR="003576A8">
              <w:rPr>
                <w:rFonts w:eastAsiaTheme="minorHAnsi"/>
                <w:sz w:val="24"/>
                <w:szCs w:val="24"/>
                <w:lang w:eastAsia="en-US"/>
              </w:rPr>
              <w:t>принят Закон Свердловской области от 15 июля 2013 года № 77-ОЗ «О народных художе</w:t>
            </w:r>
            <w:r w:rsidR="00890CED">
              <w:rPr>
                <w:rFonts w:eastAsiaTheme="minorHAnsi"/>
                <w:sz w:val="24"/>
                <w:szCs w:val="24"/>
                <w:lang w:eastAsia="en-US"/>
              </w:rPr>
              <w:t>ственных промыслах» (далее – Закон), с</w:t>
            </w:r>
            <w:r w:rsidR="003576A8">
              <w:rPr>
                <w:rFonts w:eastAsiaTheme="minorHAnsi"/>
                <w:sz w:val="24"/>
                <w:szCs w:val="24"/>
                <w:lang w:eastAsia="en-US"/>
              </w:rPr>
              <w:t xml:space="preserve">огласно </w:t>
            </w:r>
            <w:r w:rsidR="00890CED">
              <w:rPr>
                <w:rFonts w:eastAsiaTheme="minorHAnsi"/>
                <w:sz w:val="24"/>
                <w:szCs w:val="24"/>
                <w:lang w:eastAsia="en-US"/>
              </w:rPr>
              <w:t>которому</w:t>
            </w:r>
            <w:r w:rsidR="003576A8">
              <w:rPr>
                <w:rFonts w:eastAsiaTheme="minorHAnsi"/>
                <w:sz w:val="24"/>
                <w:szCs w:val="24"/>
                <w:lang w:eastAsia="en-US"/>
              </w:rPr>
              <w:t xml:space="preserve"> о</w:t>
            </w:r>
            <w:r w:rsidR="003576A8" w:rsidRPr="003576A8">
              <w:rPr>
                <w:rFonts w:eastAsiaTheme="minorHAnsi"/>
                <w:sz w:val="24"/>
                <w:szCs w:val="24"/>
                <w:lang w:eastAsia="en-US"/>
              </w:rPr>
              <w:t>рганы государственной власти Свердловской области</w:t>
            </w:r>
            <w:r w:rsidR="00890CED">
              <w:rPr>
                <w:rFonts w:eastAsiaTheme="minorHAnsi"/>
                <w:sz w:val="24"/>
                <w:szCs w:val="24"/>
                <w:lang w:eastAsia="en-US"/>
              </w:rPr>
              <w:t xml:space="preserve"> </w:t>
            </w:r>
            <w:r w:rsidR="003576A8" w:rsidRPr="003576A8">
              <w:rPr>
                <w:rFonts w:eastAsiaTheme="minorHAnsi"/>
                <w:sz w:val="24"/>
                <w:szCs w:val="24"/>
                <w:lang w:eastAsia="en-US"/>
              </w:rPr>
              <w:t xml:space="preserve">участвуют в реализации в Свердловской области государственной политики в сфере народных </w:t>
            </w:r>
            <w:r w:rsidR="003576A8" w:rsidRPr="003576A8">
              <w:rPr>
                <w:rFonts w:eastAsiaTheme="minorHAnsi"/>
                <w:sz w:val="24"/>
                <w:szCs w:val="24"/>
                <w:lang w:eastAsia="en-US"/>
              </w:rPr>
              <w:lastRenderedPageBreak/>
              <w:t>художественных промыслов</w:t>
            </w:r>
            <w:r w:rsidR="00AD1BAA">
              <w:rPr>
                <w:rFonts w:eastAsiaTheme="minorHAnsi"/>
                <w:sz w:val="24"/>
                <w:szCs w:val="24"/>
                <w:lang w:eastAsia="en-US"/>
              </w:rPr>
              <w:t>.</w:t>
            </w:r>
          </w:p>
          <w:p w:rsidR="00AD1BAA" w:rsidRDefault="00AD1BAA" w:rsidP="00AD1BAA">
            <w:pPr>
              <w:overflowPunct/>
              <w:textAlignment w:val="auto"/>
              <w:rPr>
                <w:rFonts w:eastAsiaTheme="minorHAnsi"/>
                <w:sz w:val="24"/>
                <w:szCs w:val="24"/>
                <w:lang w:eastAsia="en-US"/>
              </w:rPr>
            </w:pPr>
            <w:r>
              <w:rPr>
                <w:rFonts w:eastAsiaTheme="minorHAnsi"/>
                <w:sz w:val="24"/>
                <w:szCs w:val="24"/>
                <w:lang w:eastAsia="en-US"/>
              </w:rPr>
              <w:t>Согласно Закон</w:t>
            </w:r>
            <w:r w:rsidR="00890CED">
              <w:rPr>
                <w:rFonts w:eastAsiaTheme="minorHAnsi"/>
                <w:sz w:val="24"/>
                <w:szCs w:val="24"/>
                <w:lang w:eastAsia="en-US"/>
              </w:rPr>
              <w:t xml:space="preserve">у </w:t>
            </w:r>
            <w:r>
              <w:rPr>
                <w:rFonts w:eastAsiaTheme="minorHAnsi"/>
                <w:sz w:val="24"/>
                <w:szCs w:val="24"/>
                <w:lang w:eastAsia="en-US"/>
              </w:rPr>
              <w:t xml:space="preserve">одной из мер государственной поддержки является предоставление информации, содержащейся в документах, включенных в государственные информационные системы Свердловской области в сфере народных художественных промыслов (далее </w:t>
            </w:r>
            <w:r w:rsidR="00890CED">
              <w:rPr>
                <w:rFonts w:eastAsiaTheme="minorHAnsi"/>
                <w:sz w:val="24"/>
                <w:szCs w:val="24"/>
                <w:lang w:eastAsia="en-US"/>
              </w:rPr>
              <w:t>–</w:t>
            </w:r>
            <w:r>
              <w:rPr>
                <w:rFonts w:eastAsiaTheme="minorHAnsi"/>
                <w:sz w:val="24"/>
                <w:szCs w:val="24"/>
                <w:lang w:eastAsia="en-US"/>
              </w:rPr>
              <w:t xml:space="preserve"> </w:t>
            </w:r>
            <w:r w:rsidR="00890CED">
              <w:rPr>
                <w:rFonts w:eastAsiaTheme="minorHAnsi"/>
                <w:sz w:val="24"/>
                <w:szCs w:val="24"/>
                <w:lang w:eastAsia="en-US"/>
              </w:rPr>
              <w:t>И</w:t>
            </w:r>
            <w:r>
              <w:rPr>
                <w:rFonts w:eastAsiaTheme="minorHAnsi"/>
                <w:sz w:val="24"/>
                <w:szCs w:val="24"/>
                <w:lang w:eastAsia="en-US"/>
              </w:rPr>
              <w:t>нформация</w:t>
            </w:r>
            <w:r w:rsidR="00890CED">
              <w:rPr>
                <w:rFonts w:eastAsiaTheme="minorHAnsi"/>
                <w:sz w:val="24"/>
                <w:szCs w:val="24"/>
                <w:lang w:eastAsia="en-US"/>
              </w:rPr>
              <w:t>)</w:t>
            </w:r>
            <w:r>
              <w:rPr>
                <w:rFonts w:eastAsiaTheme="minorHAnsi"/>
                <w:sz w:val="24"/>
                <w:szCs w:val="24"/>
                <w:lang w:eastAsia="en-US"/>
              </w:rPr>
              <w:t xml:space="preserve">. </w:t>
            </w:r>
          </w:p>
          <w:p w:rsidR="007272B6" w:rsidRDefault="00AD1BAA" w:rsidP="00AD1BAA">
            <w:pPr>
              <w:overflowPunct/>
              <w:textAlignment w:val="auto"/>
              <w:rPr>
                <w:rFonts w:eastAsiaTheme="minorHAnsi"/>
                <w:sz w:val="24"/>
                <w:szCs w:val="24"/>
                <w:lang w:eastAsia="en-US"/>
              </w:rPr>
            </w:pPr>
            <w:r>
              <w:rPr>
                <w:rFonts w:eastAsiaTheme="minorHAnsi"/>
                <w:sz w:val="24"/>
                <w:szCs w:val="24"/>
                <w:lang w:eastAsia="en-US"/>
              </w:rPr>
              <w:t>Рассматриваемый проект нормативного правового акта позволит структурировать порядок предоставления указанной меры государственной поддержки.</w:t>
            </w:r>
          </w:p>
          <w:p w:rsidR="00212936" w:rsidRDefault="00212936" w:rsidP="00AD1BAA">
            <w:pPr>
              <w:overflowPunct/>
              <w:textAlignment w:val="auto"/>
              <w:rPr>
                <w:rFonts w:eastAsiaTheme="minorHAnsi"/>
                <w:sz w:val="24"/>
                <w:szCs w:val="24"/>
                <w:lang w:eastAsia="en-US"/>
              </w:rPr>
            </w:pPr>
          </w:p>
          <w:p w:rsidR="00212936" w:rsidRPr="00E2462E" w:rsidRDefault="00212936" w:rsidP="00AD1BAA">
            <w:pPr>
              <w:overflowPunct/>
              <w:textAlignment w:val="auto"/>
              <w:rPr>
                <w:bCs/>
                <w:sz w:val="24"/>
                <w:szCs w:val="24"/>
              </w:rPr>
            </w:pPr>
            <w:r>
              <w:rPr>
                <w:bCs/>
                <w:sz w:val="24"/>
                <w:szCs w:val="24"/>
              </w:rPr>
              <w:t xml:space="preserve">По результатам проведенных переговоров с представителем </w:t>
            </w:r>
            <w:r w:rsidRPr="00300062">
              <w:rPr>
                <w:bCs/>
                <w:sz w:val="24"/>
                <w:szCs w:val="24"/>
              </w:rPr>
              <w:t>Свердловск</w:t>
            </w:r>
            <w:r>
              <w:rPr>
                <w:bCs/>
                <w:sz w:val="24"/>
                <w:szCs w:val="24"/>
              </w:rPr>
              <w:t>ого</w:t>
            </w:r>
            <w:r w:rsidRPr="00300062">
              <w:rPr>
                <w:bCs/>
                <w:sz w:val="24"/>
                <w:szCs w:val="24"/>
              </w:rPr>
              <w:t xml:space="preserve"> </w:t>
            </w:r>
            <w:r>
              <w:rPr>
                <w:bCs/>
                <w:sz w:val="24"/>
                <w:szCs w:val="24"/>
              </w:rPr>
              <w:t>областного отделения общероссийской общественной о</w:t>
            </w:r>
            <w:r w:rsidRPr="00300062">
              <w:rPr>
                <w:bCs/>
                <w:sz w:val="24"/>
                <w:szCs w:val="24"/>
              </w:rPr>
              <w:t>рганизации</w:t>
            </w:r>
            <w:r>
              <w:rPr>
                <w:bCs/>
                <w:sz w:val="24"/>
                <w:szCs w:val="24"/>
              </w:rPr>
              <w:t xml:space="preserve"> </w:t>
            </w:r>
            <w:r w:rsidRPr="00300062">
              <w:rPr>
                <w:bCs/>
                <w:sz w:val="24"/>
                <w:szCs w:val="24"/>
              </w:rPr>
              <w:t>«Деловая Россия»</w:t>
            </w:r>
            <w:r>
              <w:rPr>
                <w:bCs/>
                <w:sz w:val="24"/>
                <w:szCs w:val="24"/>
              </w:rPr>
              <w:t xml:space="preserve"> замечание снято.</w:t>
            </w:r>
          </w:p>
        </w:tc>
      </w:tr>
      <w:tr w:rsidR="00300062" w:rsidRPr="00E2462E" w:rsidTr="00AD1BAA">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300062" w:rsidRDefault="002B751E" w:rsidP="00AD5ECC">
            <w:pPr>
              <w:overflowPunct/>
              <w:autoSpaceDE/>
              <w:autoSpaceDN/>
              <w:adjustRightInd/>
              <w:spacing w:before="100" w:beforeAutospacing="1" w:after="100" w:afterAutospacing="1"/>
              <w:textAlignment w:val="auto"/>
              <w:rPr>
                <w:bCs/>
                <w:sz w:val="24"/>
                <w:szCs w:val="24"/>
              </w:rPr>
            </w:pPr>
            <w:r>
              <w:rPr>
                <w:bCs/>
                <w:sz w:val="24"/>
                <w:szCs w:val="24"/>
              </w:rPr>
              <w:lastRenderedPageBreak/>
              <w:t>3</w:t>
            </w:r>
          </w:p>
        </w:tc>
        <w:tc>
          <w:tcPr>
            <w:tcW w:w="2551" w:type="dxa"/>
            <w:tcBorders>
              <w:top w:val="outset" w:sz="6" w:space="0" w:color="auto"/>
              <w:left w:val="outset" w:sz="6" w:space="0" w:color="auto"/>
              <w:bottom w:val="outset" w:sz="6" w:space="0" w:color="auto"/>
              <w:right w:val="outset" w:sz="6" w:space="0" w:color="auto"/>
            </w:tcBorders>
            <w:vAlign w:val="center"/>
          </w:tcPr>
          <w:p w:rsidR="00890CED" w:rsidRDefault="00300062" w:rsidP="00AD5ECC">
            <w:pPr>
              <w:overflowPunct/>
              <w:autoSpaceDE/>
              <w:autoSpaceDN/>
              <w:adjustRightInd/>
              <w:spacing w:before="100" w:beforeAutospacing="1" w:after="100" w:afterAutospacing="1"/>
              <w:textAlignment w:val="auto"/>
              <w:rPr>
                <w:bCs/>
                <w:sz w:val="24"/>
                <w:szCs w:val="24"/>
              </w:rPr>
            </w:pPr>
            <w:r w:rsidRPr="00300062">
              <w:rPr>
                <w:bCs/>
                <w:sz w:val="24"/>
                <w:szCs w:val="24"/>
              </w:rPr>
              <w:t xml:space="preserve">Свердловское </w:t>
            </w:r>
            <w:r>
              <w:rPr>
                <w:bCs/>
                <w:sz w:val="24"/>
                <w:szCs w:val="24"/>
              </w:rPr>
              <w:t>областное отделение общероссийской общественной о</w:t>
            </w:r>
            <w:r w:rsidRPr="00300062">
              <w:rPr>
                <w:bCs/>
                <w:sz w:val="24"/>
                <w:szCs w:val="24"/>
              </w:rPr>
              <w:t>рганизации</w:t>
            </w:r>
            <w:r>
              <w:rPr>
                <w:bCs/>
                <w:sz w:val="24"/>
                <w:szCs w:val="24"/>
              </w:rPr>
              <w:t xml:space="preserve"> </w:t>
            </w:r>
            <w:r w:rsidRPr="00300062">
              <w:rPr>
                <w:bCs/>
                <w:sz w:val="24"/>
                <w:szCs w:val="24"/>
              </w:rPr>
              <w:t>«Деловая Россия»</w:t>
            </w:r>
            <w:r w:rsidR="00890CED">
              <w:rPr>
                <w:bCs/>
                <w:sz w:val="24"/>
                <w:szCs w:val="24"/>
              </w:rPr>
              <w:t>,</w:t>
            </w:r>
          </w:p>
          <w:p w:rsidR="00890CED" w:rsidRPr="002B751E" w:rsidRDefault="00890CED" w:rsidP="00890CED">
            <w:pPr>
              <w:overflowPunct/>
              <w:autoSpaceDE/>
              <w:autoSpaceDN/>
              <w:adjustRightInd/>
              <w:spacing w:before="100" w:beforeAutospacing="1" w:after="100" w:afterAutospacing="1"/>
              <w:textAlignment w:val="auto"/>
              <w:rPr>
                <w:bCs/>
                <w:sz w:val="24"/>
                <w:szCs w:val="24"/>
              </w:rPr>
            </w:pPr>
            <w:r w:rsidRPr="002B751E">
              <w:rPr>
                <w:bCs/>
                <w:sz w:val="24"/>
                <w:szCs w:val="24"/>
              </w:rPr>
              <w:t xml:space="preserve">Координационный совет по оценке регулирующего воздействия </w:t>
            </w:r>
          </w:p>
          <w:p w:rsidR="00890CED" w:rsidRPr="00E2462E" w:rsidRDefault="00890CED" w:rsidP="00890CED">
            <w:pPr>
              <w:overflowPunct/>
              <w:autoSpaceDE/>
              <w:autoSpaceDN/>
              <w:adjustRightInd/>
              <w:spacing w:before="100" w:beforeAutospacing="1" w:after="100" w:afterAutospacing="1"/>
              <w:textAlignment w:val="auto"/>
              <w:rPr>
                <w:bCs/>
                <w:sz w:val="24"/>
                <w:szCs w:val="24"/>
              </w:rPr>
            </w:pPr>
            <w:r w:rsidRPr="002B751E">
              <w:rPr>
                <w:bCs/>
                <w:sz w:val="24"/>
                <w:szCs w:val="24"/>
              </w:rPr>
              <w:t>Экспертная группа «Условия ведения бизнеса»</w:t>
            </w:r>
          </w:p>
        </w:tc>
        <w:tc>
          <w:tcPr>
            <w:tcW w:w="3686" w:type="dxa"/>
            <w:tcBorders>
              <w:top w:val="outset" w:sz="6" w:space="0" w:color="auto"/>
              <w:left w:val="outset" w:sz="6" w:space="0" w:color="auto"/>
              <w:bottom w:val="outset" w:sz="6" w:space="0" w:color="auto"/>
              <w:right w:val="outset" w:sz="6" w:space="0" w:color="auto"/>
            </w:tcBorders>
            <w:vAlign w:val="center"/>
          </w:tcPr>
          <w:p w:rsidR="00300062" w:rsidRPr="00300062"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2.1. По пункту 6:</w:t>
            </w:r>
          </w:p>
          <w:p w:rsidR="00300062" w:rsidRPr="00300062"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Как представляется, срок для направления ответа в письменной форме за подписью руководителя уполномоченного органа или одного из его заместителей, курирующего сферу народных художественных промыслов, содержащий мотивированный отказ в предоставлении субъекту народного художественного промысла запрашиваемой информации, установленный проектом Акта в 30 календарных дней, необоснованно завышен. Очевидно, что для направления ответа в виде мотивированного отказа достаточно и 7 календарных дней.</w:t>
            </w:r>
          </w:p>
          <w:p w:rsidR="00300062" w:rsidRPr="00E2462E"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Предложения: вернуть на доработку. При доработке уменьшить срок для направления ответа в виде мотивированного отказа с учетом вышеуказанных обстоятельств.</w:t>
            </w:r>
          </w:p>
        </w:tc>
        <w:tc>
          <w:tcPr>
            <w:tcW w:w="3402" w:type="dxa"/>
            <w:tcBorders>
              <w:top w:val="outset" w:sz="6" w:space="0" w:color="auto"/>
              <w:left w:val="outset" w:sz="6" w:space="0" w:color="auto"/>
              <w:bottom w:val="outset" w:sz="6" w:space="0" w:color="auto"/>
              <w:right w:val="outset" w:sz="6" w:space="0" w:color="auto"/>
            </w:tcBorders>
          </w:tcPr>
          <w:p w:rsidR="00300062" w:rsidRDefault="00895DBC" w:rsidP="00AD1BAA">
            <w:pPr>
              <w:overflowPunct/>
              <w:autoSpaceDE/>
              <w:autoSpaceDN/>
              <w:adjustRightInd/>
              <w:spacing w:before="100" w:beforeAutospacing="1" w:after="100" w:afterAutospacing="1"/>
              <w:textAlignment w:val="auto"/>
              <w:rPr>
                <w:bCs/>
                <w:sz w:val="24"/>
                <w:szCs w:val="24"/>
              </w:rPr>
            </w:pPr>
            <w:r>
              <w:rPr>
                <w:bCs/>
                <w:sz w:val="24"/>
                <w:szCs w:val="24"/>
              </w:rPr>
              <w:t>Учтено частично</w:t>
            </w:r>
            <w:r w:rsidR="0059439E">
              <w:rPr>
                <w:bCs/>
                <w:sz w:val="24"/>
                <w:szCs w:val="24"/>
              </w:rPr>
              <w:t>.</w:t>
            </w:r>
          </w:p>
          <w:p w:rsidR="00212936" w:rsidRPr="00E2462E" w:rsidRDefault="00212936" w:rsidP="00212936">
            <w:pPr>
              <w:overflowPunct/>
              <w:autoSpaceDE/>
              <w:autoSpaceDN/>
              <w:adjustRightInd/>
              <w:spacing w:before="100" w:beforeAutospacing="1" w:after="100" w:afterAutospacing="1"/>
              <w:textAlignment w:val="auto"/>
              <w:rPr>
                <w:bCs/>
                <w:sz w:val="24"/>
                <w:szCs w:val="24"/>
              </w:rPr>
            </w:pPr>
            <w:r>
              <w:rPr>
                <w:bCs/>
                <w:sz w:val="24"/>
                <w:szCs w:val="24"/>
              </w:rPr>
              <w:t xml:space="preserve">По результатам проведенных переговоров с представителем </w:t>
            </w:r>
            <w:r w:rsidRPr="00300062">
              <w:rPr>
                <w:bCs/>
                <w:sz w:val="24"/>
                <w:szCs w:val="24"/>
              </w:rPr>
              <w:t>Свердловск</w:t>
            </w:r>
            <w:r>
              <w:rPr>
                <w:bCs/>
                <w:sz w:val="24"/>
                <w:szCs w:val="24"/>
              </w:rPr>
              <w:t>ого</w:t>
            </w:r>
            <w:r w:rsidRPr="00300062">
              <w:rPr>
                <w:bCs/>
                <w:sz w:val="24"/>
                <w:szCs w:val="24"/>
              </w:rPr>
              <w:t xml:space="preserve"> </w:t>
            </w:r>
            <w:r>
              <w:rPr>
                <w:bCs/>
                <w:sz w:val="24"/>
                <w:szCs w:val="24"/>
              </w:rPr>
              <w:t>областного отделения общероссийской общественной о</w:t>
            </w:r>
            <w:r w:rsidRPr="00300062">
              <w:rPr>
                <w:bCs/>
                <w:sz w:val="24"/>
                <w:szCs w:val="24"/>
              </w:rPr>
              <w:t>рганизации</w:t>
            </w:r>
            <w:r>
              <w:rPr>
                <w:bCs/>
                <w:sz w:val="24"/>
                <w:szCs w:val="24"/>
              </w:rPr>
              <w:t xml:space="preserve"> </w:t>
            </w:r>
            <w:r w:rsidRPr="00300062">
              <w:rPr>
                <w:bCs/>
                <w:sz w:val="24"/>
                <w:szCs w:val="24"/>
              </w:rPr>
              <w:t>«Деловая Россия»</w:t>
            </w:r>
            <w:r>
              <w:rPr>
                <w:bCs/>
                <w:sz w:val="24"/>
                <w:szCs w:val="24"/>
              </w:rPr>
              <w:t xml:space="preserve"> с</w:t>
            </w:r>
            <w:r w:rsidR="0059439E">
              <w:rPr>
                <w:bCs/>
                <w:sz w:val="24"/>
                <w:szCs w:val="24"/>
              </w:rPr>
              <w:t xml:space="preserve">роки рассмотрения и предоставления ответа </w:t>
            </w:r>
            <w:r>
              <w:rPr>
                <w:bCs/>
                <w:sz w:val="24"/>
                <w:szCs w:val="24"/>
              </w:rPr>
              <w:t>определены в 10 рабочих дней.</w:t>
            </w:r>
          </w:p>
        </w:tc>
      </w:tr>
      <w:tr w:rsidR="009346A9" w:rsidRPr="00E2462E" w:rsidTr="00AD1BAA">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9346A9" w:rsidRDefault="002B751E" w:rsidP="002B751E">
            <w:pPr>
              <w:overflowPunct/>
              <w:autoSpaceDE/>
              <w:autoSpaceDN/>
              <w:adjustRightInd/>
              <w:spacing w:before="100" w:beforeAutospacing="1" w:after="100" w:afterAutospacing="1"/>
              <w:textAlignment w:val="auto"/>
              <w:rPr>
                <w:bCs/>
                <w:sz w:val="24"/>
                <w:szCs w:val="24"/>
              </w:rPr>
            </w:pPr>
            <w:r>
              <w:rPr>
                <w:bCs/>
                <w:sz w:val="24"/>
                <w:szCs w:val="24"/>
              </w:rPr>
              <w:lastRenderedPageBreak/>
              <w:t>4</w:t>
            </w:r>
          </w:p>
        </w:tc>
        <w:tc>
          <w:tcPr>
            <w:tcW w:w="2551" w:type="dxa"/>
            <w:tcBorders>
              <w:top w:val="outset" w:sz="6" w:space="0" w:color="auto"/>
              <w:left w:val="outset" w:sz="6" w:space="0" w:color="auto"/>
              <w:bottom w:val="outset" w:sz="6" w:space="0" w:color="auto"/>
              <w:right w:val="outset" w:sz="6" w:space="0" w:color="auto"/>
            </w:tcBorders>
            <w:vAlign w:val="center"/>
          </w:tcPr>
          <w:p w:rsidR="00890CED" w:rsidRDefault="00300062" w:rsidP="00AD5ECC">
            <w:pPr>
              <w:overflowPunct/>
              <w:autoSpaceDE/>
              <w:autoSpaceDN/>
              <w:adjustRightInd/>
              <w:spacing w:before="100" w:beforeAutospacing="1" w:after="100" w:afterAutospacing="1"/>
              <w:textAlignment w:val="auto"/>
              <w:rPr>
                <w:bCs/>
                <w:sz w:val="24"/>
                <w:szCs w:val="24"/>
              </w:rPr>
            </w:pPr>
            <w:r w:rsidRPr="00300062">
              <w:rPr>
                <w:bCs/>
                <w:sz w:val="24"/>
                <w:szCs w:val="24"/>
              </w:rPr>
              <w:t xml:space="preserve">Свердловское </w:t>
            </w:r>
            <w:r>
              <w:rPr>
                <w:bCs/>
                <w:sz w:val="24"/>
                <w:szCs w:val="24"/>
              </w:rPr>
              <w:t>областное отделение общероссийской общественной о</w:t>
            </w:r>
            <w:r w:rsidRPr="00300062">
              <w:rPr>
                <w:bCs/>
                <w:sz w:val="24"/>
                <w:szCs w:val="24"/>
              </w:rPr>
              <w:t>рганизации</w:t>
            </w:r>
            <w:r>
              <w:rPr>
                <w:bCs/>
                <w:sz w:val="24"/>
                <w:szCs w:val="24"/>
              </w:rPr>
              <w:t xml:space="preserve"> </w:t>
            </w:r>
            <w:r w:rsidRPr="00300062">
              <w:rPr>
                <w:bCs/>
                <w:sz w:val="24"/>
                <w:szCs w:val="24"/>
              </w:rPr>
              <w:t>«Деловая Россия»</w:t>
            </w:r>
            <w:r w:rsidR="00890CED">
              <w:rPr>
                <w:bCs/>
                <w:sz w:val="24"/>
                <w:szCs w:val="24"/>
              </w:rPr>
              <w:t>,</w:t>
            </w:r>
          </w:p>
          <w:p w:rsidR="00890CED" w:rsidRPr="002B751E" w:rsidRDefault="00890CED" w:rsidP="00890CED">
            <w:pPr>
              <w:overflowPunct/>
              <w:autoSpaceDE/>
              <w:autoSpaceDN/>
              <w:adjustRightInd/>
              <w:spacing w:before="100" w:beforeAutospacing="1" w:after="100" w:afterAutospacing="1"/>
              <w:textAlignment w:val="auto"/>
              <w:rPr>
                <w:bCs/>
                <w:sz w:val="24"/>
                <w:szCs w:val="24"/>
              </w:rPr>
            </w:pPr>
            <w:r w:rsidRPr="002B751E">
              <w:rPr>
                <w:bCs/>
                <w:sz w:val="24"/>
                <w:szCs w:val="24"/>
              </w:rPr>
              <w:t xml:space="preserve">Координационный совет по оценке регулирующего воздействия </w:t>
            </w:r>
          </w:p>
          <w:p w:rsidR="00890CED" w:rsidRPr="00E2462E" w:rsidRDefault="00890CED" w:rsidP="00890CED">
            <w:pPr>
              <w:overflowPunct/>
              <w:autoSpaceDE/>
              <w:autoSpaceDN/>
              <w:adjustRightInd/>
              <w:spacing w:before="100" w:beforeAutospacing="1" w:after="100" w:afterAutospacing="1"/>
              <w:textAlignment w:val="auto"/>
              <w:rPr>
                <w:bCs/>
                <w:sz w:val="24"/>
                <w:szCs w:val="24"/>
              </w:rPr>
            </w:pPr>
            <w:r w:rsidRPr="002B751E">
              <w:rPr>
                <w:bCs/>
                <w:sz w:val="24"/>
                <w:szCs w:val="24"/>
              </w:rPr>
              <w:t>Экспертная группа «Условия ведения бизнеса»</w:t>
            </w:r>
          </w:p>
        </w:tc>
        <w:tc>
          <w:tcPr>
            <w:tcW w:w="3686" w:type="dxa"/>
            <w:tcBorders>
              <w:top w:val="outset" w:sz="6" w:space="0" w:color="auto"/>
              <w:left w:val="outset" w:sz="6" w:space="0" w:color="auto"/>
              <w:bottom w:val="outset" w:sz="6" w:space="0" w:color="auto"/>
              <w:right w:val="outset" w:sz="6" w:space="0" w:color="auto"/>
            </w:tcBorders>
            <w:vAlign w:val="center"/>
          </w:tcPr>
          <w:p w:rsidR="00300062" w:rsidRPr="00300062"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2.2. По подпункту 1 пункта 7:</w:t>
            </w:r>
          </w:p>
          <w:p w:rsidR="00300062" w:rsidRPr="00300062"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Ни в Порядке и сроках предоставления субъектам народных художественных промыслов информации, связанной с осуществлением их деятельности, установленного Законом Свердловской области от 15 июля 2013 года № 77 ОЗ «О народных художественных промыслах в Свердловской области», ни в пункте 3 статьи 27 Закона Свердловской области от 15 июля 2013 года № 77 ОЗ «О народных художественных промыслах в Свердловской области» не раскрывается понятие «необходимости» предоставления субъектам художественного народного промысла информации.</w:t>
            </w:r>
          </w:p>
          <w:p w:rsidR="00300062" w:rsidRPr="00300062"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 xml:space="preserve">По нашему мнению, это свидетельствует о наличии коррупциогенного фактора «широта дискреционных полномочий», проявляющегося в неопределенности оснований принятия решения </w:t>
            </w:r>
            <w:proofErr w:type="spellStart"/>
            <w:r w:rsidRPr="00300062">
              <w:rPr>
                <w:bCs/>
                <w:sz w:val="24"/>
                <w:szCs w:val="24"/>
              </w:rPr>
              <w:t>правоприменителем</w:t>
            </w:r>
            <w:proofErr w:type="spellEnd"/>
            <w:r w:rsidRPr="00300062">
              <w:rPr>
                <w:bCs/>
                <w:sz w:val="24"/>
                <w:szCs w:val="24"/>
              </w:rPr>
              <w:t>.</w:t>
            </w:r>
          </w:p>
          <w:p w:rsidR="009346A9" w:rsidRPr="00E2462E" w:rsidRDefault="00300062" w:rsidP="00300062">
            <w:pPr>
              <w:overflowPunct/>
              <w:autoSpaceDE/>
              <w:autoSpaceDN/>
              <w:adjustRightInd/>
              <w:spacing w:before="100" w:beforeAutospacing="1" w:after="100" w:afterAutospacing="1"/>
              <w:textAlignment w:val="auto"/>
              <w:rPr>
                <w:bCs/>
                <w:sz w:val="24"/>
                <w:szCs w:val="24"/>
              </w:rPr>
            </w:pPr>
            <w:r w:rsidRPr="00300062">
              <w:rPr>
                <w:bCs/>
                <w:sz w:val="24"/>
                <w:szCs w:val="24"/>
              </w:rPr>
              <w:t>Предложения: вернуть на доработку. При доработке откорректировать содержание подпункта, устранить признаки коррупциогенного фактора с учетом вышеуказанных обстоятельств.</w:t>
            </w:r>
          </w:p>
        </w:tc>
        <w:tc>
          <w:tcPr>
            <w:tcW w:w="3402" w:type="dxa"/>
            <w:tcBorders>
              <w:top w:val="outset" w:sz="6" w:space="0" w:color="auto"/>
              <w:left w:val="outset" w:sz="6" w:space="0" w:color="auto"/>
              <w:bottom w:val="outset" w:sz="6" w:space="0" w:color="auto"/>
              <w:right w:val="outset" w:sz="6" w:space="0" w:color="auto"/>
            </w:tcBorders>
          </w:tcPr>
          <w:p w:rsidR="00AD1BAA" w:rsidRDefault="00895DBC" w:rsidP="00AD1BAA">
            <w:pPr>
              <w:overflowPunct/>
              <w:autoSpaceDE/>
              <w:autoSpaceDN/>
              <w:adjustRightInd/>
              <w:spacing w:before="100" w:beforeAutospacing="1" w:after="100" w:afterAutospacing="1"/>
              <w:textAlignment w:val="auto"/>
              <w:rPr>
                <w:bCs/>
                <w:sz w:val="24"/>
                <w:szCs w:val="24"/>
              </w:rPr>
            </w:pPr>
            <w:r>
              <w:rPr>
                <w:bCs/>
                <w:sz w:val="24"/>
                <w:szCs w:val="24"/>
              </w:rPr>
              <w:t>Не учтено</w:t>
            </w:r>
          </w:p>
          <w:p w:rsidR="009346A9" w:rsidRDefault="00AD1BAA" w:rsidP="00AD1BAA">
            <w:pPr>
              <w:overflowPunct/>
              <w:autoSpaceDE/>
              <w:autoSpaceDN/>
              <w:adjustRightInd/>
              <w:spacing w:before="100" w:beforeAutospacing="1" w:after="100" w:afterAutospacing="1"/>
              <w:textAlignment w:val="auto"/>
              <w:rPr>
                <w:bCs/>
                <w:sz w:val="24"/>
                <w:szCs w:val="24"/>
              </w:rPr>
            </w:pPr>
            <w:r>
              <w:rPr>
                <w:bCs/>
                <w:sz w:val="24"/>
                <w:szCs w:val="24"/>
              </w:rPr>
              <w:t>Н</w:t>
            </w:r>
            <w:r w:rsidRPr="00300062">
              <w:rPr>
                <w:bCs/>
                <w:sz w:val="24"/>
                <w:szCs w:val="24"/>
              </w:rPr>
              <w:t>аличи</w:t>
            </w:r>
            <w:r>
              <w:rPr>
                <w:bCs/>
                <w:sz w:val="24"/>
                <w:szCs w:val="24"/>
              </w:rPr>
              <w:t>е</w:t>
            </w:r>
            <w:r w:rsidRPr="00300062">
              <w:rPr>
                <w:bCs/>
                <w:sz w:val="24"/>
                <w:szCs w:val="24"/>
              </w:rPr>
              <w:t xml:space="preserve"> коррупциогенного фактора «широта дискреционных полномочий», проявляющегося в неопределенности оснований принятия решения </w:t>
            </w:r>
            <w:proofErr w:type="spellStart"/>
            <w:r w:rsidRPr="00300062">
              <w:rPr>
                <w:bCs/>
                <w:sz w:val="24"/>
                <w:szCs w:val="24"/>
              </w:rPr>
              <w:t>правоприменителем</w:t>
            </w:r>
            <w:proofErr w:type="spellEnd"/>
            <w:r>
              <w:rPr>
                <w:bCs/>
                <w:sz w:val="24"/>
                <w:szCs w:val="24"/>
              </w:rPr>
              <w:t xml:space="preserve"> не отмечено.</w:t>
            </w:r>
          </w:p>
          <w:p w:rsidR="00AD1BAA" w:rsidRDefault="00AD1BAA" w:rsidP="00AE5AB3">
            <w:pPr>
              <w:overflowPunct/>
              <w:autoSpaceDE/>
              <w:autoSpaceDN/>
              <w:adjustRightInd/>
              <w:spacing w:before="100" w:beforeAutospacing="1" w:after="100" w:afterAutospacing="1"/>
              <w:textAlignment w:val="auto"/>
              <w:rPr>
                <w:bCs/>
                <w:sz w:val="24"/>
                <w:szCs w:val="24"/>
              </w:rPr>
            </w:pPr>
            <w:r>
              <w:rPr>
                <w:bCs/>
                <w:sz w:val="24"/>
                <w:szCs w:val="24"/>
              </w:rPr>
              <w:t xml:space="preserve">Понятие «необходимости» подразумевает проверку </w:t>
            </w:r>
            <w:r w:rsidR="00AE5AB3">
              <w:rPr>
                <w:bCs/>
                <w:sz w:val="24"/>
                <w:szCs w:val="24"/>
              </w:rPr>
              <w:t xml:space="preserve">соответствия </w:t>
            </w:r>
            <w:r>
              <w:rPr>
                <w:bCs/>
                <w:sz w:val="24"/>
                <w:szCs w:val="24"/>
              </w:rPr>
              <w:t>запрашиваемой информации</w:t>
            </w:r>
            <w:r w:rsidR="00AE5AB3">
              <w:rPr>
                <w:bCs/>
                <w:sz w:val="24"/>
                <w:szCs w:val="24"/>
              </w:rPr>
              <w:t xml:space="preserve"> и предоставленных документов целям реализации полученной информации в осуществлении деятельности субъектов </w:t>
            </w:r>
            <w:r w:rsidR="00AE5AB3" w:rsidRPr="00300062">
              <w:rPr>
                <w:bCs/>
                <w:sz w:val="24"/>
                <w:szCs w:val="24"/>
              </w:rPr>
              <w:t>народных художественных промыслов</w:t>
            </w:r>
            <w:r w:rsidR="00AE5AB3">
              <w:rPr>
                <w:bCs/>
                <w:sz w:val="24"/>
                <w:szCs w:val="24"/>
              </w:rPr>
              <w:t xml:space="preserve">. </w:t>
            </w:r>
          </w:p>
          <w:p w:rsidR="00212936" w:rsidRPr="00E2462E" w:rsidRDefault="00212936" w:rsidP="00AE5AB3">
            <w:pPr>
              <w:overflowPunct/>
              <w:autoSpaceDE/>
              <w:autoSpaceDN/>
              <w:adjustRightInd/>
              <w:spacing w:before="100" w:beforeAutospacing="1" w:after="100" w:afterAutospacing="1"/>
              <w:textAlignment w:val="auto"/>
              <w:rPr>
                <w:bCs/>
                <w:sz w:val="24"/>
                <w:szCs w:val="24"/>
              </w:rPr>
            </w:pPr>
            <w:r>
              <w:rPr>
                <w:bCs/>
                <w:sz w:val="24"/>
                <w:szCs w:val="24"/>
              </w:rPr>
              <w:t xml:space="preserve">По результатам проведенных переговоров с представителем </w:t>
            </w:r>
            <w:r w:rsidRPr="00300062">
              <w:rPr>
                <w:bCs/>
                <w:sz w:val="24"/>
                <w:szCs w:val="24"/>
              </w:rPr>
              <w:t>Свердловск</w:t>
            </w:r>
            <w:r>
              <w:rPr>
                <w:bCs/>
                <w:sz w:val="24"/>
                <w:szCs w:val="24"/>
              </w:rPr>
              <w:t>ого</w:t>
            </w:r>
            <w:r w:rsidRPr="00300062">
              <w:rPr>
                <w:bCs/>
                <w:sz w:val="24"/>
                <w:szCs w:val="24"/>
              </w:rPr>
              <w:t xml:space="preserve"> </w:t>
            </w:r>
            <w:r>
              <w:rPr>
                <w:bCs/>
                <w:sz w:val="24"/>
                <w:szCs w:val="24"/>
              </w:rPr>
              <w:t>областного отделения общероссийской общественной о</w:t>
            </w:r>
            <w:r w:rsidRPr="00300062">
              <w:rPr>
                <w:bCs/>
                <w:sz w:val="24"/>
                <w:szCs w:val="24"/>
              </w:rPr>
              <w:t>рганизации</w:t>
            </w:r>
            <w:r>
              <w:rPr>
                <w:bCs/>
                <w:sz w:val="24"/>
                <w:szCs w:val="24"/>
              </w:rPr>
              <w:t xml:space="preserve"> </w:t>
            </w:r>
            <w:r w:rsidRPr="00300062">
              <w:rPr>
                <w:bCs/>
                <w:sz w:val="24"/>
                <w:szCs w:val="24"/>
              </w:rPr>
              <w:t>«Деловая Россия»</w:t>
            </w:r>
            <w:r>
              <w:rPr>
                <w:bCs/>
                <w:sz w:val="24"/>
                <w:szCs w:val="24"/>
              </w:rPr>
              <w:t xml:space="preserve"> замечание снято.</w:t>
            </w:r>
          </w:p>
        </w:tc>
      </w:tr>
      <w:tr w:rsidR="002B751E" w:rsidRPr="00E2462E" w:rsidTr="003576A8">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2B751E" w:rsidRDefault="00890CED" w:rsidP="00AD5ECC">
            <w:pPr>
              <w:overflowPunct/>
              <w:autoSpaceDE/>
              <w:autoSpaceDN/>
              <w:adjustRightInd/>
              <w:spacing w:before="100" w:beforeAutospacing="1" w:after="100" w:afterAutospacing="1"/>
              <w:textAlignment w:val="auto"/>
              <w:rPr>
                <w:bCs/>
                <w:sz w:val="24"/>
                <w:szCs w:val="24"/>
              </w:rPr>
            </w:pPr>
            <w:r>
              <w:rPr>
                <w:bCs/>
                <w:sz w:val="24"/>
                <w:szCs w:val="24"/>
              </w:rPr>
              <w:t>5</w:t>
            </w:r>
          </w:p>
        </w:tc>
        <w:tc>
          <w:tcPr>
            <w:tcW w:w="2551" w:type="dxa"/>
            <w:tcBorders>
              <w:top w:val="outset" w:sz="6" w:space="0" w:color="auto"/>
              <w:left w:val="outset" w:sz="6" w:space="0" w:color="auto"/>
              <w:bottom w:val="outset" w:sz="6" w:space="0" w:color="auto"/>
              <w:right w:val="outset" w:sz="6" w:space="0" w:color="auto"/>
            </w:tcBorders>
            <w:vAlign w:val="center"/>
          </w:tcPr>
          <w:p w:rsidR="002B751E" w:rsidRPr="002B751E" w:rsidRDefault="002B751E" w:rsidP="002B751E">
            <w:pPr>
              <w:overflowPunct/>
              <w:autoSpaceDE/>
              <w:autoSpaceDN/>
              <w:adjustRightInd/>
              <w:spacing w:before="100" w:beforeAutospacing="1" w:after="100" w:afterAutospacing="1"/>
              <w:textAlignment w:val="auto"/>
              <w:rPr>
                <w:bCs/>
                <w:sz w:val="24"/>
                <w:szCs w:val="24"/>
              </w:rPr>
            </w:pPr>
            <w:r>
              <w:rPr>
                <w:bCs/>
                <w:sz w:val="24"/>
                <w:szCs w:val="24"/>
              </w:rPr>
              <w:t>Уральская торгово-промышленная палата</w:t>
            </w:r>
          </w:p>
        </w:tc>
        <w:tc>
          <w:tcPr>
            <w:tcW w:w="3686" w:type="dxa"/>
            <w:tcBorders>
              <w:top w:val="outset" w:sz="6" w:space="0" w:color="auto"/>
              <w:left w:val="outset" w:sz="6" w:space="0" w:color="auto"/>
              <w:bottom w:val="outset" w:sz="6" w:space="0" w:color="auto"/>
              <w:right w:val="outset" w:sz="6" w:space="0" w:color="auto"/>
            </w:tcBorders>
            <w:vAlign w:val="center"/>
          </w:tcPr>
          <w:p w:rsidR="002B751E" w:rsidRPr="00300062" w:rsidRDefault="005E0145" w:rsidP="002B751E">
            <w:pPr>
              <w:overflowPunct/>
              <w:autoSpaceDE/>
              <w:autoSpaceDN/>
              <w:adjustRightInd/>
              <w:spacing w:before="100" w:beforeAutospacing="1" w:after="100" w:afterAutospacing="1"/>
              <w:jc w:val="center"/>
              <w:textAlignment w:val="auto"/>
              <w:rPr>
                <w:bCs/>
                <w:sz w:val="24"/>
                <w:szCs w:val="24"/>
              </w:rPr>
            </w:pPr>
            <w:r>
              <w:rPr>
                <w:bCs/>
                <w:sz w:val="24"/>
                <w:szCs w:val="24"/>
              </w:rPr>
              <w:t>З</w:t>
            </w:r>
            <w:r w:rsidR="002B751E">
              <w:rPr>
                <w:bCs/>
                <w:sz w:val="24"/>
                <w:szCs w:val="24"/>
              </w:rPr>
              <w:t>амечаний нет</w:t>
            </w:r>
            <w:r>
              <w:rPr>
                <w:bCs/>
                <w:sz w:val="24"/>
                <w:szCs w:val="24"/>
              </w:rPr>
              <w:t>. Рекомендовано поддержать.</w:t>
            </w:r>
          </w:p>
        </w:tc>
        <w:tc>
          <w:tcPr>
            <w:tcW w:w="3402" w:type="dxa"/>
            <w:tcBorders>
              <w:top w:val="outset" w:sz="6" w:space="0" w:color="auto"/>
              <w:left w:val="outset" w:sz="6" w:space="0" w:color="auto"/>
              <w:bottom w:val="outset" w:sz="6" w:space="0" w:color="auto"/>
              <w:right w:val="outset" w:sz="6" w:space="0" w:color="auto"/>
            </w:tcBorders>
            <w:vAlign w:val="center"/>
          </w:tcPr>
          <w:p w:rsidR="002B751E" w:rsidRPr="00E2462E" w:rsidRDefault="005E0145" w:rsidP="005E0145">
            <w:pPr>
              <w:overflowPunct/>
              <w:autoSpaceDE/>
              <w:autoSpaceDN/>
              <w:adjustRightInd/>
              <w:spacing w:before="100" w:beforeAutospacing="1" w:after="100" w:afterAutospacing="1"/>
              <w:jc w:val="center"/>
              <w:textAlignment w:val="auto"/>
              <w:rPr>
                <w:bCs/>
                <w:sz w:val="24"/>
                <w:szCs w:val="24"/>
              </w:rPr>
            </w:pPr>
            <w:r>
              <w:rPr>
                <w:bCs/>
                <w:sz w:val="24"/>
                <w:szCs w:val="24"/>
              </w:rPr>
              <w:t>учтено</w:t>
            </w:r>
          </w:p>
        </w:tc>
      </w:tr>
    </w:tbl>
    <w:p w:rsidR="009346A9" w:rsidRPr="004C7100" w:rsidRDefault="009346A9" w:rsidP="009346A9">
      <w:pPr>
        <w:ind w:left="5387"/>
        <w:rPr>
          <w:szCs w:val="28"/>
        </w:rPr>
      </w:pPr>
    </w:p>
    <w:p w:rsidR="002B751E" w:rsidRDefault="009346A9" w:rsidP="002B751E">
      <w:pPr>
        <w:tabs>
          <w:tab w:val="left" w:pos="284"/>
        </w:tabs>
        <w:jc w:val="both"/>
        <w:rPr>
          <w:bCs/>
          <w:szCs w:val="24"/>
        </w:rPr>
      </w:pPr>
      <w:r>
        <w:rPr>
          <w:szCs w:val="28"/>
        </w:rPr>
        <w:t xml:space="preserve">Общее число участников публичных консультаций: </w:t>
      </w:r>
      <w:r w:rsidR="002B751E">
        <w:rPr>
          <w:szCs w:val="28"/>
        </w:rPr>
        <w:t>3</w:t>
      </w:r>
      <w:r>
        <w:rPr>
          <w:szCs w:val="28"/>
        </w:rPr>
        <w:t xml:space="preserve">, в </w:t>
      </w:r>
      <w:proofErr w:type="spellStart"/>
      <w:r>
        <w:rPr>
          <w:szCs w:val="28"/>
        </w:rPr>
        <w:t>т.ч</w:t>
      </w:r>
      <w:proofErr w:type="spellEnd"/>
      <w:r>
        <w:rPr>
          <w:szCs w:val="28"/>
        </w:rPr>
        <w:t>.:</w:t>
      </w:r>
      <w:r w:rsidR="002B751E">
        <w:rPr>
          <w:szCs w:val="28"/>
        </w:rPr>
        <w:br/>
      </w:r>
      <w:r w:rsidR="002B751E">
        <w:rPr>
          <w:bCs/>
          <w:szCs w:val="24"/>
        </w:rPr>
        <w:t xml:space="preserve">1. </w:t>
      </w:r>
      <w:r w:rsidR="002B751E" w:rsidRPr="002B751E">
        <w:rPr>
          <w:bCs/>
          <w:szCs w:val="24"/>
        </w:rPr>
        <w:t>Свердловское областное отделение общероссийской общественной организации «Деловая Россия»</w:t>
      </w:r>
      <w:r w:rsidR="002B751E">
        <w:rPr>
          <w:bCs/>
          <w:szCs w:val="24"/>
        </w:rPr>
        <w:t>;</w:t>
      </w:r>
    </w:p>
    <w:p w:rsidR="009346A9" w:rsidRDefault="002B751E" w:rsidP="002B751E">
      <w:pPr>
        <w:rPr>
          <w:bCs/>
          <w:szCs w:val="24"/>
        </w:rPr>
      </w:pPr>
      <w:r>
        <w:rPr>
          <w:bCs/>
          <w:szCs w:val="24"/>
        </w:rPr>
        <w:t xml:space="preserve">2. </w:t>
      </w:r>
      <w:r w:rsidRPr="002B751E">
        <w:rPr>
          <w:bCs/>
          <w:szCs w:val="24"/>
        </w:rPr>
        <w:t>Координационный совет по оценке регулирующего воздействия</w:t>
      </w:r>
      <w:r>
        <w:rPr>
          <w:bCs/>
          <w:szCs w:val="24"/>
        </w:rPr>
        <w:t xml:space="preserve"> </w:t>
      </w:r>
      <w:r w:rsidRPr="002B751E">
        <w:rPr>
          <w:bCs/>
          <w:szCs w:val="24"/>
        </w:rPr>
        <w:t>Экспертная группа «Условия ведения бизнеса»</w:t>
      </w:r>
      <w:r>
        <w:rPr>
          <w:bCs/>
          <w:szCs w:val="24"/>
        </w:rPr>
        <w:t>;</w:t>
      </w:r>
      <w:r>
        <w:rPr>
          <w:bCs/>
          <w:szCs w:val="24"/>
        </w:rPr>
        <w:br/>
        <w:t xml:space="preserve">3. </w:t>
      </w:r>
      <w:r w:rsidRPr="002B751E">
        <w:rPr>
          <w:bCs/>
          <w:szCs w:val="24"/>
        </w:rPr>
        <w:t>Уральская торгово-промышленная палата</w:t>
      </w:r>
      <w:r>
        <w:rPr>
          <w:bCs/>
          <w:szCs w:val="24"/>
        </w:rPr>
        <w:t>.</w:t>
      </w:r>
    </w:p>
    <w:p w:rsidR="002B751E" w:rsidRPr="002B751E" w:rsidRDefault="002B751E" w:rsidP="002B751E">
      <w:pPr>
        <w:rPr>
          <w:sz w:val="32"/>
          <w:szCs w:val="28"/>
        </w:rPr>
      </w:pPr>
    </w:p>
    <w:p w:rsidR="009346A9" w:rsidRDefault="009346A9" w:rsidP="009346A9">
      <w:pPr>
        <w:jc w:val="both"/>
        <w:rPr>
          <w:szCs w:val="28"/>
        </w:rPr>
      </w:pPr>
      <w:r>
        <w:rPr>
          <w:szCs w:val="28"/>
        </w:rPr>
        <w:t xml:space="preserve">Общее число полученных мнений о </w:t>
      </w:r>
      <w:r w:rsidR="002B751E">
        <w:rPr>
          <w:szCs w:val="28"/>
        </w:rPr>
        <w:t xml:space="preserve">поддержке принятия проекта акта: </w:t>
      </w:r>
      <w:r w:rsidR="002B751E" w:rsidRPr="002B751E">
        <w:rPr>
          <w:szCs w:val="28"/>
          <w:u w:val="single"/>
        </w:rPr>
        <w:t>1</w:t>
      </w:r>
      <w:r>
        <w:rPr>
          <w:szCs w:val="28"/>
        </w:rPr>
        <w:t>;</w:t>
      </w:r>
    </w:p>
    <w:p w:rsidR="009346A9" w:rsidRDefault="009346A9" w:rsidP="009346A9">
      <w:pPr>
        <w:jc w:val="both"/>
        <w:rPr>
          <w:szCs w:val="28"/>
        </w:rPr>
      </w:pPr>
      <w:r>
        <w:rPr>
          <w:szCs w:val="28"/>
        </w:rPr>
        <w:t xml:space="preserve">Общее число полученных предложений по доработке проекта акта: </w:t>
      </w:r>
      <w:r w:rsidR="008424B4">
        <w:rPr>
          <w:szCs w:val="28"/>
        </w:rPr>
        <w:t>8</w:t>
      </w:r>
      <w:r>
        <w:rPr>
          <w:szCs w:val="28"/>
        </w:rPr>
        <w:t>;</w:t>
      </w:r>
    </w:p>
    <w:p w:rsidR="009346A9" w:rsidRDefault="009346A9" w:rsidP="009346A9">
      <w:pPr>
        <w:jc w:val="both"/>
        <w:rPr>
          <w:szCs w:val="28"/>
        </w:rPr>
      </w:pPr>
      <w:r>
        <w:rPr>
          <w:szCs w:val="28"/>
        </w:rPr>
        <w:t xml:space="preserve">Общее число </w:t>
      </w:r>
      <w:proofErr w:type="spellStart"/>
      <w:r>
        <w:rPr>
          <w:szCs w:val="28"/>
        </w:rPr>
        <w:t>учтенных</w:t>
      </w:r>
      <w:proofErr w:type="spellEnd"/>
      <w:r>
        <w:rPr>
          <w:szCs w:val="28"/>
        </w:rPr>
        <w:t xml:space="preserve"> предложений: </w:t>
      </w:r>
      <w:r w:rsidR="00895DBC">
        <w:rPr>
          <w:szCs w:val="28"/>
        </w:rPr>
        <w:t>2</w:t>
      </w:r>
      <w:r>
        <w:rPr>
          <w:szCs w:val="28"/>
        </w:rPr>
        <w:t>;</w:t>
      </w:r>
    </w:p>
    <w:p w:rsidR="009346A9" w:rsidRDefault="009346A9" w:rsidP="009346A9">
      <w:pPr>
        <w:jc w:val="both"/>
        <w:rPr>
          <w:szCs w:val="28"/>
        </w:rPr>
      </w:pPr>
      <w:r>
        <w:rPr>
          <w:szCs w:val="28"/>
        </w:rPr>
        <w:lastRenderedPageBreak/>
        <w:t xml:space="preserve">Общее число учтенных частично предложений: </w:t>
      </w:r>
      <w:r w:rsidR="00895DBC">
        <w:rPr>
          <w:szCs w:val="28"/>
        </w:rPr>
        <w:t>2</w:t>
      </w:r>
      <w:bookmarkStart w:id="0" w:name="_GoBack"/>
      <w:bookmarkEnd w:id="0"/>
      <w:r>
        <w:rPr>
          <w:szCs w:val="28"/>
        </w:rPr>
        <w:t>;</w:t>
      </w:r>
    </w:p>
    <w:p w:rsidR="00957441" w:rsidRDefault="009346A9" w:rsidP="009346A9">
      <w:pPr>
        <w:overflowPunct/>
        <w:autoSpaceDE/>
        <w:autoSpaceDN/>
        <w:adjustRightInd/>
        <w:spacing w:after="200" w:line="276" w:lineRule="auto"/>
        <w:textAlignment w:val="auto"/>
        <w:rPr>
          <w:szCs w:val="28"/>
        </w:rPr>
      </w:pPr>
      <w:r>
        <w:rPr>
          <w:szCs w:val="28"/>
        </w:rPr>
        <w:t xml:space="preserve">Общее число </w:t>
      </w:r>
      <w:proofErr w:type="spellStart"/>
      <w:r>
        <w:rPr>
          <w:szCs w:val="28"/>
        </w:rPr>
        <w:t>отклоненных</w:t>
      </w:r>
      <w:proofErr w:type="spellEnd"/>
      <w:r>
        <w:rPr>
          <w:szCs w:val="28"/>
        </w:rPr>
        <w:t xml:space="preserve"> предложений: </w:t>
      </w:r>
      <w:r w:rsidR="00895DBC">
        <w:rPr>
          <w:szCs w:val="28"/>
        </w:rPr>
        <w:t>4</w:t>
      </w:r>
      <w:r>
        <w:rPr>
          <w:szCs w:val="28"/>
        </w:rPr>
        <w:t>.</w:t>
      </w:r>
    </w:p>
    <w:p w:rsidR="00B36ED3" w:rsidRPr="00B36ED3" w:rsidRDefault="00B36ED3" w:rsidP="00B36ED3">
      <w:pPr>
        <w:overflowPunct/>
        <w:autoSpaceDE/>
        <w:autoSpaceDN/>
        <w:adjustRightInd/>
        <w:spacing w:after="200" w:line="276" w:lineRule="auto"/>
        <w:jc w:val="both"/>
        <w:textAlignment w:val="auto"/>
        <w:rPr>
          <w:szCs w:val="28"/>
          <w:u w:val="single"/>
        </w:rPr>
      </w:pPr>
      <w:r w:rsidRPr="00B36ED3">
        <w:rPr>
          <w:szCs w:val="28"/>
          <w:u w:val="single"/>
        </w:rPr>
        <w:t>Вывод: По итогам проведения публичных консультаций разработчиком принято решение продолжить разработку проекта постановления</w:t>
      </w:r>
      <w:r w:rsidRPr="00B36ED3">
        <w:rPr>
          <w:u w:val="single"/>
        </w:rPr>
        <w:t xml:space="preserve"> </w:t>
      </w:r>
      <w:r w:rsidRPr="00B36ED3">
        <w:rPr>
          <w:szCs w:val="28"/>
          <w:u w:val="single"/>
        </w:rPr>
        <w:t>Правительства Свердловской области «Об утверждении Порядка и сроков рассмотрения заявлений субъектов народных художественных промыслов по предоставлению информации, связанной с осуществлением их деятельности»</w:t>
      </w:r>
      <w:r>
        <w:rPr>
          <w:szCs w:val="28"/>
          <w:u w:val="single"/>
        </w:rPr>
        <w:t xml:space="preserve"> с учетом высказанных предложений и замечаний от участников публичных консультаций – представителей бизнес-сообществ.</w:t>
      </w:r>
    </w:p>
    <w:sectPr w:rsidR="00B36ED3" w:rsidRPr="00B36ED3" w:rsidSect="00A432E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80"/>
    <w:rsid w:val="00212936"/>
    <w:rsid w:val="002B751E"/>
    <w:rsid w:val="00300062"/>
    <w:rsid w:val="00337C64"/>
    <w:rsid w:val="003576A8"/>
    <w:rsid w:val="00476A95"/>
    <w:rsid w:val="0059439E"/>
    <w:rsid w:val="005E0145"/>
    <w:rsid w:val="00643B80"/>
    <w:rsid w:val="007272B6"/>
    <w:rsid w:val="008424B4"/>
    <w:rsid w:val="00890CED"/>
    <w:rsid w:val="00895DBC"/>
    <w:rsid w:val="009346A9"/>
    <w:rsid w:val="00A432EA"/>
    <w:rsid w:val="00A93CF3"/>
    <w:rsid w:val="00AD1BAA"/>
    <w:rsid w:val="00AE5AB3"/>
    <w:rsid w:val="00B03EC5"/>
    <w:rsid w:val="00B36ED3"/>
    <w:rsid w:val="00BC4674"/>
    <w:rsid w:val="00CA5B69"/>
    <w:rsid w:val="00CA74C7"/>
    <w:rsid w:val="00CF7962"/>
    <w:rsid w:val="00E248F1"/>
    <w:rsid w:val="00E57EF9"/>
    <w:rsid w:val="00EB43DD"/>
    <w:rsid w:val="00FC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95EC7-B418-4D00-BCA6-923D22BA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96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9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C4674"/>
    <w:rPr>
      <w:rFonts w:ascii="Tahoma" w:hAnsi="Tahoma" w:cs="Tahoma"/>
      <w:sz w:val="16"/>
      <w:szCs w:val="16"/>
    </w:rPr>
  </w:style>
  <w:style w:type="character" w:customStyle="1" w:styleId="a5">
    <w:name w:val="Текст выноски Знак"/>
    <w:basedOn w:val="a0"/>
    <w:link w:val="a4"/>
    <w:uiPriority w:val="99"/>
    <w:semiHidden/>
    <w:rsid w:val="00BC46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86">
      <w:bodyDiv w:val="1"/>
      <w:marLeft w:val="0"/>
      <w:marRight w:val="0"/>
      <w:marTop w:val="0"/>
      <w:marBottom w:val="0"/>
      <w:divBdr>
        <w:top w:val="none" w:sz="0" w:space="0" w:color="auto"/>
        <w:left w:val="none" w:sz="0" w:space="0" w:color="auto"/>
        <w:bottom w:val="none" w:sz="0" w:space="0" w:color="auto"/>
        <w:right w:val="none" w:sz="0" w:space="0" w:color="auto"/>
      </w:divBdr>
    </w:div>
    <w:div w:id="131217132">
      <w:bodyDiv w:val="1"/>
      <w:marLeft w:val="0"/>
      <w:marRight w:val="0"/>
      <w:marTop w:val="0"/>
      <w:marBottom w:val="0"/>
      <w:divBdr>
        <w:top w:val="none" w:sz="0" w:space="0" w:color="auto"/>
        <w:left w:val="none" w:sz="0" w:space="0" w:color="auto"/>
        <w:bottom w:val="none" w:sz="0" w:space="0" w:color="auto"/>
        <w:right w:val="none" w:sz="0" w:space="0" w:color="auto"/>
      </w:divBdr>
    </w:div>
    <w:div w:id="888953733">
      <w:bodyDiv w:val="1"/>
      <w:marLeft w:val="0"/>
      <w:marRight w:val="0"/>
      <w:marTop w:val="0"/>
      <w:marBottom w:val="0"/>
      <w:divBdr>
        <w:top w:val="none" w:sz="0" w:space="0" w:color="auto"/>
        <w:left w:val="none" w:sz="0" w:space="0" w:color="auto"/>
        <w:bottom w:val="none" w:sz="0" w:space="0" w:color="auto"/>
        <w:right w:val="none" w:sz="0" w:space="0" w:color="auto"/>
      </w:divBdr>
    </w:div>
    <w:div w:id="994410317">
      <w:bodyDiv w:val="1"/>
      <w:marLeft w:val="0"/>
      <w:marRight w:val="0"/>
      <w:marTop w:val="0"/>
      <w:marBottom w:val="0"/>
      <w:divBdr>
        <w:top w:val="none" w:sz="0" w:space="0" w:color="auto"/>
        <w:left w:val="none" w:sz="0" w:space="0" w:color="auto"/>
        <w:bottom w:val="none" w:sz="0" w:space="0" w:color="auto"/>
        <w:right w:val="none" w:sz="0" w:space="0" w:color="auto"/>
      </w:divBdr>
    </w:div>
    <w:div w:id="1256090794">
      <w:bodyDiv w:val="1"/>
      <w:marLeft w:val="0"/>
      <w:marRight w:val="0"/>
      <w:marTop w:val="0"/>
      <w:marBottom w:val="0"/>
      <w:divBdr>
        <w:top w:val="none" w:sz="0" w:space="0" w:color="auto"/>
        <w:left w:val="none" w:sz="0" w:space="0" w:color="auto"/>
        <w:bottom w:val="none" w:sz="0" w:space="0" w:color="auto"/>
        <w:right w:val="none" w:sz="0" w:space="0" w:color="auto"/>
      </w:divBdr>
    </w:div>
    <w:div w:id="14728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Урецкая Олеся Марковна</dc:creator>
  <cp:keywords/>
  <dc:description/>
  <cp:lastModifiedBy>Урецкая Олеся Марковна</cp:lastModifiedBy>
  <cp:revision>20</cp:revision>
  <cp:lastPrinted>2016-08-18T06:34:00Z</cp:lastPrinted>
  <dcterms:created xsi:type="dcterms:W3CDTF">2015-05-15T06:31:00Z</dcterms:created>
  <dcterms:modified xsi:type="dcterms:W3CDTF">2016-08-19T07:25:00Z</dcterms:modified>
</cp:coreProperties>
</file>