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EB" w:rsidRDefault="003830EB" w:rsidP="003830EB">
      <w:pPr>
        <w:widowControl w:val="0"/>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 3</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2014 г. N 93</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по развитию</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физической культуры, спорта</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и молодежной политики</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 Нижний Тагил</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Д.В.ЯЗОВСКИХ</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rPr>
          <w:rFonts w:ascii="Calibri" w:hAnsi="Calibri" w:cs="Calibri"/>
          <w:b/>
          <w:bCs/>
        </w:rPr>
      </w:pPr>
      <w:bookmarkStart w:id="1" w:name="Par889"/>
      <w:bookmarkEnd w:id="1"/>
      <w:r>
        <w:rPr>
          <w:rFonts w:ascii="Calibri" w:hAnsi="Calibri" w:cs="Calibri"/>
          <w:b/>
          <w:bCs/>
        </w:rPr>
        <w:t>АДМИНИСТРАТИВНЫЙ РЕГЛАМЕНТ</w:t>
      </w:r>
    </w:p>
    <w:p w:rsidR="003830EB" w:rsidRDefault="003830EB" w:rsidP="00383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3830EB" w:rsidRDefault="003830EB" w:rsidP="00383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"ПРИЗНАНИЕ МОЛОДЫХ СЕМЕЙ УЧАСТНИКАМИ ПОДПРОГРАММЫ</w:t>
      </w:r>
    </w:p>
    <w:p w:rsidR="003830EB" w:rsidRDefault="003830EB" w:rsidP="00383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w:t>
      </w:r>
    </w:p>
    <w:p w:rsidR="003830EB" w:rsidRDefault="003830EB" w:rsidP="00383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ЦЕЛЕВОЙ ПРОГРАММЫ "ЖИЛИЩЕ"</w:t>
      </w:r>
    </w:p>
    <w:p w:rsidR="003830EB" w:rsidRDefault="003830EB" w:rsidP="00383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2011 - 2015 ГОДЫ" НА ТЕРРИТОРИИ</w:t>
      </w:r>
    </w:p>
    <w:p w:rsidR="003830EB" w:rsidRDefault="003830EB" w:rsidP="003830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НИЖНИЙ ТАГИЛ</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outlineLvl w:val="1"/>
        <w:rPr>
          <w:rFonts w:ascii="Calibri" w:hAnsi="Calibri" w:cs="Calibri"/>
        </w:rPr>
      </w:pPr>
      <w:bookmarkStart w:id="2" w:name="Par897"/>
      <w:bookmarkEnd w:id="2"/>
      <w:r>
        <w:rPr>
          <w:rFonts w:ascii="Calibri" w:hAnsi="Calibri" w:cs="Calibri"/>
        </w:rPr>
        <w:t>1. ОБЩИЕ ПОЛОЖЕНИЯ</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оказания муниципальной услуги "Признание молодых семей участниками </w:t>
      </w:r>
      <w:hyperlink r:id="rId5"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на территории муниципального образования город Нижний Тагил" (далее - Административный регламент) определяет сроки и последовательность административных процедур (действий) по признанию молодых семей участниками </w:t>
      </w:r>
      <w:hyperlink r:id="rId6"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утвержденной Постановлением Правительства</w:t>
      </w:r>
      <w:proofErr w:type="gramEnd"/>
      <w:r>
        <w:rPr>
          <w:rFonts w:ascii="Calibri" w:hAnsi="Calibri" w:cs="Calibri"/>
        </w:rPr>
        <w:t xml:space="preserve"> Российской Федерации от 17.12.2010 N 1050.</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Административный регламент разработан в целях повышения качества предоставления и доступности муниципальной услуги "Признание молодых семей участниками </w:t>
      </w:r>
      <w:hyperlink r:id="rId7"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на территории муниципального образования город Нижний Тагил"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8" w:history="1">
        <w:r>
          <w:rPr>
            <w:rFonts w:ascii="Calibri" w:hAnsi="Calibri" w:cs="Calibri"/>
            <w:color w:val="0000FF"/>
          </w:rPr>
          <w:t>статьей 185</w:t>
        </w:r>
      </w:hyperlink>
      <w:r>
        <w:rPr>
          <w:rFonts w:ascii="Calibri" w:hAnsi="Calibri" w:cs="Calibri"/>
        </w:rPr>
        <w:t xml:space="preserve"> Гражданского кодекса Российской Федерации (далее - заявители).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приказа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молодая семья признана нуждающейся в жилом помещении;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информирования заинтересованных лиц о правилах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3" w:name="Par907"/>
      <w:bookmarkEnd w:id="3"/>
      <w:r>
        <w:rPr>
          <w:rFonts w:ascii="Calibri" w:hAnsi="Calibri" w:cs="Calibri"/>
        </w:rPr>
        <w:lastRenderedPageBreak/>
        <w:t>1.4.1. Информация о месте нахождения и графике работы Управления по развитию физической культуры, спорта и молодежной политики Администрации города Нижний Тагил, предоставляющего муниципальную услугу (далее - Управление):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622001, Российская Федерация, Свердловская область, муниципальное образование город Нижний Тагил, ул. Ленина, д. 28а, кабинет N 23.</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вторник, среда, четверг с 10.00 до 17.00 часов.</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графике </w:t>
      </w:r>
      <w:proofErr w:type="gramStart"/>
      <w:r>
        <w:rPr>
          <w:rFonts w:ascii="Calibri" w:hAnsi="Calibri" w:cs="Calibri"/>
        </w:rPr>
        <w:t>работы структурного подразделения органа местного самоуправления муниципального образования</w:t>
      </w:r>
      <w:proofErr w:type="gramEnd"/>
      <w:r>
        <w:rPr>
          <w:rFonts w:ascii="Calibri" w:hAnsi="Calibri" w:cs="Calibri"/>
        </w:rPr>
        <w:t xml:space="preserve"> в Свердловской области, предоставляющего муниципальную услугу, может быть получена по телефону (83435) 41-39-86 и размещается на сайте http://www.ntagil.org/.</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Справочный номер </w:t>
      </w:r>
      <w:proofErr w:type="gramStart"/>
      <w:r>
        <w:rPr>
          <w:rFonts w:ascii="Calibri" w:hAnsi="Calibri" w:cs="Calibri"/>
        </w:rPr>
        <w:t>телефона структурного подразделения органа местного самоуправления муниципального образования</w:t>
      </w:r>
      <w:proofErr w:type="gramEnd"/>
      <w:r>
        <w:rPr>
          <w:rFonts w:ascii="Calibri" w:hAnsi="Calibri" w:cs="Calibri"/>
        </w:rPr>
        <w:t xml:space="preserve"> в Свердловской области, предоставляющего муниципальную услугу: (83435) 41-39-86.</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Официальный сайт органа местного самоуправления муниципального образования в Свердловской области, предоставляющего муниципальную услугу: http://www.ntagil.org/.</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udm@seti-net.net.</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4" w:name="Par915"/>
      <w:bookmarkEnd w:id="4"/>
      <w:r>
        <w:rPr>
          <w:rFonts w:ascii="Calibri" w:hAnsi="Calibri" w:cs="Calibri"/>
        </w:rPr>
        <w:t>1.4.4. Порядок получения информации заявителями по вопросам предоставления, в том числе о ходе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в том числе о ходе предоставления муниципальной услуги, сообщается специалистом Управления,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Управления, публикуется в средствах массовой информации.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Исчерпывающие и корректные ответы на устные обращения заявителей должны быть даны специалистом Управления, непосредственно при обращении заявителя.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консультирования молодых семей на личном приеме специалистом Управления составляет 20 минут.</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Информация, указанная в </w:t>
      </w:r>
      <w:hyperlink w:anchor="Par907" w:history="1">
        <w:r>
          <w:rPr>
            <w:rFonts w:ascii="Calibri" w:hAnsi="Calibri" w:cs="Calibri"/>
            <w:color w:val="0000FF"/>
          </w:rPr>
          <w:t>пунктах 1.4.1</w:t>
        </w:r>
      </w:hyperlink>
      <w:r>
        <w:rPr>
          <w:rFonts w:ascii="Calibri" w:hAnsi="Calibri" w:cs="Calibri"/>
        </w:rPr>
        <w:t xml:space="preserve"> - </w:t>
      </w:r>
      <w:hyperlink w:anchor="Par915" w:history="1">
        <w:r>
          <w:rPr>
            <w:rFonts w:ascii="Calibri" w:hAnsi="Calibri" w:cs="Calibri"/>
            <w:color w:val="0000FF"/>
          </w:rPr>
          <w:t>1.4.4</w:t>
        </w:r>
      </w:hyperlink>
      <w:r>
        <w:rPr>
          <w:rFonts w:ascii="Calibri" w:hAnsi="Calibri" w:cs="Calibri"/>
        </w:rPr>
        <w:t xml:space="preserve"> настоящего Административного регламента, размещается: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печатной форме на информационных стендах в вестибюле (фойе) здания Управления, осуществляющего предоставление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электронном виде на сайте Управления, в сети Интернет.</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оперативности и актуализации нормативной базы, в случае если в указанную информацию были внесены изменения, то она в течение 5 рабочих дней подлежит обновлению на информационных стендах и на сайте Управления.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заявитель считает, что решение Управления и (или) действия (бездействие) специалиста, должностных лиц Управления нарушают его права и свободы, то он вправе обратиться в суд общей юрисдикции по месту своего жительства или в суд по месту нахождения Управления.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предоставлении муниципальной услуги осуществляется многофункциональными центрами (далее -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МФЦ, а также по письменному обращению и по справочному телефону заявителям предоставляется следующая информация: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нормативных правовых актах, регулирующих предоставление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перечне и видах документов, необходимых для получения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сроках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обжалования действий (бездействия) и решений, осуществляемых и принимаемых в ходе оказания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ходе предоставления муниципальной услуги (для заявителей, подавших заявление и документы в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и график работы Многофункционального центра в Дзержинском районе г. Нижний Тагил: г. Нижний Тагил, пр. Вагоностроителей, 64. График работы: пн. - сб. 09.00 до 20.00 без перерывов, вс. 10:00 до 15:00 без перерывов, тел. (3435) 36-02-74, (3435) 36-02-73. Адрес электронной почты: mfcdzerjinka@mail.ru.</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и график работы Многофункционального центра в Ленинском районе г. Нижний Тагил: г. Нижний Тагил, ул. Космонавтов, 45. График работы: пн. - сб. 08.00 до 20.00 без перерыва, вс. - выходной. Адрес электронной почты: mfc_ntagil@mail.ru.</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www.mfc66.ru/</w:t>
      </w:r>
      <w:proofErr w:type="spellStart"/>
      <w:r>
        <w:rPr>
          <w:rFonts w:ascii="Calibri" w:hAnsi="Calibri" w:cs="Calibri"/>
        </w:rPr>
        <w:t>distant</w:t>
      </w:r>
      <w:proofErr w:type="spellEnd"/>
      <w:r>
        <w:rPr>
          <w:rFonts w:ascii="Calibri" w:hAnsi="Calibri" w:cs="Calibri"/>
        </w:rPr>
        <w:t>.</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Телефон </w:t>
      </w:r>
      <w:proofErr w:type="gramStart"/>
      <w:r>
        <w:rPr>
          <w:rFonts w:ascii="Calibri" w:hAnsi="Calibri" w:cs="Calibri"/>
        </w:rPr>
        <w:t>Единого</w:t>
      </w:r>
      <w:proofErr w:type="gramEnd"/>
      <w:r>
        <w:rPr>
          <w:rFonts w:ascii="Calibri" w:hAnsi="Calibri" w:cs="Calibri"/>
        </w:rPr>
        <w:t xml:space="preserve"> контакт-центра 8-800-200-84-40 (звонок бесплатный).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муниципальной услуги в электронной форме осуществляется через единый портал государственных и муниципальных услуг (функций): www.gosuslugi.ru.</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государственной услуги в электронном виде в сети Интернет от заявителей требуется предоставление документов в соответствии с </w:t>
      </w:r>
      <w:hyperlink w:anchor="Par974" w:history="1">
        <w:r>
          <w:rPr>
            <w:rFonts w:ascii="Calibri" w:hAnsi="Calibri" w:cs="Calibri"/>
            <w:color w:val="0000FF"/>
          </w:rPr>
          <w:t>п. 2.7</w:t>
        </w:r>
      </w:hyperlink>
      <w:r>
        <w:rPr>
          <w:rFonts w:ascii="Calibri" w:hAnsi="Calibri" w:cs="Calibri"/>
        </w:rPr>
        <w:t>. В целях предоставления государственной услуги в электронной форме может использоваться универсальная электронная карта. Универсальная электронная карта является документом, удостоверяющим право гражданина на получение государственной услуги. Универсальная электронная карта должна содержать следующие визуальные (незащищенные) сведения: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r:id="rId9"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 (п. 2 в ред. Федерального </w:t>
      </w:r>
      <w:hyperlink r:id="rId10" w:history="1">
        <w:r>
          <w:rPr>
            <w:rFonts w:ascii="Calibri" w:hAnsi="Calibri" w:cs="Calibri"/>
            <w:color w:val="0000FF"/>
          </w:rPr>
          <w:t>закона</w:t>
        </w:r>
      </w:hyperlink>
      <w:r>
        <w:rPr>
          <w:rFonts w:ascii="Calibri" w:hAnsi="Calibri" w:cs="Calibri"/>
        </w:rPr>
        <w:t xml:space="preserve"> от 03.12.2011 N 383-ФЗ);</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Организации, участвующие в предоставлении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Пенсионного фонда в Нижнем Тагиле и Пригородном районе (622001, город Нижний Тагил, улица Красноармейская, 7);</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Управление Федеральной службы государственной регистрации, кадастра и картографии по Свердловской области (622000, город Нижний Тагил, улица </w:t>
      </w:r>
      <w:proofErr w:type="spellStart"/>
      <w:r>
        <w:rPr>
          <w:rFonts w:ascii="Calibri" w:hAnsi="Calibri" w:cs="Calibri"/>
        </w:rPr>
        <w:t>Горошникова</w:t>
      </w:r>
      <w:proofErr w:type="spellEnd"/>
      <w:r>
        <w:rPr>
          <w:rFonts w:ascii="Calibri" w:hAnsi="Calibri" w:cs="Calibri"/>
        </w:rPr>
        <w:t>, 56);</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Территориальный отраслевой исполнительный орган государственной власти Свердловской области - Управления социальной политики Свердловской области по Ленинскому, </w:t>
      </w:r>
      <w:proofErr w:type="spellStart"/>
      <w:r>
        <w:rPr>
          <w:rFonts w:ascii="Calibri" w:hAnsi="Calibri" w:cs="Calibri"/>
        </w:rPr>
        <w:t>Тагилстроевскому</w:t>
      </w:r>
      <w:proofErr w:type="spellEnd"/>
      <w:r>
        <w:rPr>
          <w:rFonts w:ascii="Calibri" w:hAnsi="Calibri" w:cs="Calibri"/>
        </w:rPr>
        <w:t xml:space="preserve"> и Дзержинскому районам города Нижний Тагил (Свердловская область, г. Нижний Тагил, улица Карла Маркса, 42, улица Окунева, 22, улица Металлургов, 16);</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предоставлении муниципальной услуги, в том числе о ходе ее предоставления, заявитель может получить в МФЦ.</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outlineLvl w:val="1"/>
        <w:rPr>
          <w:rFonts w:ascii="Calibri" w:hAnsi="Calibri" w:cs="Calibri"/>
        </w:rPr>
      </w:pPr>
      <w:bookmarkStart w:id="5" w:name="Par951"/>
      <w:bookmarkEnd w:id="5"/>
      <w:r>
        <w:rPr>
          <w:rFonts w:ascii="Calibri" w:hAnsi="Calibri" w:cs="Calibri"/>
        </w:rPr>
        <w:t>2. СТАНДАРТ ПРЕДОСТАВЛЕНИЯ МУНИЦИПАЛЬНОЙ УСЛУГИ</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Наименование муниципальной услуги: признание молодых семей участниками </w:t>
      </w:r>
      <w:hyperlink r:id="rId11"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на территории муниципального образования город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Муниципальная услуга предоставляется Управлением по развитию физической культуры, спорта и молодежной политики Администрации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Fonts w:ascii="Calibri" w:hAnsi="Calibri" w:cs="Calibri"/>
            <w:color w:val="0000FF"/>
          </w:rPr>
          <w:t>части 1 статьи 9</w:t>
        </w:r>
      </w:hyperlink>
      <w:r>
        <w:rPr>
          <w:rFonts w:ascii="Calibri" w:hAnsi="Calibri" w:cs="Calibri"/>
        </w:rPr>
        <w:t xml:space="preserve"> Федерального закона от 27.07.2010 N 210-ФЗ "Об</w:t>
      </w:r>
      <w:proofErr w:type="gramEnd"/>
      <w:r>
        <w:rPr>
          <w:rFonts w:ascii="Calibri" w:hAnsi="Calibri" w:cs="Calibri"/>
        </w:rPr>
        <w:t xml:space="preserve"> организации предоставления государственных и муниципальных услуг".</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муниципальной услуги является принятие решения в форме: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постановления Администрации города Нижний Тагил о признании молодой семьи участницей </w:t>
      </w:r>
      <w:hyperlink r:id="rId1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по муниципальному образованию город Нижний Тагил;</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уведомления об отказе в признании молодой семьи участницей </w:t>
      </w:r>
      <w:hyperlink r:id="rId14"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по муниципальному образованию город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предоставления муниципальной услуги составляет не более 10 дней </w:t>
      </w:r>
      <w:proofErr w:type="gramStart"/>
      <w:r>
        <w:rPr>
          <w:rFonts w:ascii="Calibri" w:hAnsi="Calibri" w:cs="Calibri"/>
        </w:rPr>
        <w:t>с даты предоставления</w:t>
      </w:r>
      <w:proofErr w:type="gramEnd"/>
      <w:r>
        <w:rPr>
          <w:rFonts w:ascii="Calibri" w:hAnsi="Calibri" w:cs="Calibri"/>
        </w:rPr>
        <w:t xml:space="preserve"> документов, необходимых для участия в </w:t>
      </w:r>
      <w:hyperlink r:id="rId15" w:history="1">
        <w:r>
          <w:rPr>
            <w:rFonts w:ascii="Calibri" w:hAnsi="Calibri" w:cs="Calibri"/>
            <w:color w:val="0000FF"/>
          </w:rPr>
          <w:t>подпрограмме</w:t>
        </w:r>
      </w:hyperlink>
      <w:r>
        <w:rPr>
          <w:rFonts w:ascii="Calibri" w:hAnsi="Calibri" w:cs="Calibri"/>
        </w:rPr>
        <w:t xml:space="preserve"> "Обеспечение жильем молодых семей" федеральной целевой программы "Жилище" на 2011 - 2015 годы, указанных в </w:t>
      </w:r>
      <w:hyperlink w:anchor="Par974" w:history="1">
        <w:r>
          <w:rPr>
            <w:rFonts w:ascii="Calibri" w:hAnsi="Calibri" w:cs="Calibri"/>
            <w:color w:val="0000FF"/>
          </w:rPr>
          <w:t>пункте 2.7</w:t>
        </w:r>
      </w:hyperlink>
      <w:r>
        <w:rPr>
          <w:rFonts w:ascii="Calibri" w:hAnsi="Calibri" w:cs="Calibri"/>
        </w:rPr>
        <w:t xml:space="preserve">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6" w:name="Par960"/>
      <w:bookmarkEnd w:id="6"/>
      <w:r>
        <w:rPr>
          <w:rFonts w:ascii="Calibri" w:hAnsi="Calibri" w:cs="Calibri"/>
        </w:rPr>
        <w:t>2.5. Правовыми основаниями для предоставления муниципальной услуги являются: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приказа о включении молодой семьи - участницы </w:t>
      </w:r>
      <w:hyperlink r:id="rId16" w:history="1">
        <w:r>
          <w:rPr>
            <w:rFonts w:ascii="Calibri" w:hAnsi="Calibri" w:cs="Calibri"/>
            <w:color w:val="0000FF"/>
          </w:rPr>
          <w:t>подпрограммы</w:t>
        </w:r>
      </w:hyperlink>
      <w:r>
        <w:rPr>
          <w:rFonts w:ascii="Calibri" w:hAnsi="Calibri" w:cs="Calibri"/>
        </w:rPr>
        <w:t xml:space="preserve"> в список претендентов на получение социальной выплаты в планируемом году не превышает 35 лет;</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молодая семья признана нуждающейся в жилом помещении;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муниципальной услуги осуществляется в соответствии с нормативными правовыми актами: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Конституцией</w:t>
        </w:r>
      </w:hyperlink>
      <w:r>
        <w:rPr>
          <w:rFonts w:ascii="Calibri" w:hAnsi="Calibri" w:cs="Calibri"/>
        </w:rPr>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 ("Российская газета", 2005, 12 января, N 1);</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19" w:history="1">
        <w:r>
          <w:rPr>
            <w:rFonts w:ascii="Calibri" w:hAnsi="Calibri" w:cs="Calibri"/>
            <w:color w:val="0000FF"/>
          </w:rPr>
          <w:t>кодексом</w:t>
        </w:r>
      </w:hyperlink>
      <w:r>
        <w:rPr>
          <w:rFonts w:ascii="Calibri" w:hAnsi="Calibri" w:cs="Calibri"/>
        </w:rPr>
        <w:t xml:space="preserve"> Российской Федерации от 31.07.1998 N 145-ФЗ (ред. от 03.12.2011) (с изм. и доп., </w:t>
      </w:r>
      <w:proofErr w:type="gramStart"/>
      <w:r>
        <w:rPr>
          <w:rFonts w:ascii="Calibri" w:hAnsi="Calibri" w:cs="Calibri"/>
        </w:rPr>
        <w:t>вступающими</w:t>
      </w:r>
      <w:proofErr w:type="gramEnd"/>
      <w:r>
        <w:rPr>
          <w:rFonts w:ascii="Calibri" w:hAnsi="Calibri" w:cs="Calibri"/>
        </w:rPr>
        <w:t xml:space="preserve"> в силу с 01.01.2012);</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 w:history="1">
        <w:r>
          <w:rPr>
            <w:rFonts w:ascii="Calibri" w:hAnsi="Calibri" w:cs="Calibri"/>
            <w:color w:val="0000FF"/>
          </w:rPr>
          <w:t>законом</w:t>
        </w:r>
      </w:hyperlink>
      <w:r>
        <w:rPr>
          <w:rFonts w:ascii="Calibri" w:hAnsi="Calibri" w:cs="Calibri"/>
        </w:rPr>
        <w:t xml:space="preserve">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Уставом</w:t>
        </w:r>
      </w:hyperlink>
      <w:r>
        <w:rPr>
          <w:rFonts w:ascii="Calibri" w:hAnsi="Calibri" w:cs="Calibri"/>
        </w:rPr>
        <w:t xml:space="preserve"> Свердловской области от 23.12.2010 N 105-ОЗ (в ред. Законов Свердловской области от 23.05.2011 N 29-ОЗ, от 09.11.2011 N 121-ОЗ);</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 ред. Федеральных законов от 06.04.2011 N 65-ФЗ, от 01.07.2011 N 169-ФЗ, от 11.07.2011 N 200-ФЗ, от 18.07.2011 N 239-ФЗ, от 03.12.2011 N 383-ФЗ, с изм., </w:t>
      </w:r>
      <w:proofErr w:type="gramStart"/>
      <w:r>
        <w:rPr>
          <w:rFonts w:ascii="Calibri" w:hAnsi="Calibri" w:cs="Calibri"/>
        </w:rPr>
        <w:t>внесенными</w:t>
      </w:r>
      <w:proofErr w:type="gramEnd"/>
      <w:r>
        <w:rPr>
          <w:rFonts w:ascii="Calibri" w:hAnsi="Calibri" w:cs="Calibri"/>
        </w:rPr>
        <w:t xml:space="preserve"> Федеральным законом от 27.06.2011 N 162-ФЗ)";</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Подпрограммой</w:t>
        </w:r>
      </w:hyperlink>
      <w:r>
        <w:rPr>
          <w:rFonts w:ascii="Calibri" w:hAnsi="Calibri" w:cs="Calibri"/>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17.12.2010 N 1050 "О федеральной целевой программе "Жилище" на 2011 - 2015 годы" ("Собрание законодательства РФ", 2011, 31 января, N 5, ст. 739);</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Подпрограммой</w:t>
        </w:r>
      </w:hyperlink>
      <w:r>
        <w:rPr>
          <w:rFonts w:ascii="Calibri" w:hAnsi="Calibri" w:cs="Calibri"/>
        </w:rPr>
        <w:t xml:space="preserve"> "Обеспечение жильем молодых семей в Свердловской области" на 2011 - 2015 годы областной целевой программы "Развитие жилищного комплекса в Свердловской области" на 2011 - 2015 годы", утвержденной Постановлением Правительства Свердловской </w:t>
      </w:r>
      <w:r>
        <w:rPr>
          <w:rFonts w:ascii="Calibri" w:hAnsi="Calibri" w:cs="Calibri"/>
        </w:rPr>
        <w:lastRenderedPageBreak/>
        <w:t>области от 11.10.2010 N 1487-ПП "Об утверждении областной целевой программы "Развитие жилищного комплекса в Свердловской области" на 2011 - 2015 годы" ("Областная газета", 2010, 26 ноября, N 422-423/</w:t>
      </w:r>
      <w:proofErr w:type="gramStart"/>
      <w:r>
        <w:rPr>
          <w:rFonts w:ascii="Calibri" w:hAnsi="Calibri" w:cs="Calibri"/>
        </w:rPr>
        <w:t>СВ</w:t>
      </w:r>
      <w:proofErr w:type="gramEnd"/>
      <w:r>
        <w:rPr>
          <w:rFonts w:ascii="Calibri" w:hAnsi="Calibri" w:cs="Calibri"/>
        </w:rPr>
        <w:t xml:space="preserve">) с изменениями, внесенными </w:t>
      </w:r>
      <w:proofErr w:type="gramStart"/>
      <w:r>
        <w:rPr>
          <w:rFonts w:ascii="Calibri" w:hAnsi="Calibri" w:cs="Calibri"/>
        </w:rPr>
        <w:t>Постановлениями Правительства Свердловской области от 10.11.2010 N 1632-ПП ("Областная газета", 2010, 19 ноября, N 412-413), от 10.03.2011 N 232-ПП ("Областная газета", 2011, 26 марта, N 91-96), от 25.04.2011 N 454-ПП ("Областная газета", 2011, 21 мая, N 171-173), от 27.05.2011 N 634-ПП ("Областная газета", 2011, 4 июня, N 194-196), от 27.10.2011 N 1493-ПП ("Областная газета", 2011, 11 ноября, N 413-416), от</w:t>
      </w:r>
      <w:proofErr w:type="gramEnd"/>
      <w:r>
        <w:rPr>
          <w:rFonts w:ascii="Calibri" w:hAnsi="Calibri" w:cs="Calibri"/>
        </w:rPr>
        <w:t xml:space="preserve"> 06.12.2011 N 1650-ПП ("Областная газета", 2011, 8 декабря, N 462-464), от 12.12.2011 N 1684-ПП ("Областная газета", 2011, 17 декабря, N 476-478) и от 16.12.2011 N 1724-ПП ("Областная газета", 2011, 24 декабря, N 487-488), от 18.05.2012 N 540-ПП ("Областная газета", 2010, 26 ноября, N 422-423/</w:t>
      </w:r>
      <w:proofErr w:type="gramStart"/>
      <w:r>
        <w:rPr>
          <w:rFonts w:ascii="Calibri" w:hAnsi="Calibri" w:cs="Calibri"/>
        </w:rPr>
        <w:t>СВ</w:t>
      </w:r>
      <w:proofErr w:type="gramEnd"/>
      <w:r>
        <w:rPr>
          <w:rFonts w:ascii="Calibri" w:hAnsi="Calibri" w:cs="Calibri"/>
        </w:rPr>
        <w:t>);</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Постановлением</w:t>
        </w:r>
      </w:hyperlink>
      <w:r>
        <w:rPr>
          <w:rFonts w:ascii="Calibri" w:hAnsi="Calibri" w:cs="Calibri"/>
        </w:rPr>
        <w:t xml:space="preserve"> Администрации города Нижний Тагил от 30.09.2010 N 2170 "Об утверждении муниципальной целевой программы "Предоставление молодым семьям социальной выплаты на приобретение (строительство) жилья в городе Нижний Тагил (2011 - 2015 годы)".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7" w:name="Par974"/>
      <w:bookmarkEnd w:id="7"/>
      <w:r>
        <w:rPr>
          <w:rFonts w:ascii="Calibri" w:hAnsi="Calibri" w:cs="Calibri"/>
        </w:rPr>
        <w:t xml:space="preserve">2.7. Для предоставления муниципальной услуги заявителю необходимо представить в Управление или МФЦ </w:t>
      </w:r>
      <w:hyperlink w:anchor="Par1273" w:history="1">
        <w:r>
          <w:rPr>
            <w:rFonts w:ascii="Calibri" w:hAnsi="Calibri" w:cs="Calibri"/>
            <w:color w:val="0000FF"/>
          </w:rPr>
          <w:t>заявление</w:t>
        </w:r>
      </w:hyperlink>
      <w:r>
        <w:rPr>
          <w:rFonts w:ascii="Calibri" w:hAnsi="Calibri" w:cs="Calibri"/>
        </w:rPr>
        <w:t xml:space="preserve"> по форме согласно Приложению N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в целях использования социальной выплаты: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Pr>
          <w:rFonts w:ascii="Calibri" w:hAnsi="Calibri" w:cs="Calibri"/>
        </w:rPr>
        <w:t>эконом-класса</w:t>
      </w:r>
      <w:proofErr w:type="gramEnd"/>
      <w:r>
        <w:rPr>
          <w:rFonts w:ascii="Calibri" w:hAnsi="Calibri" w:cs="Calibri"/>
        </w:rPr>
        <w:t xml:space="preserve"> на первичном рынке жилья);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оплаты цены договора строительного подряда на строительство индивидуального жилого дома;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Pr>
          <w:rFonts w:ascii="Calibri" w:hAnsi="Calibri" w:cs="Calibri"/>
        </w:rPr>
        <w:t>уплаты</w:t>
      </w:r>
      <w:proofErr w:type="gramEnd"/>
      <w:r>
        <w:rPr>
          <w:rFonts w:ascii="Calibri" w:hAnsi="Calibri" w:cs="Calibri"/>
        </w:rPr>
        <w:t xml:space="preserve"> которого жилое помещение переходит в собственность этой молодой семьи;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w:t>
      </w:r>
      <w:proofErr w:type="gramStart"/>
      <w:r>
        <w:rPr>
          <w:rFonts w:ascii="Calibri" w:hAnsi="Calibri" w:cs="Calibri"/>
        </w:rPr>
        <w:t>случаях</w:t>
      </w:r>
      <w:proofErr w:type="gramEnd"/>
      <w:r>
        <w:rPr>
          <w:rFonts w:ascii="Calibri" w:hAnsi="Calibri" w:cs="Calibri"/>
        </w:rPr>
        <w:t xml:space="preserve"> когда это предусмотрено договором) и (или) оплату услуг указанной организации;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молодая семья подает следующие документы: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документов, удостоверяющих личность каждого члена семьи;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браке (на неполную семью не распространяется);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признание молодой семьи нуждающейся в жилых помещениях;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Pr>
          <w:rFonts w:ascii="Calibri" w:hAnsi="Calibri" w:cs="Calibri"/>
        </w:rPr>
        <w:t xml:space="preserve"> </w:t>
      </w:r>
      <w:proofErr w:type="gramStart"/>
      <w:r>
        <w:rPr>
          <w:rFonts w:ascii="Calibri" w:hAnsi="Calibri" w:cs="Calibri"/>
        </w:rPr>
        <w:t xml:space="preserve">Управление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w:t>
      </w:r>
      <w:r>
        <w:rPr>
          <w:rFonts w:ascii="Calibri" w:hAnsi="Calibri" w:cs="Calibri"/>
        </w:rPr>
        <w:lastRenderedPageBreak/>
        <w:t>государственную поддержку.</w:t>
      </w:r>
      <w:proofErr w:type="gramEnd"/>
      <w:r>
        <w:rPr>
          <w:rFonts w:ascii="Calibri" w:hAnsi="Calibri" w:cs="Calibri"/>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w:t>
      </w:r>
      <w:proofErr w:type="gramEnd"/>
      <w:r>
        <w:rPr>
          <w:rFonts w:ascii="Calibri" w:hAnsi="Calibri" w:cs="Calibri"/>
        </w:rPr>
        <w:t xml:space="preserve"> Управление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и проверку данных, подтверждающих признание молодой семьи нуждающейся в улучшении жилищных условий, Управление осуществляет самостоятельно. Для подтверждения признания молодой семьи нуждающейся в улучшении жилищных условий Управление делает запрос сведений о признании молодой семьи нуждающейся в улучшении жилищных условий в отдел учета и распределения жилья Администрации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2.7.2)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молодая семья подает следующие документы: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удостоверяющих личность каждого члена семьи;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свидетельства о браке (на неполную семью не распространяется);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кредитного договора (договор займа), заключенного в период с 1 января 2006 г. по 31 декабря 2010 г. включительно;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признания молодых семей участниками подпрограммы специалист Управления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w:t>
      </w:r>
      <w:proofErr w:type="gramEnd"/>
      <w:r>
        <w:rPr>
          <w:rFonts w:ascii="Calibri" w:hAnsi="Calibri" w:cs="Calibri"/>
        </w:rPr>
        <w:t xml:space="preserve"> </w:t>
      </w:r>
      <w:proofErr w:type="gramStart"/>
      <w:r>
        <w:rPr>
          <w:rFonts w:ascii="Calibri" w:hAnsi="Calibri" w:cs="Calibri"/>
        </w:rPr>
        <w:t>кредитам или займам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Также в случаях, если члены (один из членов) молодой семьи ранее не проживали на территории муниципального образования город Нижний Тагил для признания молодых семей участниками подпрограммы специалист Управления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w:t>
      </w:r>
      <w:proofErr w:type="gramEnd"/>
      <w:r>
        <w:rPr>
          <w:rFonts w:ascii="Calibri" w:hAnsi="Calibri" w:cs="Calibri"/>
        </w:rPr>
        <w:t xml:space="preserve"> федерального бюджета не реализовано.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документов и проверку данных, подтверждающих признание молодой семьи нуждающейся в улучшении жилищных условий, Управление осуществляет самостоятельно. </w:t>
      </w:r>
      <w:r>
        <w:rPr>
          <w:rFonts w:ascii="Calibri" w:hAnsi="Calibri" w:cs="Calibri"/>
        </w:rPr>
        <w:lastRenderedPageBreak/>
        <w:t>Для подтверждения признания молодой семьи нуждающейся в улучшении жилищных условий Управление делает запрос сведений о признании молодой семьи нуждающейся в улучшении жилищных условий в отдел учета и распределения жилья Администрации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имени молодой семьи документы, предусмотренные </w:t>
      </w:r>
      <w:hyperlink w:anchor="Par974"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муниципальной услуге МФЦ осуществляет следующие действия: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заявителей о порядке предоставления муниципальной услуги через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заявителей о месте нахождения Управления, режиме их работы и контактных телефонах;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письменных заявлений заявителей;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принятых письменных заявлений в Управление;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результата предоставления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муниципальной услуги заявители представляют в МФЦ заявление и необходимые документы (в соответствии с Административным </w:t>
      </w:r>
      <w:hyperlink w:anchor="Par1361" w:history="1">
        <w:r>
          <w:rPr>
            <w:rFonts w:ascii="Calibri" w:hAnsi="Calibri" w:cs="Calibri"/>
            <w:color w:val="0000FF"/>
          </w:rPr>
          <w:t>регламентом</w:t>
        </w:r>
      </w:hyperlink>
      <w:r>
        <w:rPr>
          <w:rFonts w:ascii="Calibri" w:hAnsi="Calibri" w:cs="Calibri"/>
        </w:rPr>
        <w:t xml:space="preserve"> предоставления муниципальной услуги "Предоставление социальных выплат молодым семьям на приобретение (строительство) жилья на территории муниципального образования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Управление.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от заявителя заявление и документы передаются в Управление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от МФЦ не производится.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Запрещается требовать от заявителя: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участвующих в предоставлении муниципальных услуг, и (или) подведомственных государственным органам и органам местного самоуправления организаций, за исключением документов, указанных в </w:t>
      </w:r>
      <w:hyperlink r:id="rId26" w:history="1">
        <w:r>
          <w:rPr>
            <w:rFonts w:ascii="Calibri" w:hAnsi="Calibri" w:cs="Calibri"/>
            <w:color w:val="0000FF"/>
          </w:rPr>
          <w:t>части 6 статьи 7</w:t>
        </w:r>
      </w:hyperlink>
      <w:r>
        <w:rPr>
          <w:rFonts w:ascii="Calibri" w:hAnsi="Calibri" w:cs="Calibri"/>
        </w:rPr>
        <w:t xml:space="preserve"> Федерального закона от 27.07.2010 N</w:t>
      </w:r>
      <w:proofErr w:type="gramEnd"/>
      <w:r>
        <w:rPr>
          <w:rFonts w:ascii="Calibri" w:hAnsi="Calibri" w:cs="Calibri"/>
        </w:rPr>
        <w:t xml:space="preserve"> 210-ФЗ "Об организации предоставления государственных и </w:t>
      </w:r>
      <w:r>
        <w:rPr>
          <w:rFonts w:ascii="Calibri" w:hAnsi="Calibri" w:cs="Calibri"/>
        </w:rPr>
        <w:lastRenderedPageBreak/>
        <w:t>муниципальных услуг".</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8" w:name="Par1017"/>
      <w:bookmarkEnd w:id="8"/>
      <w:r>
        <w:rPr>
          <w:rFonts w:ascii="Calibri" w:hAnsi="Calibri" w:cs="Calibri"/>
        </w:rPr>
        <w:t>2.9. Требования к предоставляемым документам: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членов молодой семьи, указанные в заявлении, должны соответствовать документам, удостоверяющим личность членов молодой семьи;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в документах должен быть написан разборчиво;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помарок, подчисток, приписок, зачеркнутых слов и иных исправлений;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должны быть целыми, без серьезных повреждений, наличие которых не позволяло бы однозначно истолковать их содержание.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проверяет на соответствие копии документов и заверяет сверенные с оригиналами копии документов.</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для отдельных категорий получателей не установлена.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Основаниями для отказа в приеме документов, необходимых для предоставления муниципальной услуги по признанию молодой семьи участницей подпрограммы являются: несоответствие документов требованиям, указанным в </w:t>
      </w:r>
      <w:hyperlink w:anchor="Par1017"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9" w:name="Par1027"/>
      <w:bookmarkEnd w:id="9"/>
      <w:r>
        <w:rPr>
          <w:rFonts w:ascii="Calibri" w:hAnsi="Calibri" w:cs="Calibri"/>
        </w:rPr>
        <w:t>2.11. Основаниями для отказа в предоставлении муниципальной услуги по признанию молодой семьи участницей подпрограммы являются: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молодой семьи требованиям, предусмотренным </w:t>
      </w:r>
      <w:hyperlink w:anchor="Par960" w:history="1">
        <w:r>
          <w:rPr>
            <w:rFonts w:ascii="Calibri" w:hAnsi="Calibri" w:cs="Calibri"/>
            <w:color w:val="0000FF"/>
          </w:rPr>
          <w:t>пунктом 2.5</w:t>
        </w:r>
      </w:hyperlink>
      <w:r>
        <w:rPr>
          <w:rFonts w:ascii="Calibri" w:hAnsi="Calibri" w:cs="Calibri"/>
        </w:rPr>
        <w:t xml:space="preserve">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или представление не всех документов, предусмотренных </w:t>
      </w:r>
      <w:hyperlink w:anchor="Par974"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недостоверность сведений, содержащихся в представленных документах;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обращение с заявлением об участии в подпрограмме допускается после устранения оснований для отказа, предусмотренных </w:t>
      </w:r>
      <w:hyperlink w:anchor="Par1027" w:history="1">
        <w:r>
          <w:rPr>
            <w:rFonts w:ascii="Calibri" w:hAnsi="Calibri" w:cs="Calibri"/>
            <w:color w:val="0000FF"/>
          </w:rPr>
          <w:t>пунктом 2.11</w:t>
        </w:r>
      </w:hyperlink>
      <w:r>
        <w:rPr>
          <w:rFonts w:ascii="Calibri" w:hAnsi="Calibri" w:cs="Calibri"/>
        </w:rPr>
        <w:t xml:space="preserve">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Муниципальная услуга предоставляется бесплатно.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Помещение для работников Управления должно соответствовать следующим требованиям: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удобной офисной мебели;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телефона;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рабочих мест работников достаточным количеством компьютерной и организационной техники, а также канцелярскими принадлежностями;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доступа к системе электронного документооборота, справочным правовым системам.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Требования к местам для информирования.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информирования, предназначенные для ознакомления граждан с информационными материалами, оборудуются информационными стендами.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муниципальной услуги размещается на информационном стенде, на официальном сайте города Нижний Тагил и на сайте http://www.molodost.ru.</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w:t>
      </w:r>
      <w:r>
        <w:rPr>
          <w:rFonts w:ascii="Calibri" w:hAnsi="Calibri" w:cs="Calibri"/>
        </w:rPr>
        <w:lastRenderedPageBreak/>
        <w:t>специалиста.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Показателями доступности и качества государственной услуги являются: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взаимодействий заявителя с должностными лицами при предоставлении муниципальной услуги и их продолжительность;</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рассмотрения обращений граждан за оказанием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информации по вопросам рассмотрения обращения гражданина, в том числе о ходе его рассмотрения;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полнота и качество ответа на обращение.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 рассмотрению письменного обращения или обращения в электронной форме непосредственного взаимодействия гражданина с должностным лицом Управления, как правило, не требуется. В случае необходимости, количество таких взаимодействий - не более двух. Продолжительность взаимодействия гражданина с должностным лицом - не более 40 минут.</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Параметрами полноты и качества ответа на обращение являются: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ответов на все поставленные в обращении вопросы;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четкость, логичность и простота изложения;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результативность рассмотрения;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при оформлении письменного ответа на обращение общепринятых требований, правил и стандартов делопроизводства: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режим </w:t>
      </w:r>
      <w:proofErr w:type="gramStart"/>
      <w:r>
        <w:rPr>
          <w:rFonts w:ascii="Calibri" w:hAnsi="Calibri" w:cs="Calibri"/>
        </w:rPr>
        <w:t>работы структурного подразделения органа местного самоуправления муниципального образования</w:t>
      </w:r>
      <w:proofErr w:type="gramEnd"/>
      <w:r>
        <w:rPr>
          <w:rFonts w:ascii="Calibri" w:hAnsi="Calibri" w:cs="Calibri"/>
        </w:rPr>
        <w:t xml:space="preserve"> в Свердловской области, предоставляющего муниципальную услугу;</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outlineLvl w:val="1"/>
        <w:rPr>
          <w:rFonts w:ascii="Calibri" w:hAnsi="Calibri" w:cs="Calibri"/>
        </w:rPr>
      </w:pPr>
      <w:bookmarkStart w:id="10" w:name="Par1065"/>
      <w:bookmarkEnd w:id="10"/>
      <w:r>
        <w:rPr>
          <w:rFonts w:ascii="Calibri" w:hAnsi="Calibri" w:cs="Calibri"/>
        </w:rPr>
        <w:t>3. СОСТАВ, ПОСЛЕДОВАТЕЛЬНОСТЬ И СРОКИ ВЫПОЛНЕНИЯ</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муниципальной услуги выполняются следующие административные процедуры: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прием и регистрация заявления и прилагаемых к нему документов;</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документов и проверка содержащихся в них сведений;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направление при необходимости межведомственного запроса: в Управление Федеральной службы государственной регистрации, кадастра и картографии по Свердловской области, в орган местного самоуправления по прежнему месту жительства членов (одного из членов) молодой семьи;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 признании (об отказе в признании) молодой семьи участницей Подпрограммы;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направление уведомления молодой семье о признании (об отказе в признании) участницей Подпрограммы.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hyperlink w:anchor="Par1218"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1 к настоящему Административному регламенту.</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"Прием и регистрация заявления и прилагаемых к нему документов" является поступление </w:t>
      </w:r>
      <w:hyperlink w:anchor="Par1273" w:history="1">
        <w:r>
          <w:rPr>
            <w:rFonts w:ascii="Calibri" w:hAnsi="Calibri" w:cs="Calibri"/>
            <w:color w:val="0000FF"/>
          </w:rPr>
          <w:t>заявления</w:t>
        </w:r>
      </w:hyperlink>
      <w:r>
        <w:rPr>
          <w:rFonts w:ascii="Calibri" w:hAnsi="Calibri" w:cs="Calibri"/>
        </w:rPr>
        <w:t xml:space="preserve"> (Приложение N 2 к настоящему Административному регламенту) и документов в Управление или в МФЦ.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Специалист Управления или МФЦ,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Специалист Управления или МФЦ, ответственный за прием документов, сличает представленные экземпляры оригиналов и копий документов.</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Регистрация заявлений и документов, являющихся основанием для признания молодых семей участниками подпрограммы, производится путем внесения записи в журнал регистрации в день подачи заявления и документов.</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Специалист Управления или МФЦ,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Результатом административной процедуры является регистрация заявления и документов в журнале.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 в жилищную комиссию при Главе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работы устанавливается постановлением Администрации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или МФЦ запрашивает при необходимости в порядке межведомственного взаимодействия: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ранее заявитель проживал не на территории муниципального образования город Нижний Тагил - запрашивает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молодая семья в качестве подтверждения платежеспособности заявляет государственный материнский (семейный) капитал в Управление Пенсионного фонда в Нижнем Тагиле и Пригородном районе сведения о размере (оставшейся части) материнского (семейного) капитала;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молодая семья в качестве подтверждения платежеспособности заявляет областной материнский (семейный) капитал Территориальный отраслевой исполнительный орган государственной власти Свердловской области - Управления социальной политики Свердловской области по Ленинскому, </w:t>
      </w:r>
      <w:proofErr w:type="spellStart"/>
      <w:r>
        <w:rPr>
          <w:rFonts w:ascii="Calibri" w:hAnsi="Calibri" w:cs="Calibri"/>
        </w:rPr>
        <w:t>Тагилстроевскому</w:t>
      </w:r>
      <w:proofErr w:type="spellEnd"/>
      <w:r>
        <w:rPr>
          <w:rFonts w:ascii="Calibri" w:hAnsi="Calibri" w:cs="Calibri"/>
        </w:rPr>
        <w:t xml:space="preserve"> и Дзержинскому районам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Срок подачи запроса в Управление Федеральной службы государственной регистрации, кадастра и картографии по Свердловской области, в Управление Пенсионного фонда в Нижнем Тагиле и Пригородном районе, в Территориальный отраслевой исполнительный орган государственной власти Свердловской области - Управления социальной политики Свердловской области по Ленинскому, </w:t>
      </w:r>
      <w:proofErr w:type="spellStart"/>
      <w:r>
        <w:rPr>
          <w:rFonts w:ascii="Calibri" w:hAnsi="Calibri" w:cs="Calibri"/>
        </w:rPr>
        <w:t>Тагилстроевскому</w:t>
      </w:r>
      <w:proofErr w:type="spellEnd"/>
      <w:r>
        <w:rPr>
          <w:rFonts w:ascii="Calibri" w:hAnsi="Calibri" w:cs="Calibri"/>
        </w:rPr>
        <w:t xml:space="preserve"> и Дзержинскому районам города Нижний Тагил, в орган местного самоуправления по предыдущему месту жительства заявителя 3 рабочих дня</w:t>
      </w:r>
      <w:proofErr w:type="gramEnd"/>
      <w:r>
        <w:rPr>
          <w:rFonts w:ascii="Calibri" w:hAnsi="Calibri" w:cs="Calibri"/>
        </w:rPr>
        <w:t xml:space="preserve"> со дня регистрации заявления и документов в журнале регистрации.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Управление или МФЦ 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в </w:t>
      </w:r>
      <w:hyperlink w:anchor="Par974"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устанавливает соответствие документов требованиям, указанным в </w:t>
      </w:r>
      <w:hyperlink w:anchor="Par1017"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проверяет надлежащее оформление документов.</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После проверки представленных документов Управление готовит проект постановления Администрации города Нижний Тагил о признании (об отказе в признании) молодой семьи участницей </w:t>
      </w:r>
      <w:hyperlink r:id="rId27"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Результатом административной процедуры является подготовка проекта нормативного акта, утверждающего решение о признании (об отказе в признании) молодой семьи участницей </w:t>
      </w:r>
      <w:hyperlink r:id="rId2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по муниципальному образованию город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Основанием для начала административной процедуры "Принятие решения о признании (отказе в признании) молодой семьи участницей Подпрограммы" является рассмотрение документов на жилищной комиссии при Главе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 случае принятия решения об отказе в признании молодой семьи участницей Подпрограммы специалист Управления, ответственный за прием документов, готовит уведомление об отказе в признании молодой семьи участницей Подпрограммы.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случае принятия решения о признании молодой семьи участницей Подпрограммы ответственный специалист готовит постановления Главы города о признании молодой семьи участницей Подпрограммы и представляет его на согласование и подписание в соответствии с установленным порядком.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города Нижний Тагил о признании (отказе) об отказе в признании молодой семьи участницей Подпрограммы.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 течение пяти рабочих дней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Результатом административной процедуры является направление (выдача) молодой семье уведомления способом, подтверждающим получение, признании (об отказе в признании) молодой семьи участницей Подпрограммы.</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outlineLvl w:val="1"/>
        <w:rPr>
          <w:rFonts w:ascii="Calibri" w:hAnsi="Calibri" w:cs="Calibri"/>
        </w:rPr>
      </w:pPr>
      <w:bookmarkStart w:id="11" w:name="Par1101"/>
      <w:bookmarkEnd w:id="11"/>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целях эффективности, полноты и качества оказания муниципальной услуги специалистом Управления, в процессе исполнения функции осуществляется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при исполнении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Периодический контроль осуществляется начальником Управления в форме проверок соблюдения и исполнения специалистом положений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Задачами контроля являются: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специалистами Управления требований настоящего Административного регламента, порядка и сроков осуществления административных действий и процедур;</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и пресечение возможных нарушений прав и законных интересов заявителей;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имеющихся нарушений прав и законных интересов заявителей и устранение таких нарушений;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процесса оказания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Должностные лица Управления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Граждане, их объединения и организации осуществляют </w:t>
      </w:r>
      <w:proofErr w:type="gramStart"/>
      <w:r>
        <w:rPr>
          <w:rFonts w:ascii="Calibri" w:hAnsi="Calibri" w:cs="Calibri"/>
        </w:rPr>
        <w:t>контроль за</w:t>
      </w:r>
      <w:proofErr w:type="gramEnd"/>
      <w:r>
        <w:rPr>
          <w:rFonts w:ascii="Calibri" w:hAnsi="Calibri" w:cs="Calibri"/>
        </w:rPr>
        <w:t xml:space="preserve"> исполнением настоящего Административного регламента способами, установленными действующим законодательством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Текущий </w:t>
      </w:r>
      <w:proofErr w:type="gramStart"/>
      <w:r>
        <w:rPr>
          <w:rFonts w:ascii="Calibri" w:hAnsi="Calibri" w:cs="Calibri"/>
        </w:rPr>
        <w:t>контроль за</w:t>
      </w:r>
      <w:proofErr w:type="gramEnd"/>
      <w:r>
        <w:rPr>
          <w:rFonts w:ascii="Calibri" w:hAnsi="Calibri" w:cs="Calibri"/>
        </w:rPr>
        <w:t xml:space="preserve"> соблюдением работниками МФЦ последовательности действий, определенных административными процедурами, осуществляется руководителем структурного подразделения МФЦ.</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outlineLvl w:val="1"/>
        <w:rPr>
          <w:rFonts w:ascii="Calibri" w:hAnsi="Calibri" w:cs="Calibri"/>
        </w:rPr>
      </w:pPr>
      <w:bookmarkStart w:id="12" w:name="Par1115"/>
      <w:bookmarkEnd w:id="12"/>
      <w:r>
        <w:rPr>
          <w:rFonts w:ascii="Calibri" w:hAnsi="Calibri" w:cs="Calibri"/>
        </w:rPr>
        <w:t>5. ДОСУДЕБНЫЙ (ВНЕСУДЕБНЫЙ) ПОРЯДОК ОБЖАЛОВАНИЯ РЕШЕНИЙ</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ЕГО ДОЛЖНОСТНЫХ ЛИЦ</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Информация для заявителя о его праве подать жалобу на решение и (или) действие (бездействие) Управления и (или) его должностных лиц, муниципальных служащих при предоставлении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Предметом жалобы являются решения и действия (бездействия) должностных лиц, участвующих в предоставлении муниципальной услуги.</w:t>
      </w:r>
    </w:p>
    <w:p w:rsidR="003830EB" w:rsidRDefault="003830EB" w:rsidP="003830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830EB" w:rsidRDefault="003830EB" w:rsidP="003830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Заявитель может обратиться с жалобой, в том числе в следующих случаях: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Администрации города Нижний Тагил для предоставления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7) отказ Управления, предоставляющего муниципальную услугу,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Администрация города Нижний Тагил и уполномоченные на рассмотрение жалобы должностные лица, которым может быть направлена жалоба.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Жалобы на действия (бездействие) и решения специалистов Администрации города Нижний Тагил, участвующих в предоставлении муниципальной услуги, могут быть направлены Главе города Нижний Тагил.</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Порядок подачи и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Жалоба подается в Администрацию города Нижний Тагил или Управление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города Нижний Тагил,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bookmarkStart w:id="13" w:name="Par1141"/>
      <w:bookmarkEnd w:id="13"/>
      <w:r>
        <w:rPr>
          <w:rFonts w:ascii="Calibri" w:hAnsi="Calibri" w:cs="Calibri"/>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оформленная в соответствии с законодательством Российской Федерации доверенность (для физических лиц);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Жалобу в письменной форме можно направить (заполняется самостоятельно):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622001, Российская Федерация, Свердловская область, Управление по развитию физической культуры, спорта и молодежной политики Администрации города Нижний Тагил, ул. Ленина, д. 28а, кабинет N 23;</w:t>
      </w:r>
    </w:p>
    <w:p w:rsidR="003830EB" w:rsidRDefault="003830EB" w:rsidP="003830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данном Регламенте пункт 5.1.5 отсутствует, имеется в виду пункт 5.4.3.</w:t>
      </w:r>
    </w:p>
    <w:p w:rsidR="003830EB" w:rsidRDefault="003830EB" w:rsidP="003830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электронной почте на электронный адрес Управления: udm@seti-net.net или воспользоваться официальным Интернет-сайтом города Нижний Тагил www.ntagil.org. В этом случае документы, указанные в </w:t>
      </w:r>
      <w:hyperlink w:anchor="Par1141" w:history="1">
        <w:r>
          <w:rPr>
            <w:rFonts w:ascii="Calibri" w:hAnsi="Calibri" w:cs="Calibri"/>
            <w:color w:val="0000FF"/>
          </w:rPr>
          <w:t>п. 5.1.5</w:t>
        </w:r>
      </w:hyperlink>
      <w:r>
        <w:rPr>
          <w:rFonts w:ascii="Calibri" w:hAnsi="Calibri" w:cs="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передать лично специалисту Управления в кабинет N 23 (прием документов осуществляется в понедельник - четверг с 9.00 до 12.00, с 13.00 до 17.00 часов, в пятницу с 9.00 до 12.00, с 13.00 до 16.00 часов, суббота, воскресенье - выходные дни).</w:t>
      </w:r>
      <w:proofErr w:type="gramEnd"/>
      <w:r>
        <w:rPr>
          <w:rFonts w:ascii="Calibri" w:hAnsi="Calibri" w:cs="Calibri"/>
        </w:rPr>
        <w:t xml:space="preserve"> При себе необходимо иметь документ, удостоверяющий личность.</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w:t>
      </w:r>
      <w:proofErr w:type="gramStart"/>
      <w:r>
        <w:rPr>
          <w:rFonts w:ascii="Calibri" w:hAnsi="Calibri" w:cs="Calibri"/>
        </w:rPr>
        <w:t xml:space="preserve">Жалоба, поступившая в письменной форме в Администрацию города Нижний Тагил или в Управление, подлежит обязательной регистрации в журнале учета жалоб на решения и действия (бездействие) Управления, должностных лиц, муниципальных служащих Администрации </w:t>
      </w:r>
      <w:r>
        <w:rPr>
          <w:rFonts w:ascii="Calibri" w:hAnsi="Calibri" w:cs="Calibri"/>
        </w:rPr>
        <w:lastRenderedPageBreak/>
        <w:t>города Нижний Тагил,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Жалоба должна содержать:</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Записаться на личный прием к Главе города можно по телефону: 8 (3435) 42-16-36.</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личном приеме руководителями и должностными лицами Администрации города размещена на официальном Интернет-сайте органа местного самоуправления www.ntagil.org.</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Сроки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Жалоба, поступившая в Администрацию города Нижний Тагил, или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случае обжалования отказа должностного лица Администрация города Нижний Тагил или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Перечень оснований для приостановления рассмотрения </w:t>
      </w:r>
      <w:proofErr w:type="gramStart"/>
      <w:r>
        <w:rPr>
          <w:rFonts w:ascii="Calibri" w:hAnsi="Calibri" w:cs="Calibri"/>
        </w:rPr>
        <w:t>жалобы</w:t>
      </w:r>
      <w:proofErr w:type="gramEnd"/>
      <w:r>
        <w:rPr>
          <w:rFonts w:ascii="Calibri" w:hAnsi="Calibri" w:cs="Calibri"/>
        </w:rPr>
        <w:t xml:space="preserve"> в случае если возможность предусмотрена законодательством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Администрация города Нижний Тагил или Управление вправе оставить жалобу без ответа в следующих случаях: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Администрация города Нижний Тагил или Управление отказывает в удовлетворении жалобы в следующих случаях: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вступившего в законную силу решения суда, арбитражного суда по жалобе о том же предмете и по тем же основаниям;</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жалобы лицом, полномочия которого не подтверждены в порядке, установленном законодательством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В указанных случаях заявитель должен быть письменно проинформирован об отказе в предоставлении ответа по существу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Результат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По результатам рассмотрения жалобы принимается одно из следующих решений:</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удовлетворение жалобы, в том числе в форме отмены принятого решения;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удовлетворении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уполномоченного на ее рассмотрение органа.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5.7.2. При удовлетворении жалобы уполномоченный на ее рассмотрение орган принимает </w:t>
      </w:r>
      <w:r>
        <w:rPr>
          <w:rFonts w:ascii="Calibri" w:hAnsi="Calibri" w:cs="Calibri"/>
        </w:rPr>
        <w:lastRenderedPageBreak/>
        <w:t>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Порядок информирования заявителя о результатах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Ответ о результатах рассмотрения жалобы направляется заявителю не позднее дня, следующего за днем принятия решения, в письменной форме.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В ответе по результатам рассмотрения жалобы указываются: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органа местного самоуправления, должность, фамилия, имя, отчество (при наличии) его должностного лица, принявшего решение по жалобе;</w:t>
      </w:r>
      <w:proofErr w:type="gramEnd"/>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место принятия решения, включая сведения о должностном лице, решение или действия (бездействие) которого обжалуется;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(при наличии) или наименование заявителя;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принятия решения по жалобе;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порядке обжалования принятого по жалобе решения.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Ответ по результатам рассмотрения жалобы подписывается уполномоченным на рассмотрение жалобы должностным лицом Главой города или начальником 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Порядок обжалования решения по жалобе.</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Жалобы на решения, принятые Администрацией города Нижний Тагил, направляют в суд.</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 Заявитель вправе обжаловать решения, принятые в ходе предоставления муниципальной услуги, действия (бездействие) должностных лиц органа местного самоуправления в судебном порядке (в районный суд общей юрисдикции согласно </w:t>
      </w:r>
      <w:hyperlink r:id="rId29" w:history="1">
        <w:r>
          <w:rPr>
            <w:rFonts w:ascii="Calibri" w:hAnsi="Calibri" w:cs="Calibri"/>
            <w:color w:val="0000FF"/>
          </w:rPr>
          <w:t>статье 24</w:t>
        </w:r>
      </w:hyperlink>
      <w:r>
        <w:rPr>
          <w:rFonts w:ascii="Calibri" w:hAnsi="Calibri" w:cs="Calibri"/>
        </w:rPr>
        <w:t xml:space="preserve"> Гражданского процессуального кодекса Российской Федерации от 14.11.2002 N 138-ФЗ) (Собрание законодательства Российской Федерации, 2002, N 46, ст. 4532).</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0" w:history="1">
        <w:r>
          <w:rPr>
            <w:rFonts w:ascii="Calibri" w:hAnsi="Calibri" w:cs="Calibri"/>
            <w:color w:val="0000FF"/>
          </w:rPr>
          <w:t>пункту 1 статьи 256</w:t>
        </w:r>
      </w:hyperlink>
      <w:r>
        <w:rPr>
          <w:rFonts w:ascii="Calibri" w:hAnsi="Calibri" w:cs="Calibri"/>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Администрации города Нижний Тагил в течение трех месяцев со дня, когда ему стало известно о нарушении его прав и свобод.</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Право заявителя на получение информации и документов, необходимых для обоснования и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Способы информирования заявителей о порядке подачи и рассмотрения жалобы.</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3830EB" w:rsidRDefault="003830EB" w:rsidP="003830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Администрация города Нижний Тагил и Управление обеспечивает консультирование заявителей о порядке обжалования решений и действий (бездействия) должностных лиц, муниципальных служащих, в том числе по телефону, электронной почте, при личном приеме.</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right"/>
        <w:outlineLvl w:val="1"/>
        <w:rPr>
          <w:rFonts w:ascii="Calibri" w:hAnsi="Calibri" w:cs="Calibri"/>
        </w:rPr>
      </w:pPr>
      <w:bookmarkStart w:id="14" w:name="Par1207"/>
      <w:bookmarkEnd w:id="14"/>
      <w:r>
        <w:rPr>
          <w:rFonts w:ascii="Calibri" w:hAnsi="Calibri" w:cs="Calibri"/>
        </w:rPr>
        <w:t>Приложение N 1</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"Признание молодых семей</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участниками подпрограммы</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жильем молодых семей"</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Нижний Тагил"</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center"/>
        <w:rPr>
          <w:rFonts w:ascii="Calibri" w:hAnsi="Calibri" w:cs="Calibri"/>
        </w:rPr>
      </w:pPr>
      <w:bookmarkStart w:id="15" w:name="Par1218"/>
      <w:bookmarkEnd w:id="15"/>
      <w:r>
        <w:rPr>
          <w:rFonts w:ascii="Calibri" w:hAnsi="Calibri" w:cs="Calibri"/>
        </w:rPr>
        <w:t>БЛОК-СХЕМА</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"ПРИЗНАНИЕ МОЛОДЫХ СЕМЕЙ</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УЧАСТНИКАМИ ПОДПРОГРАММЫ "ОБЕСПЕЧЕНИЕ ЖИЛЬЕМ МОЛОДЫХ СЕМЕЙ"</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2011 - 2015 ГОДЫ</w:t>
      </w:r>
    </w:p>
    <w:p w:rsidR="003830EB" w:rsidRDefault="003830EB" w:rsidP="003830EB">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МУНИЦИПАЛЬНОГО ОБРАЗОВАНИЯ _________________</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pStyle w:val="ConsPlusNonformat"/>
      </w:pPr>
      <w:r>
        <w:t xml:space="preserve">                  ┌───────────────────────────┐</w:t>
      </w:r>
    </w:p>
    <w:p w:rsidR="003830EB" w:rsidRDefault="003830EB" w:rsidP="003830EB">
      <w:pPr>
        <w:pStyle w:val="ConsPlusNonformat"/>
      </w:pPr>
      <w:r>
        <w:t xml:space="preserve">                  │    Прием и регистрация    │</w:t>
      </w:r>
    </w:p>
    <w:p w:rsidR="003830EB" w:rsidRDefault="003830EB" w:rsidP="003830EB">
      <w:pPr>
        <w:pStyle w:val="ConsPlusNonformat"/>
      </w:pPr>
      <w:r>
        <w:t xml:space="preserve">                  │  заявления и </w:t>
      </w:r>
      <w:proofErr w:type="gramStart"/>
      <w:r>
        <w:t>прилагаемых</w:t>
      </w:r>
      <w:proofErr w:type="gramEnd"/>
      <w:r>
        <w:t xml:space="preserve">  │</w:t>
      </w:r>
    </w:p>
    <w:p w:rsidR="003830EB" w:rsidRDefault="003830EB" w:rsidP="003830EB">
      <w:pPr>
        <w:pStyle w:val="ConsPlusNonformat"/>
      </w:pPr>
      <w:r>
        <w:t xml:space="preserve">                  │     к нему документов     │</w:t>
      </w:r>
    </w:p>
    <w:p w:rsidR="003830EB" w:rsidRDefault="003830EB" w:rsidP="003830EB">
      <w:pPr>
        <w:pStyle w:val="ConsPlusNonformat"/>
      </w:pPr>
      <w:r>
        <w:t xml:space="preserve">                  └────────────┬──────────────┘</w:t>
      </w:r>
    </w:p>
    <w:p w:rsidR="003830EB" w:rsidRDefault="003830EB" w:rsidP="003830EB">
      <w:pPr>
        <w:pStyle w:val="ConsPlusNonformat"/>
      </w:pPr>
      <w:r>
        <w:t xml:space="preserve">                               \/                     ДА</w:t>
      </w:r>
    </w:p>
    <w:p w:rsidR="003830EB" w:rsidRDefault="003830EB" w:rsidP="003830EB">
      <w:pPr>
        <w:pStyle w:val="ConsPlusNonformat"/>
      </w:pPr>
      <w:r>
        <w:t>┌─────────────────┐  ┌─────────────────────┐  ┌─────────────────┐</w:t>
      </w:r>
    </w:p>
    <w:p w:rsidR="003830EB" w:rsidRDefault="003830EB" w:rsidP="003830EB">
      <w:pPr>
        <w:pStyle w:val="ConsPlusNonformat"/>
      </w:pPr>
      <w:r>
        <w:t>│ Формирование и  │  │    Рассмотрение     │  │      Отказ      │</w:t>
      </w:r>
    </w:p>
    <w:p w:rsidR="003830EB" w:rsidRDefault="003830EB" w:rsidP="003830EB">
      <w:pPr>
        <w:pStyle w:val="ConsPlusNonformat"/>
      </w:pPr>
      <w:r>
        <w:t>│   направление   │  │документов и проверка│  │  от исполнения  │</w:t>
      </w:r>
    </w:p>
    <w:p w:rsidR="003830EB" w:rsidRDefault="003830EB" w:rsidP="003830EB">
      <w:pPr>
        <w:pStyle w:val="ConsPlusNonformat"/>
      </w:pPr>
      <w:r>
        <w:t xml:space="preserve">│при необходимости│  │    </w:t>
      </w:r>
      <w:proofErr w:type="gramStart"/>
      <w:r>
        <w:t>содержащихся</w:t>
      </w:r>
      <w:proofErr w:type="gramEnd"/>
      <w:r>
        <w:t xml:space="preserve">     │  │  муниципальной  │</w:t>
      </w:r>
    </w:p>
    <w:p w:rsidR="003830EB" w:rsidRDefault="003830EB" w:rsidP="003830EB">
      <w:pPr>
        <w:pStyle w:val="ConsPlusNonformat"/>
      </w:pPr>
      <w:r>
        <w:t>│межведомственных │  │   в них сведений    │  │     услуги      │</w:t>
      </w:r>
    </w:p>
    <w:p w:rsidR="003830EB" w:rsidRDefault="003830EB" w:rsidP="003830EB">
      <w:pPr>
        <w:pStyle w:val="ConsPlusNonformat"/>
      </w:pPr>
      <w:r>
        <w:t>│    запросов     │  └─────────┬───────────┘  └─────────────────┘</w:t>
      </w:r>
    </w:p>
    <w:p w:rsidR="003830EB" w:rsidRDefault="003830EB" w:rsidP="003830EB">
      <w:pPr>
        <w:pStyle w:val="ConsPlusNonformat"/>
      </w:pPr>
      <w:r>
        <w:t>└─────────────────┘            \/                     НЕТ</w:t>
      </w:r>
    </w:p>
    <w:p w:rsidR="003830EB" w:rsidRDefault="003830EB" w:rsidP="003830EB">
      <w:pPr>
        <w:pStyle w:val="ConsPlusNonformat"/>
      </w:pPr>
      <w:r>
        <w:t xml:space="preserve">                     ┌─────────────────────┐</w:t>
      </w:r>
    </w:p>
    <w:p w:rsidR="003830EB" w:rsidRDefault="003830EB" w:rsidP="003830EB">
      <w:pPr>
        <w:pStyle w:val="ConsPlusNonformat"/>
      </w:pPr>
      <w:r>
        <w:t xml:space="preserve">                     │  Принятие решения   │</w:t>
      </w:r>
    </w:p>
    <w:p w:rsidR="003830EB" w:rsidRDefault="003830EB" w:rsidP="003830EB">
      <w:pPr>
        <w:pStyle w:val="ConsPlusNonformat"/>
      </w:pPr>
      <w:r>
        <w:t xml:space="preserve">                     │     о признании     │</w:t>
      </w:r>
    </w:p>
    <w:p w:rsidR="003830EB" w:rsidRDefault="003830EB" w:rsidP="003830EB">
      <w:pPr>
        <w:pStyle w:val="ConsPlusNonformat"/>
      </w:pPr>
      <w:r>
        <w:t xml:space="preserve">                     │ (об отказе) </w:t>
      </w:r>
      <w:proofErr w:type="gramStart"/>
      <w:r>
        <w:t>молодой</w:t>
      </w:r>
      <w:proofErr w:type="gramEnd"/>
      <w:r>
        <w:t xml:space="preserve"> │</w:t>
      </w:r>
    </w:p>
    <w:p w:rsidR="003830EB" w:rsidRDefault="003830EB" w:rsidP="003830EB">
      <w:pPr>
        <w:pStyle w:val="ConsPlusNonformat"/>
      </w:pPr>
      <w:r>
        <w:t xml:space="preserve">                     │  семьи участниками  │</w:t>
      </w:r>
    </w:p>
    <w:p w:rsidR="003830EB" w:rsidRDefault="003830EB" w:rsidP="003830EB">
      <w:pPr>
        <w:pStyle w:val="ConsPlusNonformat"/>
      </w:pPr>
      <w:r>
        <w:t xml:space="preserve">                     │    Подпрограммы     │</w:t>
      </w:r>
    </w:p>
    <w:p w:rsidR="003830EB" w:rsidRDefault="003830EB" w:rsidP="003830EB">
      <w:pPr>
        <w:pStyle w:val="ConsPlusNonformat"/>
      </w:pPr>
      <w:r>
        <w:t xml:space="preserve">                     │    и направление    │</w:t>
      </w:r>
    </w:p>
    <w:p w:rsidR="003830EB" w:rsidRDefault="003830EB" w:rsidP="003830EB">
      <w:pPr>
        <w:pStyle w:val="ConsPlusNonformat"/>
      </w:pPr>
      <w:r>
        <w:t xml:space="preserve">                     │   (вручение) его    │</w:t>
      </w:r>
    </w:p>
    <w:p w:rsidR="003830EB" w:rsidRDefault="003830EB" w:rsidP="003830EB">
      <w:pPr>
        <w:pStyle w:val="ConsPlusNonformat"/>
      </w:pPr>
      <w:r>
        <w:t xml:space="preserve">                     └─────────┬───────────┘</w:t>
      </w:r>
    </w:p>
    <w:p w:rsidR="003830EB" w:rsidRDefault="003830EB" w:rsidP="003830EB">
      <w:pPr>
        <w:pStyle w:val="ConsPlusNonformat"/>
      </w:pPr>
      <w:r>
        <w:t xml:space="preserve">                               \/</w:t>
      </w:r>
    </w:p>
    <w:p w:rsidR="003830EB" w:rsidRDefault="003830EB" w:rsidP="003830EB">
      <w:pPr>
        <w:pStyle w:val="ConsPlusNonformat"/>
      </w:pPr>
      <w:r>
        <w:t xml:space="preserve">                     ┌─────────────────────┐</w:t>
      </w:r>
    </w:p>
    <w:p w:rsidR="003830EB" w:rsidRDefault="003830EB" w:rsidP="003830EB">
      <w:pPr>
        <w:pStyle w:val="ConsPlusNonformat"/>
      </w:pPr>
      <w:r>
        <w:t xml:space="preserve">                     │      Контроль       │</w:t>
      </w:r>
    </w:p>
    <w:p w:rsidR="003830EB" w:rsidRDefault="003830EB" w:rsidP="003830EB">
      <w:pPr>
        <w:pStyle w:val="ConsPlusNonformat"/>
      </w:pPr>
      <w:r>
        <w:t xml:space="preserve">                     │   за исполнением    │</w:t>
      </w:r>
    </w:p>
    <w:p w:rsidR="003830EB" w:rsidRDefault="003830EB" w:rsidP="003830EB">
      <w:pPr>
        <w:pStyle w:val="ConsPlusNonformat"/>
      </w:pPr>
      <w:r>
        <w:t xml:space="preserve">                     │муниципальной услуги │</w:t>
      </w:r>
    </w:p>
    <w:p w:rsidR="003830EB" w:rsidRDefault="003830EB" w:rsidP="003830EB">
      <w:pPr>
        <w:pStyle w:val="ConsPlusNonformat"/>
      </w:pPr>
      <w:r>
        <w:t xml:space="preserve">                     └─────────┬───────────┘</w:t>
      </w:r>
    </w:p>
    <w:p w:rsidR="003830EB" w:rsidRDefault="003830EB" w:rsidP="003830EB">
      <w:pPr>
        <w:pStyle w:val="ConsPlusNonformat"/>
      </w:pPr>
      <w:r>
        <w:t xml:space="preserve">                               \/</w:t>
      </w:r>
    </w:p>
    <w:p w:rsidR="003830EB" w:rsidRDefault="003830EB" w:rsidP="003830EB">
      <w:pPr>
        <w:pStyle w:val="ConsPlusNonformat"/>
      </w:pPr>
      <w:r>
        <w:t>┌───────────────────────────────────────────────────────────────┐</w:t>
      </w:r>
    </w:p>
    <w:p w:rsidR="003830EB" w:rsidRDefault="003830EB" w:rsidP="003830EB">
      <w:pPr>
        <w:pStyle w:val="ConsPlusNonformat"/>
      </w:pPr>
      <w:r>
        <w:t>│                Исправление технических ошибок,                │</w:t>
      </w:r>
    </w:p>
    <w:p w:rsidR="003830EB" w:rsidRDefault="003830EB" w:rsidP="003830EB">
      <w:pPr>
        <w:pStyle w:val="ConsPlusNonformat"/>
      </w:pPr>
      <w:r>
        <w:t xml:space="preserve">│        </w:t>
      </w:r>
      <w:proofErr w:type="gramStart"/>
      <w:r>
        <w:t>допущенных</w:t>
      </w:r>
      <w:proofErr w:type="gramEnd"/>
      <w:r>
        <w:t xml:space="preserve"> при исполнении муниципальной услуги         │</w:t>
      </w:r>
    </w:p>
    <w:p w:rsidR="003830EB" w:rsidRDefault="003830EB" w:rsidP="003830EB">
      <w:pPr>
        <w:pStyle w:val="ConsPlusNonformat"/>
      </w:pPr>
      <w:r>
        <w:t>└───────────────────────────────────────────────────────────────┘</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widowControl w:val="0"/>
        <w:autoSpaceDE w:val="0"/>
        <w:autoSpaceDN w:val="0"/>
        <w:adjustRightInd w:val="0"/>
        <w:spacing w:after="0" w:line="240" w:lineRule="auto"/>
        <w:jc w:val="right"/>
        <w:outlineLvl w:val="1"/>
        <w:rPr>
          <w:rFonts w:ascii="Calibri" w:hAnsi="Calibri" w:cs="Calibri"/>
        </w:rPr>
      </w:pPr>
      <w:bookmarkStart w:id="16" w:name="Par1262"/>
      <w:bookmarkEnd w:id="16"/>
      <w:r>
        <w:rPr>
          <w:rFonts w:ascii="Calibri" w:hAnsi="Calibri" w:cs="Calibri"/>
        </w:rPr>
        <w:t>Приложение N 2</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предоставления муниципальной услуги</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"Признание молодых семей</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участниками подпрограммы</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"Обеспечение жильем молодых семей"</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территории </w:t>
      </w:r>
      <w:proofErr w:type="gramStart"/>
      <w:r>
        <w:rPr>
          <w:rFonts w:ascii="Calibri" w:hAnsi="Calibri" w:cs="Calibri"/>
        </w:rPr>
        <w:t>муниципального</w:t>
      </w:r>
      <w:proofErr w:type="gramEnd"/>
    </w:p>
    <w:p w:rsidR="003830EB" w:rsidRDefault="003830EB" w:rsidP="003830EB">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город Нижний Тагил"</w:t>
      </w:r>
    </w:p>
    <w:p w:rsidR="003830EB" w:rsidRDefault="003830EB" w:rsidP="003830EB">
      <w:pPr>
        <w:widowControl w:val="0"/>
        <w:autoSpaceDE w:val="0"/>
        <w:autoSpaceDN w:val="0"/>
        <w:adjustRightInd w:val="0"/>
        <w:spacing w:after="0" w:line="240" w:lineRule="auto"/>
        <w:rPr>
          <w:rFonts w:ascii="Calibri" w:hAnsi="Calibri" w:cs="Calibri"/>
        </w:rPr>
      </w:pPr>
    </w:p>
    <w:p w:rsidR="003830EB" w:rsidRDefault="003830EB" w:rsidP="003830EB">
      <w:pPr>
        <w:pStyle w:val="ConsPlusNonformat"/>
      </w:pPr>
      <w:bookmarkStart w:id="17" w:name="Par1273"/>
      <w:bookmarkEnd w:id="17"/>
      <w:r>
        <w:t xml:space="preserve">                                 ЗАЯВЛЕНИЕ</w:t>
      </w:r>
    </w:p>
    <w:p w:rsidR="003830EB" w:rsidRDefault="003830EB" w:rsidP="003830EB">
      <w:pPr>
        <w:pStyle w:val="ConsPlusNonformat"/>
      </w:pPr>
    </w:p>
    <w:p w:rsidR="003830EB" w:rsidRDefault="003830EB" w:rsidP="003830EB">
      <w:pPr>
        <w:pStyle w:val="ConsPlusNonformat"/>
      </w:pPr>
      <w:r>
        <w:t xml:space="preserve">    Прошу  включить  в  состав  участников </w:t>
      </w:r>
      <w:hyperlink r:id="rId31" w:history="1">
        <w:r>
          <w:rPr>
            <w:color w:val="0000FF"/>
          </w:rPr>
          <w:t>подпрограммы</w:t>
        </w:r>
      </w:hyperlink>
      <w:r>
        <w:t xml:space="preserve"> "Обеспечение жильем</w:t>
      </w:r>
    </w:p>
    <w:p w:rsidR="003830EB" w:rsidRDefault="003830EB" w:rsidP="003830EB">
      <w:pPr>
        <w:pStyle w:val="ConsPlusNonformat"/>
      </w:pPr>
      <w:r>
        <w:t>молодых  семей"  федеральной целевой программы "Жилище" на 2011 - 2015 годы</w:t>
      </w:r>
    </w:p>
    <w:p w:rsidR="003830EB" w:rsidRDefault="003830EB" w:rsidP="003830EB">
      <w:pPr>
        <w:pStyle w:val="ConsPlusNonformat"/>
      </w:pPr>
      <w:r>
        <w:t>молодую семью в составе:</w:t>
      </w:r>
    </w:p>
    <w:p w:rsidR="003830EB" w:rsidRDefault="003830EB" w:rsidP="003830EB">
      <w:pPr>
        <w:pStyle w:val="ConsPlusNonformat"/>
      </w:pPr>
      <w:r>
        <w:t xml:space="preserve">    супруг Иванов Иван Иванович, 29.09.1979,</w:t>
      </w:r>
    </w:p>
    <w:p w:rsidR="003830EB" w:rsidRDefault="003830EB" w:rsidP="003830EB">
      <w:pPr>
        <w:pStyle w:val="ConsPlusNonformat"/>
      </w:pPr>
      <w:r>
        <w:t xml:space="preserve">           (Ф.И.О., дата рождения)</w:t>
      </w:r>
    </w:p>
    <w:p w:rsidR="003830EB" w:rsidRDefault="003830EB" w:rsidP="003830EB">
      <w:pPr>
        <w:pStyle w:val="ConsPlusNonformat"/>
      </w:pPr>
      <w:r>
        <w:t xml:space="preserve">    паспорт:  серия  6505  N 703204, выданный, ОУФМС России </w:t>
      </w:r>
      <w:proofErr w:type="gramStart"/>
      <w:r>
        <w:t>по</w:t>
      </w:r>
      <w:proofErr w:type="gramEnd"/>
      <w:r>
        <w:t xml:space="preserve"> Свердловской</w:t>
      </w:r>
    </w:p>
    <w:p w:rsidR="003830EB" w:rsidRDefault="003830EB" w:rsidP="003830EB">
      <w:pPr>
        <w:pStyle w:val="ConsPlusNonformat"/>
      </w:pPr>
      <w:r>
        <w:t xml:space="preserve">области в </w:t>
      </w:r>
      <w:proofErr w:type="spellStart"/>
      <w:r>
        <w:t>Тагилстроевском</w:t>
      </w:r>
      <w:proofErr w:type="spellEnd"/>
      <w:r>
        <w:t xml:space="preserve"> р-не г. Н. Тагила 10.02.2003,</w:t>
      </w:r>
    </w:p>
    <w:p w:rsidR="003830EB" w:rsidRDefault="003830EB" w:rsidP="003830EB">
      <w:pPr>
        <w:pStyle w:val="ConsPlusNonformat"/>
      </w:pPr>
      <w:r>
        <w:t xml:space="preserve">    проживает по адресу: г. Н. Тагил, ул. </w:t>
      </w:r>
      <w:proofErr w:type="gramStart"/>
      <w:r>
        <w:t>Красная</w:t>
      </w:r>
      <w:proofErr w:type="gramEnd"/>
      <w:r>
        <w:t>, 10 - 25;</w:t>
      </w:r>
    </w:p>
    <w:p w:rsidR="003830EB" w:rsidRDefault="003830EB" w:rsidP="003830EB">
      <w:pPr>
        <w:pStyle w:val="ConsPlusNonformat"/>
      </w:pPr>
      <w:r>
        <w:t xml:space="preserve">    супруга Иванова Софья Ивановна, 30.05.1987,</w:t>
      </w:r>
    </w:p>
    <w:p w:rsidR="003830EB" w:rsidRDefault="003830EB" w:rsidP="003830EB">
      <w:pPr>
        <w:pStyle w:val="ConsPlusNonformat"/>
      </w:pPr>
      <w:r>
        <w:t xml:space="preserve">           (Ф.И.О., дата рождения)</w:t>
      </w:r>
    </w:p>
    <w:p w:rsidR="003830EB" w:rsidRDefault="003830EB" w:rsidP="003830EB">
      <w:pPr>
        <w:pStyle w:val="ConsPlusNonformat"/>
      </w:pPr>
      <w:r>
        <w:t xml:space="preserve">    паспорт:  серия  6502  N  529611, выданный ОУФМС России </w:t>
      </w:r>
      <w:proofErr w:type="gramStart"/>
      <w:r>
        <w:t>по</w:t>
      </w:r>
      <w:proofErr w:type="gramEnd"/>
      <w:r>
        <w:t xml:space="preserve"> Свердловской</w:t>
      </w:r>
    </w:p>
    <w:p w:rsidR="003830EB" w:rsidRDefault="003830EB" w:rsidP="003830EB">
      <w:pPr>
        <w:pStyle w:val="ConsPlusNonformat"/>
      </w:pPr>
      <w:r>
        <w:t xml:space="preserve">области в </w:t>
      </w:r>
      <w:proofErr w:type="spellStart"/>
      <w:r>
        <w:t>Тагилстроевском</w:t>
      </w:r>
      <w:proofErr w:type="spellEnd"/>
      <w:r>
        <w:t xml:space="preserve"> р-не 20.05.2009,</w:t>
      </w:r>
    </w:p>
    <w:p w:rsidR="003830EB" w:rsidRDefault="003830EB" w:rsidP="003830EB">
      <w:pPr>
        <w:pStyle w:val="ConsPlusNonformat"/>
      </w:pPr>
      <w:r>
        <w:t xml:space="preserve">    проживает по адресу: г. Н. Тагил, ул. </w:t>
      </w:r>
      <w:proofErr w:type="gramStart"/>
      <w:r>
        <w:t>Красная</w:t>
      </w:r>
      <w:proofErr w:type="gramEnd"/>
      <w:r>
        <w:t>, 10 - 25;</w:t>
      </w:r>
    </w:p>
    <w:p w:rsidR="003830EB" w:rsidRDefault="003830EB" w:rsidP="003830EB">
      <w:pPr>
        <w:pStyle w:val="ConsPlusNonformat"/>
      </w:pPr>
      <w:r>
        <w:t xml:space="preserve">    дети: Иванова Дарья Ивановна 19.09.2009,</w:t>
      </w:r>
    </w:p>
    <w:p w:rsidR="003830EB" w:rsidRDefault="003830EB" w:rsidP="003830EB">
      <w:pPr>
        <w:pStyle w:val="ConsPlusNonformat"/>
      </w:pPr>
      <w:r>
        <w:t xml:space="preserve">           (Ф.И.О., дата рождения)</w:t>
      </w:r>
    </w:p>
    <w:p w:rsidR="003830EB" w:rsidRDefault="003830EB" w:rsidP="003830EB">
      <w:pPr>
        <w:pStyle w:val="ConsPlusNonformat"/>
      </w:pPr>
      <w:r>
        <w:t xml:space="preserve">    свидетельство о рождении (паспорт для ребенка, достигшего 14 лет)</w:t>
      </w:r>
    </w:p>
    <w:p w:rsidR="003830EB" w:rsidRDefault="003830EB" w:rsidP="003830EB">
      <w:pPr>
        <w:pStyle w:val="ConsPlusNonformat"/>
      </w:pPr>
      <w:r>
        <w:t xml:space="preserve">                           (ненужное вычеркнуть)</w:t>
      </w:r>
    </w:p>
    <w:p w:rsidR="003830EB" w:rsidRDefault="003830EB" w:rsidP="003830EB">
      <w:pPr>
        <w:pStyle w:val="ConsPlusNonformat"/>
      </w:pPr>
      <w:r>
        <w:t xml:space="preserve">    серия  I-АИ  N  849345,  выданно</w:t>
      </w:r>
      <w:proofErr w:type="gramStart"/>
      <w:r>
        <w:t>е(</w:t>
      </w:r>
      <w:proofErr w:type="spellStart"/>
      <w:proofErr w:type="gramEnd"/>
      <w:r>
        <w:t>ый</w:t>
      </w:r>
      <w:proofErr w:type="spellEnd"/>
      <w:r>
        <w:t xml:space="preserve">)  ОЗАГС  </w:t>
      </w:r>
      <w:proofErr w:type="spellStart"/>
      <w:r>
        <w:t>Тагилстроевского</w:t>
      </w:r>
      <w:proofErr w:type="spellEnd"/>
      <w:r>
        <w:t xml:space="preserve">  р-на г.</w:t>
      </w:r>
    </w:p>
    <w:p w:rsidR="003830EB" w:rsidRDefault="003830EB" w:rsidP="003830EB">
      <w:pPr>
        <w:pStyle w:val="ConsPlusNonformat"/>
      </w:pPr>
      <w:r>
        <w:t>Нижнего Тагила 30.09.2009,</w:t>
      </w:r>
    </w:p>
    <w:p w:rsidR="003830EB" w:rsidRDefault="003830EB" w:rsidP="003830EB">
      <w:pPr>
        <w:pStyle w:val="ConsPlusNonformat"/>
      </w:pPr>
      <w:r>
        <w:t xml:space="preserve">    проживает по адресу: г. Н. Тагил, ул. </w:t>
      </w:r>
      <w:proofErr w:type="gramStart"/>
      <w:r>
        <w:t>Красная</w:t>
      </w:r>
      <w:proofErr w:type="gramEnd"/>
      <w:r>
        <w:t>, 10 - 25</w:t>
      </w:r>
    </w:p>
    <w:p w:rsidR="003830EB" w:rsidRDefault="003830EB" w:rsidP="003830EB">
      <w:pPr>
        <w:pStyle w:val="ConsPlusNonformat"/>
      </w:pPr>
      <w:r>
        <w:t xml:space="preserve">    дети: ________________________________________________________________,</w:t>
      </w:r>
    </w:p>
    <w:p w:rsidR="003830EB" w:rsidRDefault="003830EB" w:rsidP="003830EB">
      <w:pPr>
        <w:pStyle w:val="ConsPlusNonformat"/>
      </w:pPr>
      <w:r>
        <w:t xml:space="preserve">                            (Ф.И.О., дата рождения)</w:t>
      </w:r>
    </w:p>
    <w:p w:rsidR="003830EB" w:rsidRDefault="003830EB" w:rsidP="003830EB">
      <w:pPr>
        <w:pStyle w:val="ConsPlusNonformat"/>
      </w:pPr>
      <w:r>
        <w:t xml:space="preserve">    свидетельство о рождении (паспорт для ребенка, достигшего 14 лет)</w:t>
      </w:r>
    </w:p>
    <w:p w:rsidR="003830EB" w:rsidRDefault="003830EB" w:rsidP="003830EB">
      <w:pPr>
        <w:pStyle w:val="ConsPlusNonformat"/>
      </w:pPr>
      <w:r>
        <w:t xml:space="preserve">                           (ненужное вычеркнуть)</w:t>
      </w:r>
    </w:p>
    <w:p w:rsidR="003830EB" w:rsidRDefault="003830EB" w:rsidP="003830EB">
      <w:pPr>
        <w:pStyle w:val="ConsPlusNonformat"/>
      </w:pPr>
      <w:r>
        <w:t xml:space="preserve">    серия _______________________ N _________________________, выданно</w:t>
      </w:r>
      <w:proofErr w:type="gramStart"/>
      <w:r>
        <w:t>е(</w:t>
      </w:r>
      <w:proofErr w:type="spellStart"/>
      <w:proofErr w:type="gramEnd"/>
      <w:r>
        <w:t>ый</w:t>
      </w:r>
      <w:proofErr w:type="spellEnd"/>
      <w:r>
        <w:t>)</w:t>
      </w:r>
    </w:p>
    <w:p w:rsidR="003830EB" w:rsidRDefault="003830EB" w:rsidP="003830EB">
      <w:pPr>
        <w:pStyle w:val="ConsPlusNonformat"/>
      </w:pPr>
      <w:r>
        <w:t xml:space="preserve">    _______________________________________________________________________</w:t>
      </w:r>
    </w:p>
    <w:p w:rsidR="003830EB" w:rsidRDefault="003830EB" w:rsidP="003830EB">
      <w:pPr>
        <w:pStyle w:val="ConsPlusNonformat"/>
      </w:pPr>
      <w:r>
        <w:t xml:space="preserve">    проживает по адресу ___________________________________________________</w:t>
      </w:r>
    </w:p>
    <w:p w:rsidR="003830EB" w:rsidRDefault="003830EB" w:rsidP="003830EB">
      <w:pPr>
        <w:pStyle w:val="ConsPlusNonformat"/>
      </w:pPr>
      <w:r>
        <w:t xml:space="preserve">    дети: ________________________________________________________________,</w:t>
      </w:r>
    </w:p>
    <w:p w:rsidR="003830EB" w:rsidRDefault="003830EB" w:rsidP="003830EB">
      <w:pPr>
        <w:pStyle w:val="ConsPlusNonformat"/>
      </w:pPr>
      <w:r>
        <w:t xml:space="preserve">                            (Ф.И.О., дата рождения)</w:t>
      </w:r>
    </w:p>
    <w:p w:rsidR="003830EB" w:rsidRDefault="003830EB" w:rsidP="003830EB">
      <w:pPr>
        <w:pStyle w:val="ConsPlusNonformat"/>
      </w:pPr>
      <w:r>
        <w:t xml:space="preserve">    свидетельство о рождении (паспорт для ребенка, достигшего 14 лет)</w:t>
      </w:r>
    </w:p>
    <w:p w:rsidR="003830EB" w:rsidRDefault="003830EB" w:rsidP="003830EB">
      <w:pPr>
        <w:pStyle w:val="ConsPlusNonformat"/>
      </w:pPr>
      <w:r>
        <w:t xml:space="preserve">                           (ненужное вычеркнуть)</w:t>
      </w:r>
    </w:p>
    <w:p w:rsidR="003830EB" w:rsidRDefault="003830EB" w:rsidP="003830EB">
      <w:pPr>
        <w:pStyle w:val="ConsPlusNonformat"/>
      </w:pPr>
      <w:r>
        <w:t xml:space="preserve">    серия _______________________ N _________________________, выданно</w:t>
      </w:r>
      <w:proofErr w:type="gramStart"/>
      <w:r>
        <w:t>е(</w:t>
      </w:r>
      <w:proofErr w:type="spellStart"/>
      <w:proofErr w:type="gramEnd"/>
      <w:r>
        <w:t>ый</w:t>
      </w:r>
      <w:proofErr w:type="spellEnd"/>
      <w:r>
        <w:t>)</w:t>
      </w:r>
    </w:p>
    <w:p w:rsidR="003830EB" w:rsidRDefault="003830EB" w:rsidP="003830EB">
      <w:pPr>
        <w:pStyle w:val="ConsPlusNonformat"/>
      </w:pPr>
      <w:r>
        <w:t xml:space="preserve">    _______________________________________________________________________</w:t>
      </w:r>
    </w:p>
    <w:p w:rsidR="003830EB" w:rsidRDefault="003830EB" w:rsidP="003830EB">
      <w:pPr>
        <w:pStyle w:val="ConsPlusNonformat"/>
      </w:pPr>
      <w:r>
        <w:t xml:space="preserve">    проживает по адресу ___________________________________________________</w:t>
      </w:r>
    </w:p>
    <w:p w:rsidR="003830EB" w:rsidRDefault="003830EB" w:rsidP="003830EB">
      <w:pPr>
        <w:pStyle w:val="ConsPlusNonformat"/>
      </w:pPr>
    </w:p>
    <w:p w:rsidR="003830EB" w:rsidRDefault="003830EB" w:rsidP="003830EB">
      <w:pPr>
        <w:pStyle w:val="ConsPlusNonformat"/>
      </w:pPr>
      <w:r>
        <w:t xml:space="preserve">    С  условиями  участия в </w:t>
      </w:r>
      <w:hyperlink r:id="rId32" w:history="1">
        <w:r>
          <w:rPr>
            <w:color w:val="0000FF"/>
          </w:rPr>
          <w:t>подпрограмме</w:t>
        </w:r>
      </w:hyperlink>
      <w:r>
        <w:t xml:space="preserve"> "Обеспечение жильем молодых семей"</w:t>
      </w:r>
    </w:p>
    <w:p w:rsidR="003830EB" w:rsidRDefault="003830EB" w:rsidP="003830EB">
      <w:pPr>
        <w:pStyle w:val="ConsPlusNonformat"/>
      </w:pPr>
      <w:r>
        <w:t xml:space="preserve">федеральной  целевой  программы  "Жилище"  на  2011  - 2015 годы </w:t>
      </w:r>
      <w:proofErr w:type="gramStart"/>
      <w:r>
        <w:t>ознакомлен</w:t>
      </w:r>
      <w:proofErr w:type="gramEnd"/>
    </w:p>
    <w:p w:rsidR="003830EB" w:rsidRDefault="003830EB" w:rsidP="003830EB">
      <w:pPr>
        <w:pStyle w:val="ConsPlusNonformat"/>
      </w:pPr>
      <w:r>
        <w:t>(ознакомлены) и обязуюсь (обязуемся) их выполнять:</w:t>
      </w:r>
    </w:p>
    <w:p w:rsidR="003830EB" w:rsidRDefault="003830EB" w:rsidP="003830EB">
      <w:pPr>
        <w:pStyle w:val="ConsPlusNonformat"/>
      </w:pPr>
      <w:r>
        <w:t xml:space="preserve">    1) Иванов Иван Иванович                         ___________ 20.03.2013;</w:t>
      </w:r>
    </w:p>
    <w:p w:rsidR="003830EB" w:rsidRDefault="003830EB" w:rsidP="003830EB">
      <w:pPr>
        <w:pStyle w:val="ConsPlusNonformat"/>
      </w:pPr>
      <w:r>
        <w:t xml:space="preserve">    (Ф.И.О. совершеннолетнего члена семьи)           (подпись)    (дата)</w:t>
      </w:r>
    </w:p>
    <w:p w:rsidR="003830EB" w:rsidRDefault="003830EB" w:rsidP="003830EB">
      <w:pPr>
        <w:pStyle w:val="ConsPlusNonformat"/>
      </w:pPr>
      <w:r>
        <w:t xml:space="preserve">    2) Иванова Софья Ивановна                       ___________ 20.03.2013.</w:t>
      </w:r>
    </w:p>
    <w:p w:rsidR="003830EB" w:rsidRDefault="003830EB" w:rsidP="003830EB">
      <w:pPr>
        <w:pStyle w:val="ConsPlusNonformat"/>
      </w:pPr>
      <w:r>
        <w:t xml:space="preserve">    (Ф.И.О. совершеннолетнего члена семьи)           (подпись)    (дата)</w:t>
      </w:r>
    </w:p>
    <w:p w:rsidR="003830EB" w:rsidRDefault="003830EB" w:rsidP="003830EB">
      <w:pPr>
        <w:pStyle w:val="ConsPlusNonformat"/>
      </w:pPr>
    </w:p>
    <w:p w:rsidR="003830EB" w:rsidRDefault="003830EB" w:rsidP="003830EB">
      <w:pPr>
        <w:pStyle w:val="ConsPlusNonformat"/>
      </w:pPr>
      <w:r>
        <w:t xml:space="preserve">    К заявлению прилагаются следующие документы:</w:t>
      </w:r>
    </w:p>
    <w:p w:rsidR="003830EB" w:rsidRDefault="003830EB" w:rsidP="003830EB">
      <w:pPr>
        <w:pStyle w:val="ConsPlusNonformat"/>
      </w:pPr>
      <w:r>
        <w:t xml:space="preserve">    1) заявление на участие в подпрограмме;</w:t>
      </w:r>
    </w:p>
    <w:p w:rsidR="003830EB" w:rsidRDefault="003830EB" w:rsidP="003830EB">
      <w:pPr>
        <w:pStyle w:val="ConsPlusNonformat"/>
      </w:pPr>
      <w:r>
        <w:t xml:space="preserve">            (наименование и номер документа, кем и когда выдан)</w:t>
      </w:r>
    </w:p>
    <w:p w:rsidR="003830EB" w:rsidRDefault="003830EB" w:rsidP="003830EB">
      <w:pPr>
        <w:pStyle w:val="ConsPlusNonformat"/>
      </w:pPr>
      <w:r>
        <w:t xml:space="preserve">    2)  паспорт  Иванова  Ивана  Ивановича  серия  6505 N 703204, выданный,</w:t>
      </w:r>
    </w:p>
    <w:p w:rsidR="003830EB" w:rsidRDefault="003830EB" w:rsidP="003830EB">
      <w:pPr>
        <w:pStyle w:val="ConsPlusNonformat"/>
      </w:pPr>
      <w:r>
        <w:t xml:space="preserve">ОУФМС  России  по  Свердловской области в </w:t>
      </w:r>
      <w:proofErr w:type="spellStart"/>
      <w:r>
        <w:t>Тагилстроевском</w:t>
      </w:r>
      <w:proofErr w:type="spellEnd"/>
      <w:r>
        <w:t xml:space="preserve"> р-не г. Н. Тагила</w:t>
      </w:r>
    </w:p>
    <w:p w:rsidR="003830EB" w:rsidRDefault="003830EB" w:rsidP="003830EB">
      <w:pPr>
        <w:pStyle w:val="ConsPlusNonformat"/>
      </w:pPr>
      <w:r>
        <w:t>10.02.2003;</w:t>
      </w:r>
    </w:p>
    <w:p w:rsidR="003830EB" w:rsidRDefault="003830EB" w:rsidP="003830EB">
      <w:pPr>
        <w:pStyle w:val="ConsPlusNonformat"/>
      </w:pPr>
      <w:r>
        <w:t xml:space="preserve">            (наименование и номер документа, кем и когда выдан)</w:t>
      </w:r>
    </w:p>
    <w:p w:rsidR="003830EB" w:rsidRDefault="003830EB" w:rsidP="003830EB">
      <w:pPr>
        <w:pStyle w:val="ConsPlusNonformat"/>
      </w:pPr>
      <w:r>
        <w:t xml:space="preserve">    3)  паспорт Ивановой Софьи Ивановны серия 6502 N 529611, выданный ОУФМС</w:t>
      </w:r>
    </w:p>
    <w:p w:rsidR="003830EB" w:rsidRDefault="003830EB" w:rsidP="003830EB">
      <w:pPr>
        <w:pStyle w:val="ConsPlusNonformat"/>
      </w:pPr>
      <w:r>
        <w:lastRenderedPageBreak/>
        <w:t xml:space="preserve">России по Свердловской области в </w:t>
      </w:r>
      <w:proofErr w:type="spellStart"/>
      <w:r>
        <w:t>Тагилстроевском</w:t>
      </w:r>
      <w:proofErr w:type="spellEnd"/>
      <w:r>
        <w:t xml:space="preserve"> р-не 20.05.2009;</w:t>
      </w:r>
    </w:p>
    <w:p w:rsidR="003830EB" w:rsidRDefault="003830EB" w:rsidP="003830EB">
      <w:pPr>
        <w:pStyle w:val="ConsPlusNonformat"/>
      </w:pPr>
      <w:r>
        <w:t xml:space="preserve">            (наименование и номер документа, кем и когда выдан)</w:t>
      </w:r>
    </w:p>
    <w:p w:rsidR="003830EB" w:rsidRDefault="003830EB" w:rsidP="003830EB">
      <w:pPr>
        <w:pStyle w:val="ConsPlusNonformat"/>
      </w:pPr>
      <w:r>
        <w:t xml:space="preserve">    4)   </w:t>
      </w:r>
      <w:proofErr w:type="spellStart"/>
      <w:r>
        <w:t>свид</w:t>
      </w:r>
      <w:proofErr w:type="spellEnd"/>
      <w:r>
        <w:t>.   о   рождении   серия  I-АИ  N  849345,  выданно</w:t>
      </w:r>
      <w:proofErr w:type="gramStart"/>
      <w:r>
        <w:t>е(</w:t>
      </w:r>
      <w:proofErr w:type="spellStart"/>
      <w:proofErr w:type="gramEnd"/>
      <w:r>
        <w:t>ый</w:t>
      </w:r>
      <w:proofErr w:type="spellEnd"/>
      <w:r>
        <w:t>) ОЗАГС</w:t>
      </w:r>
    </w:p>
    <w:p w:rsidR="003830EB" w:rsidRDefault="003830EB" w:rsidP="003830EB">
      <w:pPr>
        <w:pStyle w:val="ConsPlusNonformat"/>
      </w:pPr>
      <w:proofErr w:type="spellStart"/>
      <w:r>
        <w:t>Тагилстроевского</w:t>
      </w:r>
      <w:proofErr w:type="spellEnd"/>
      <w:r>
        <w:t xml:space="preserve"> р-на г. Нижнего Тагила 30.09.2009;</w:t>
      </w:r>
    </w:p>
    <w:p w:rsidR="003830EB" w:rsidRDefault="003830EB" w:rsidP="003830EB">
      <w:pPr>
        <w:pStyle w:val="ConsPlusNonformat"/>
      </w:pPr>
      <w:r>
        <w:t xml:space="preserve">            (наименование и номер документа, кем и когда выдан)</w:t>
      </w:r>
    </w:p>
    <w:p w:rsidR="003830EB" w:rsidRDefault="003830EB" w:rsidP="003830EB">
      <w:pPr>
        <w:pStyle w:val="ConsPlusNonformat"/>
      </w:pPr>
      <w:r>
        <w:t xml:space="preserve">    5)   свидетельство   о  заключении  брака  серия  I-АИ  N  662412 ОЗАГС</w:t>
      </w:r>
    </w:p>
    <w:p w:rsidR="003830EB" w:rsidRDefault="003830EB" w:rsidP="003830EB">
      <w:pPr>
        <w:pStyle w:val="ConsPlusNonformat"/>
      </w:pPr>
      <w:proofErr w:type="spellStart"/>
      <w:r>
        <w:t>Тагилстроевского</w:t>
      </w:r>
      <w:proofErr w:type="spellEnd"/>
      <w:r>
        <w:t xml:space="preserve"> р-на г. Н. Тагила 25.08.2004;</w:t>
      </w:r>
    </w:p>
    <w:p w:rsidR="003830EB" w:rsidRDefault="003830EB" w:rsidP="003830EB">
      <w:pPr>
        <w:pStyle w:val="ConsPlusNonformat"/>
      </w:pPr>
      <w:r>
        <w:t xml:space="preserve">            (наименование и номер документа, кем и когда выдан)</w:t>
      </w:r>
    </w:p>
    <w:p w:rsidR="003830EB" w:rsidRDefault="003830EB" w:rsidP="003830EB">
      <w:pPr>
        <w:pStyle w:val="ConsPlusNonformat"/>
      </w:pPr>
      <w:r>
        <w:t xml:space="preserve">    6)  выписка  из  Постановления  Администрации города, о признании семьи</w:t>
      </w:r>
    </w:p>
    <w:p w:rsidR="003830EB" w:rsidRDefault="003830EB" w:rsidP="003830EB">
      <w:pPr>
        <w:pStyle w:val="ConsPlusNonformat"/>
      </w:pPr>
      <w:proofErr w:type="gramStart"/>
      <w:r>
        <w:t>нуждающейся</w:t>
      </w:r>
      <w:proofErr w:type="gramEnd"/>
      <w:r>
        <w:t xml:space="preserve"> в улучшении жилищных условий 22.08.2008 N 720;</w:t>
      </w:r>
    </w:p>
    <w:p w:rsidR="003830EB" w:rsidRDefault="003830EB" w:rsidP="003830EB">
      <w:pPr>
        <w:pStyle w:val="ConsPlusNonformat"/>
      </w:pPr>
      <w:r>
        <w:t xml:space="preserve">    7) справка о платежеспособности из Сбербанка N 22-2221 от 15.03.2013;</w:t>
      </w:r>
    </w:p>
    <w:p w:rsidR="003830EB" w:rsidRDefault="003830EB" w:rsidP="003830EB">
      <w:pPr>
        <w:pStyle w:val="ConsPlusNonformat"/>
      </w:pPr>
      <w:r>
        <w:t xml:space="preserve">    8) согласие на обработку персональных данных.</w:t>
      </w:r>
    </w:p>
    <w:p w:rsidR="003830EB" w:rsidRDefault="003830EB" w:rsidP="003830EB">
      <w:pPr>
        <w:pStyle w:val="ConsPlusNonformat"/>
      </w:pPr>
    </w:p>
    <w:p w:rsidR="003830EB" w:rsidRDefault="003830EB" w:rsidP="003830EB">
      <w:pPr>
        <w:pStyle w:val="ConsPlusNonformat"/>
      </w:pPr>
      <w:r>
        <w:t xml:space="preserve">    Заявление и прилагаемые к нему согласно перечню документы приняты</w:t>
      </w:r>
    </w:p>
    <w:p w:rsidR="003830EB" w:rsidRDefault="003830EB" w:rsidP="003830EB">
      <w:pPr>
        <w:pStyle w:val="ConsPlusNonformat"/>
      </w:pPr>
      <w:r>
        <w:t>"20" марта 2013 г.</w:t>
      </w:r>
    </w:p>
    <w:p w:rsidR="003830EB" w:rsidRDefault="003830EB" w:rsidP="003830EB">
      <w:pPr>
        <w:pStyle w:val="ConsPlusNonformat"/>
      </w:pPr>
    </w:p>
    <w:p w:rsidR="003830EB" w:rsidRDefault="003830EB" w:rsidP="003830EB">
      <w:pPr>
        <w:pStyle w:val="ConsPlusNonformat"/>
      </w:pPr>
      <w:r>
        <w:t>главный специалист ОДМ       _________________           Сидоровой Г.Д.</w:t>
      </w:r>
    </w:p>
    <w:p w:rsidR="003830EB" w:rsidRDefault="003830EB" w:rsidP="003830EB">
      <w:pPr>
        <w:pStyle w:val="ConsPlusNonformat"/>
      </w:pPr>
      <w:r>
        <w:t xml:space="preserve">   </w:t>
      </w:r>
      <w:proofErr w:type="gramStart"/>
      <w:r>
        <w:t>(должность лица,           (подпись, дата)         (расшифровка подписи)</w:t>
      </w:r>
      <w:proofErr w:type="gramEnd"/>
    </w:p>
    <w:p w:rsidR="003830EB" w:rsidRDefault="003830EB" w:rsidP="003830EB">
      <w:pPr>
        <w:pStyle w:val="ConsPlusNonformat"/>
      </w:pPr>
      <w:r>
        <w:t xml:space="preserve"> </w:t>
      </w:r>
      <w:proofErr w:type="gramStart"/>
      <w:r>
        <w:t>принявшего</w:t>
      </w:r>
      <w:proofErr w:type="gramEnd"/>
      <w:r>
        <w:t xml:space="preserve"> заявление)</w:t>
      </w:r>
    </w:p>
    <w:p w:rsidR="00917553" w:rsidRDefault="00917553"/>
    <w:sectPr w:rsidR="00917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EB"/>
    <w:rsid w:val="003830EB"/>
    <w:rsid w:val="0091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30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30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68D365C87DD12C3005C7BA65515A31DF5E056372E7A8B88471CB77745D0FE2FE0F07D7C3Y2Q4F" TargetMode="External"/><Relationship Id="rId13" Type="http://schemas.openxmlformats.org/officeDocument/2006/relationships/hyperlink" Target="consultantplus://offline/ref=2B68D365C87DD12C3005C7BA65515A31DF5E056677E6A8B88471CB77745D0FE2FE0F07D2C520A6AFYCQ2F" TargetMode="External"/><Relationship Id="rId18" Type="http://schemas.openxmlformats.org/officeDocument/2006/relationships/hyperlink" Target="consultantplus://offline/ref=2B68D365C87DD12C3005C7BA65515A31DF5E016572E3A8B88471CB7774Y5QDF" TargetMode="External"/><Relationship Id="rId26" Type="http://schemas.openxmlformats.org/officeDocument/2006/relationships/hyperlink" Target="consultantplus://offline/ref=2B68D365C87DD12C3005C7BA65515A31DF5E016473E0A8B88471CB77745D0FE2FE0F07D7YCQ6F" TargetMode="External"/><Relationship Id="rId3" Type="http://schemas.openxmlformats.org/officeDocument/2006/relationships/settings" Target="settings.xml"/><Relationship Id="rId21" Type="http://schemas.openxmlformats.org/officeDocument/2006/relationships/hyperlink" Target="consultantplus://offline/ref=2B68D365C87DD12C3005D9B7733D043BDF53596977E6A5EDD826CD202B0D09B7BEY4QFF" TargetMode="External"/><Relationship Id="rId34" Type="http://schemas.openxmlformats.org/officeDocument/2006/relationships/theme" Target="theme/theme1.xml"/><Relationship Id="rId7" Type="http://schemas.openxmlformats.org/officeDocument/2006/relationships/hyperlink" Target="consultantplus://offline/ref=2B68D365C87DD12C3005C7BA65515A31DF5E056677E6A8B88471CB77745D0FE2FE0F07D2C520A6AFYCQ2F" TargetMode="External"/><Relationship Id="rId12" Type="http://schemas.openxmlformats.org/officeDocument/2006/relationships/hyperlink" Target="consultantplus://offline/ref=2B68D365C87DD12C3005C7BA65515A31DF5E016473E0A8B88471CB77745D0FE2FE0F07D2C521A7A8YCQ7F" TargetMode="External"/><Relationship Id="rId17" Type="http://schemas.openxmlformats.org/officeDocument/2006/relationships/hyperlink" Target="consultantplus://offline/ref=2B68D365C87DD12C3005C7BA65515A31DC5000617DB3FFBAD524C5Y7Q2F" TargetMode="External"/><Relationship Id="rId25" Type="http://schemas.openxmlformats.org/officeDocument/2006/relationships/hyperlink" Target="consultantplus://offline/ref=2B68D365C87DD12C3005D9B7733D043BDF53596977E7A7EBDF21CD202B0D09B7BEY4QF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68D365C87DD12C3005C7BA65515A31DF5E056677E6A8B88471CB77745D0FE2FE0F07D2C520A6AFYCQ2F" TargetMode="External"/><Relationship Id="rId20" Type="http://schemas.openxmlformats.org/officeDocument/2006/relationships/hyperlink" Target="consultantplus://offline/ref=2B68D365C87DD12C3005C7BA65515A31DF5D016474E5A8B88471CB7774Y5QDF" TargetMode="External"/><Relationship Id="rId29" Type="http://schemas.openxmlformats.org/officeDocument/2006/relationships/hyperlink" Target="consultantplus://offline/ref=2B68D365C87DD12C3005C7BA65515A31DF5E076574ECA8B88471CB77745D0FE2FE0F07D2C521A6AFYCQ3F" TargetMode="External"/><Relationship Id="rId1" Type="http://schemas.openxmlformats.org/officeDocument/2006/relationships/styles" Target="styles.xml"/><Relationship Id="rId6" Type="http://schemas.openxmlformats.org/officeDocument/2006/relationships/hyperlink" Target="consultantplus://offline/ref=2B68D365C87DD12C3005C7BA65515A31DF5E056677E6A8B88471CB77745D0FE2FE0F07D2C520A6AFYCQ2F" TargetMode="External"/><Relationship Id="rId11" Type="http://schemas.openxmlformats.org/officeDocument/2006/relationships/hyperlink" Target="consultantplus://offline/ref=2B68D365C87DD12C3005C7BA65515A31DF5E056677E6A8B88471CB77745D0FE2FE0F07D2C520A6AFYCQ2F" TargetMode="External"/><Relationship Id="rId24" Type="http://schemas.openxmlformats.org/officeDocument/2006/relationships/hyperlink" Target="consultantplus://offline/ref=2B68D365C87DD12C3005D9B7733D043BDF53596977E7A6ECDC22CD202B0D09B7BE4F01878665AAACC00C87A3Y6Q9F" TargetMode="External"/><Relationship Id="rId32" Type="http://schemas.openxmlformats.org/officeDocument/2006/relationships/hyperlink" Target="consultantplus://offline/ref=2B68D365C87DD12C3005C7BA65515A31DF5E056677E6A8B88471CB77745D0FE2FE0F07D2C520A6AFYCQ2F" TargetMode="External"/><Relationship Id="rId5" Type="http://schemas.openxmlformats.org/officeDocument/2006/relationships/hyperlink" Target="consultantplus://offline/ref=2B68D365C87DD12C3005C7BA65515A31DF5E056677E6A8B88471CB77745D0FE2FE0F07D2C520A6AFYCQ2F" TargetMode="External"/><Relationship Id="rId15" Type="http://schemas.openxmlformats.org/officeDocument/2006/relationships/hyperlink" Target="consultantplus://offline/ref=2B68D365C87DD12C3005C7BA65515A31DF5E056677E6A8B88471CB77745D0FE2FE0F07D2C520A6AFYCQ2F" TargetMode="External"/><Relationship Id="rId23" Type="http://schemas.openxmlformats.org/officeDocument/2006/relationships/hyperlink" Target="consultantplus://offline/ref=2B68D365C87DD12C3005C7BA65515A31DF5E056677E6A8B88471CB77745D0FE2FE0F07D2C520A6AFYCQ2F" TargetMode="External"/><Relationship Id="rId28" Type="http://schemas.openxmlformats.org/officeDocument/2006/relationships/hyperlink" Target="consultantplus://offline/ref=2B68D365C87DD12C3005C7BA65515A31DF5E056677E6A8B88471CB77745D0FE2FE0F07D2C520A6AFYCQ2F" TargetMode="External"/><Relationship Id="rId10" Type="http://schemas.openxmlformats.org/officeDocument/2006/relationships/hyperlink" Target="consultantplus://offline/ref=2B68D365C87DD12C3005C7BA65515A31DF5C076175E7A8B88471CB77745D0FE2FE0F07D2C521A4A9YCQ8F" TargetMode="External"/><Relationship Id="rId19" Type="http://schemas.openxmlformats.org/officeDocument/2006/relationships/hyperlink" Target="consultantplus://offline/ref=2B68D365C87DD12C3005C7BA65515A31DF5E016472EDA8B88471CB7774Y5QDF" TargetMode="External"/><Relationship Id="rId31" Type="http://schemas.openxmlformats.org/officeDocument/2006/relationships/hyperlink" Target="consultantplus://offline/ref=2B68D365C87DD12C3005C7BA65515A31DF5E056677E6A8B88471CB77745D0FE2FE0F07D2C520A6AFYCQ2F" TargetMode="External"/><Relationship Id="rId4" Type="http://schemas.openxmlformats.org/officeDocument/2006/relationships/webSettings" Target="webSettings.xml"/><Relationship Id="rId9" Type="http://schemas.openxmlformats.org/officeDocument/2006/relationships/hyperlink" Target="consultantplus://offline/ref=2B68D365C87DD12C3005C7BA65515A31DF5E016473E0A8B88471CB77745D0FE2FE0F07D2C521A5A9YCQ8F" TargetMode="External"/><Relationship Id="rId14" Type="http://schemas.openxmlformats.org/officeDocument/2006/relationships/hyperlink" Target="consultantplus://offline/ref=2B68D365C87DD12C3005C7BA65515A31DF5E056677E6A8B88471CB77745D0FE2FE0F07D2C520A6AFYCQ2F" TargetMode="External"/><Relationship Id="rId22" Type="http://schemas.openxmlformats.org/officeDocument/2006/relationships/hyperlink" Target="consultantplus://offline/ref=2B68D365C87DD12C3005C7BA65515A31DF5E016473E0A8B88471CB77745D0FE2FE0F07D2C521A7A4YCQ5F" TargetMode="External"/><Relationship Id="rId27" Type="http://schemas.openxmlformats.org/officeDocument/2006/relationships/hyperlink" Target="consultantplus://offline/ref=2B68D365C87DD12C3005C7BA65515A31DF5E056677E6A8B88471CB77745D0FE2FE0F07D2C520A6AFYCQ2F" TargetMode="External"/><Relationship Id="rId30" Type="http://schemas.openxmlformats.org/officeDocument/2006/relationships/hyperlink" Target="consultantplus://offline/ref=2B68D365C87DD12C3005C7BA65515A31DF5E076574ECA8B88471CB77745D0FE2FE0F07D2C520A6A5YC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9792</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65477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fin4</dc:creator>
  <cp:keywords/>
  <dc:description/>
  <cp:lastModifiedBy>fin4</cp:lastModifiedBy>
  <cp:revision>1</cp:revision>
  <dcterms:created xsi:type="dcterms:W3CDTF">2014-10-10T07:15:00Z</dcterms:created>
  <dcterms:modified xsi:type="dcterms:W3CDTF">2014-10-10T07:16:00Z</dcterms:modified>
</cp:coreProperties>
</file>