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27" w:rsidRPr="00F85855" w:rsidRDefault="000B0927" w:rsidP="00BE237E">
      <w:pPr>
        <w:rPr>
          <w:b/>
          <w:bCs/>
          <w:i/>
          <w:iCs/>
          <w:spacing w:val="60"/>
          <w:sz w:val="32"/>
          <w:szCs w:val="32"/>
        </w:rPr>
      </w:pPr>
    </w:p>
    <w:p w:rsidR="000B0927" w:rsidRPr="00F85855" w:rsidRDefault="000B0927" w:rsidP="005236D2">
      <w:pPr>
        <w:tabs>
          <w:tab w:val="left" w:pos="8295"/>
        </w:tabs>
      </w:pPr>
    </w:p>
    <w:p w:rsidR="000B0927" w:rsidRPr="00F85855" w:rsidRDefault="000B0927" w:rsidP="005236D2">
      <w:pPr>
        <w:tabs>
          <w:tab w:val="left" w:pos="8295"/>
        </w:tabs>
      </w:pPr>
    </w:p>
    <w:p w:rsidR="000B0927" w:rsidRPr="00F85855" w:rsidRDefault="000B0927" w:rsidP="005236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Утвержден</w:t>
      </w:r>
    </w:p>
    <w:p w:rsidR="000B0927" w:rsidRPr="00F85855" w:rsidRDefault="000B0927" w:rsidP="005236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B0927" w:rsidRDefault="000B0927" w:rsidP="005236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27" w:rsidRPr="00F85855" w:rsidRDefault="000B0927" w:rsidP="005236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13.12.2013 № 1822</w:t>
      </w:r>
    </w:p>
    <w:p w:rsidR="000B0927" w:rsidRPr="00C849C2" w:rsidRDefault="000B0927" w:rsidP="005236D2">
      <w:pPr>
        <w:pStyle w:val="ConsPlusNormal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 ред. </w:t>
      </w:r>
      <w:r w:rsidRPr="00C849C2">
        <w:rPr>
          <w:rFonts w:ascii="Times New Roman" w:hAnsi="Times New Roman" w:cs="Times New Roman"/>
          <w:sz w:val="28"/>
          <w:szCs w:val="28"/>
        </w:rPr>
        <w:t>от 11.06.2014 № 800</w:t>
      </w:r>
    </w:p>
    <w:p w:rsidR="000B0927" w:rsidRPr="00F85855" w:rsidRDefault="000B0927" w:rsidP="00676730">
      <w:pPr>
        <w:rPr>
          <w:b/>
          <w:bCs/>
        </w:rPr>
      </w:pPr>
    </w:p>
    <w:p w:rsidR="000B0927" w:rsidRPr="00F85855" w:rsidRDefault="000B0927" w:rsidP="00F704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о предоставлении информации о порядке предоставления жилищно-коммунальных услуг населению </w:t>
      </w:r>
    </w:p>
    <w:p w:rsidR="000B0927" w:rsidRPr="00F85855" w:rsidRDefault="000B0927" w:rsidP="005236D2">
      <w:pPr>
        <w:jc w:val="center"/>
      </w:pPr>
    </w:p>
    <w:p w:rsidR="000B0927" w:rsidRPr="00F85855" w:rsidRDefault="000B0927" w:rsidP="005236D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0927" w:rsidRPr="00F85855" w:rsidRDefault="000B0927" w:rsidP="005236D2">
      <w:pPr>
        <w:pStyle w:val="ConsPlusNormal"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о предоставлении информации о порядке предоставления жилищно-коммунальных услуг населению (далее – административный регламент) разработан в целях повышения качества предоставления указанной муниципальной услуги в муниципальном образовании город Каменск-Уральский.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Предоставление информации о порядке предоставления жилищно-коммунальных услуг населению включает в себя следующие сведения: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 нормативно-правовых актах, регулирующих порядок предоставления жилищно-коммунальных услуг населению;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об организации в границах муниципального образования г. Каменск-Уральский электро-, тепло -, газо- и водоснабжения населения, водоотведения;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об организации содержания жилищного фонда;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 порядке заключения договоров управления и договоров на оказание коммунальных услуг;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 порядке расчета и внесения платы за жилое помещение и коммунальные услуги;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 правах и обязанностях исполнителей и потребителей жилищно-коммунальных услуг;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об осуществлении контроля за соблюдением порядка предоставления жилищно-коммунальных услуг;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 порядке подготовки и проведения общего собрания собственников помещений в многоквартирном доме;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 порядке подготовки и проведения общего собрания членов товарищества собственников жилья (жилищного кооператива);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 порядке создания и деятельности советов многоквартирных домов;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об организации деятельности управляющих многоквартирными домами организаций, товариществ собственников жилья, жилищных кооперативов;</w:t>
      </w:r>
    </w:p>
    <w:p w:rsidR="000B0927" w:rsidRPr="00F85855" w:rsidRDefault="000B0927" w:rsidP="00526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об осуществлении муниципального жилищного контроля.</w:t>
      </w:r>
    </w:p>
    <w:p w:rsidR="000B0927" w:rsidRPr="00F85855" w:rsidRDefault="000B0927" w:rsidP="00757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 предоставлении информации о  порядке предоставления жилищно-коммунальных услуг населению (далее – муниципальная услуга) осуществляется в соответствии со следующими нормативными правовыми актами:</w:t>
      </w:r>
    </w:p>
    <w:p w:rsidR="000B0927" w:rsidRPr="00F85855" w:rsidRDefault="000B0927" w:rsidP="008A7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       - Жилищный </w:t>
      </w:r>
      <w:hyperlink r:id="rId7" w:history="1">
        <w:r w:rsidRPr="00F85855">
          <w:rPr>
            <w:sz w:val="28"/>
            <w:szCs w:val="28"/>
          </w:rPr>
          <w:t>кодекс</w:t>
        </w:r>
      </w:hyperlink>
      <w:r w:rsidRPr="00F85855">
        <w:rPr>
          <w:sz w:val="28"/>
          <w:szCs w:val="28"/>
        </w:rPr>
        <w:t xml:space="preserve"> Российской Федерации от 29.12.2004 N 188-ФЗ (Собрание законодательства РФ от 03.01.2005 N 1 (часть 1) ст. 14, в "Российской газете" N 1 от 12.01.2005, в "Парламентской газете" N 7-8 от 15.01.2005) </w:t>
      </w:r>
    </w:p>
    <w:p w:rsidR="000B0927" w:rsidRPr="00F85855" w:rsidRDefault="000B0927" w:rsidP="008A7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       - Федеральный закон от 06.10.2003 № 131-ФЗ «Об общих принципах организации местного самоуправления в Российской Федерации»  ("Собрание законодательства РФ", 06.10.2003, N 40, ст. 3822, "Парламентская газета", N 186, 08.10.2003, "Российская газета", N 202, 08.10.2003);</w:t>
      </w:r>
    </w:p>
    <w:p w:rsidR="000B0927" w:rsidRPr="00F85855" w:rsidRDefault="000B0927" w:rsidP="008A7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      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 ненадлежащего качества и (или) с перерывами, превышающими установленную продолжительность» ("Собрание законодательства РФ", 21.08.2006, N 34, ст. 3680, "Российская газета", N 184, 22.08.2006.);</w:t>
      </w:r>
    </w:p>
    <w:p w:rsidR="000B0927" w:rsidRPr="00F85855" w:rsidRDefault="000B0927" w:rsidP="005729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     - Распоряжение Правительства Российской Федерации от 17 декабря 2009 г. N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 ("Российская газета", N 247, 23.12.2009, "Собрание законодательства РФ", 28.12.2009, N 52 (2 ч.), ст. 6626).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1.3. Заявителями предоставления муниципальной услуги являются физические лица, заинтересованные в предоставлении муниципальной услуги, или их представители, действующие на основании доверенности, оформленной в соответствии с Гражданским </w:t>
      </w:r>
      <w:hyperlink r:id="rId8" w:history="1">
        <w:r w:rsidRPr="00F858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585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заявители).</w:t>
      </w:r>
    </w:p>
    <w:p w:rsidR="000B0927" w:rsidRPr="00F85855" w:rsidRDefault="000B0927" w:rsidP="00FF58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       1.4. Порядок информирования заинтересованных лиц о правилах предоставления муниципальной услуги: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F85855">
        <w:rPr>
          <w:rFonts w:ascii="Times New Roman" w:hAnsi="Times New Roman" w:cs="Times New Roman"/>
          <w:sz w:val="28"/>
          <w:szCs w:val="28"/>
        </w:rPr>
        <w:t>1.4.1. Информация о месте нахождения и графике работы отраслевого органа  Администрации города Каменска-Уральского по жилищному хозяйству (далее – Отраслевой орган), участвующего в предоставлении муниципальной услуги: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Местонахождение: 623400, Россия, Свердловская область, город Каменск-Уральский, г. Каменск-Уральский, ул. Ленина, д. 32, кабинеты N 207,421, 210;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B0927" w:rsidRPr="00F85855" w:rsidRDefault="000B0927" w:rsidP="005236D2">
      <w:pPr>
        <w:widowControl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понедельник-пятница с 08.30 до 17.30 часов, перерыв на обед с 12.30 до 13.30 часов (кабинет 207);</w:t>
      </w:r>
    </w:p>
    <w:p w:rsidR="000B0927" w:rsidRPr="00F85855" w:rsidRDefault="000B0927" w:rsidP="005236D2">
      <w:pPr>
        <w:widowControl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суббота, воскресенье выходной.</w:t>
      </w:r>
    </w:p>
    <w:p w:rsidR="000B0927" w:rsidRPr="00F85855" w:rsidRDefault="000B0927" w:rsidP="005236D2">
      <w:pPr>
        <w:widowControl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Справочный номер телефона отраслевого органа 8(3439) 39-78-58, 8(3439) 39-78-50.</w:t>
      </w:r>
    </w:p>
    <w:p w:rsidR="000B0927" w:rsidRPr="00F85855" w:rsidRDefault="000B0927" w:rsidP="00523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Адрес официального Интернет-сайта и адреса электронной почты:</w:t>
      </w:r>
    </w:p>
    <w:p w:rsidR="000B0927" w:rsidRPr="00F85855" w:rsidRDefault="000B0927" w:rsidP="005236D2">
      <w:pPr>
        <w:widowControl w:val="0"/>
        <w:ind w:right="-108" w:firstLine="540"/>
        <w:rPr>
          <w:sz w:val="28"/>
          <w:szCs w:val="28"/>
        </w:rPr>
      </w:pPr>
      <w:r w:rsidRPr="00F85855">
        <w:rPr>
          <w:sz w:val="28"/>
          <w:szCs w:val="28"/>
        </w:rPr>
        <w:t>Интернет–сайт:</w:t>
      </w:r>
      <w:r w:rsidRPr="00F85855">
        <w:rPr>
          <w:sz w:val="28"/>
          <w:szCs w:val="28"/>
        </w:rPr>
        <w:tab/>
      </w:r>
      <w:hyperlink r:id="rId9" w:history="1">
        <w:r w:rsidRPr="00F85855">
          <w:rPr>
            <w:rStyle w:val="Hyperlink"/>
            <w:sz w:val="28"/>
            <w:szCs w:val="28"/>
          </w:rPr>
          <w:t>http://www.kamensk-uralskiy.ru/</w:t>
        </w:r>
      </w:hyperlink>
      <w:r w:rsidRPr="00F85855">
        <w:rPr>
          <w:sz w:val="28"/>
          <w:szCs w:val="28"/>
        </w:rPr>
        <w:t xml:space="preserve"> </w:t>
      </w:r>
    </w:p>
    <w:p w:rsidR="000B0927" w:rsidRPr="00F85855" w:rsidRDefault="000B0927" w:rsidP="005236D2">
      <w:pPr>
        <w:widowControl w:val="0"/>
        <w:ind w:right="-108" w:firstLine="540"/>
        <w:rPr>
          <w:sz w:val="28"/>
          <w:szCs w:val="28"/>
          <w:lang w:val="en-US"/>
        </w:rPr>
      </w:pPr>
      <w:r w:rsidRPr="00F85855">
        <w:rPr>
          <w:sz w:val="28"/>
          <w:szCs w:val="28"/>
          <w:lang w:val="de-DE"/>
        </w:rPr>
        <w:t xml:space="preserve">e-mail: </w:t>
      </w:r>
      <w:r w:rsidRPr="00F85855">
        <w:rPr>
          <w:sz w:val="28"/>
          <w:szCs w:val="28"/>
          <w:lang w:val="en-US"/>
        </w:rPr>
        <w:t>admkughx@gmail.com</w:t>
      </w:r>
    </w:p>
    <w:p w:rsidR="000B0927" w:rsidRPr="00F85855" w:rsidRDefault="000B0927" w:rsidP="00A75D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F85855">
        <w:rPr>
          <w:rFonts w:ascii="Times New Roman" w:hAnsi="Times New Roman" w:cs="Times New Roman"/>
          <w:sz w:val="28"/>
          <w:szCs w:val="28"/>
          <w:lang w:val="en-US"/>
        </w:rPr>
        <w:t xml:space="preserve">       1.4.2. </w:t>
      </w:r>
      <w:r w:rsidRPr="00F85855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0B0927" w:rsidRPr="00F85855" w:rsidRDefault="000B0927" w:rsidP="00D32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Отраслевого органа,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здании стендах в вестибюле (фойе) помещения Отраслевого органа, публикуется в средствах массовой информации.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Исчерпывающие и корректные ответы на устные обращения заявителей должны быть даны специалистами Отраслевого органа, осуществляющими предоставление муниципальной услуги, непосредственно при обращении заявителя.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1.4.3. Информация, указанная в </w:t>
      </w:r>
      <w:hyperlink w:anchor="Par50" w:history="1">
        <w:r w:rsidRPr="00F85855">
          <w:rPr>
            <w:rFonts w:ascii="Times New Roman" w:hAnsi="Times New Roman" w:cs="Times New Roman"/>
            <w:sz w:val="28"/>
            <w:szCs w:val="28"/>
          </w:rPr>
          <w:t>пунктах 1.4.1</w:t>
        </w:r>
      </w:hyperlink>
      <w:r w:rsidRPr="00F85855">
        <w:rPr>
          <w:rFonts w:ascii="Times New Roman" w:hAnsi="Times New Roman" w:cs="Times New Roman"/>
          <w:sz w:val="28"/>
          <w:szCs w:val="28"/>
        </w:rPr>
        <w:t>, 1.4.2 настоящего административного регламента, размещается: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1) в печатной форме на информационных стендах в вестибюле (фойе) помещения Отраслевого органа;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2) в электронном виде на сайте муниципального образования город Каменск-Уральский в сети Интернет.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0B0927" w:rsidRPr="00F85855" w:rsidRDefault="000B0927" w:rsidP="0010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855">
        <w:rPr>
          <w:color w:val="000000"/>
          <w:kern w:val="1"/>
          <w:sz w:val="28"/>
          <w:szCs w:val="28"/>
          <w:lang w:eastAsia="ar-SA"/>
        </w:rPr>
        <w:t xml:space="preserve">1.4.4. </w:t>
      </w:r>
      <w:r w:rsidRPr="00F85855">
        <w:rPr>
          <w:sz w:val="28"/>
          <w:szCs w:val="28"/>
        </w:rPr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Государственном бюджетном учреждении Свердловской области «Многофункциональный центр предоставления государственных (муниципальных) услуг» в городе Каменске-Уральском  (далее – МФЦ).</w:t>
      </w:r>
    </w:p>
    <w:p w:rsidR="000B0927" w:rsidRPr="00F85855" w:rsidRDefault="000B0927" w:rsidP="0010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Местонахождение:</w:t>
      </w:r>
    </w:p>
    <w:p w:rsidR="000B0927" w:rsidRPr="00F85855" w:rsidRDefault="000B0927" w:rsidP="0010618D">
      <w:pPr>
        <w:widowControl w:val="0"/>
        <w:ind w:right="-108"/>
        <w:jc w:val="both"/>
        <w:rPr>
          <w:sz w:val="28"/>
          <w:szCs w:val="28"/>
        </w:rPr>
      </w:pPr>
      <w:r w:rsidRPr="00F85855">
        <w:rPr>
          <w:color w:val="000000"/>
          <w:kern w:val="1"/>
          <w:sz w:val="28"/>
          <w:szCs w:val="28"/>
          <w:lang w:eastAsia="ar-SA"/>
        </w:rPr>
        <w:t xml:space="preserve">          </w:t>
      </w:r>
      <w:r w:rsidRPr="00F85855">
        <w:rPr>
          <w:sz w:val="28"/>
          <w:szCs w:val="28"/>
        </w:rPr>
        <w:t>- отдел ГБУ СО «Многофункциональный центр» в Красногорском районе г. Каменск-Уральский: 623400, Россия, Свердловская область,  г. Каменск-Уральский, ул.</w:t>
      </w:r>
      <w:r>
        <w:rPr>
          <w:sz w:val="28"/>
          <w:szCs w:val="28"/>
        </w:rPr>
        <w:t xml:space="preserve"> Алюминиевая, д. 43</w:t>
      </w:r>
      <w:r w:rsidRPr="00F85855">
        <w:rPr>
          <w:sz w:val="28"/>
          <w:szCs w:val="28"/>
        </w:rPr>
        <w:t>.</w:t>
      </w:r>
    </w:p>
    <w:p w:rsidR="000B0927" w:rsidRPr="00F85855" w:rsidRDefault="000B0927" w:rsidP="0010618D">
      <w:pPr>
        <w:widowControl w:val="0"/>
        <w:ind w:right="-108" w:firstLine="709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График работы: понедельник, суббота – с 9.00 до 17.00, вторник-пятница – с 9.00 до 20.00 (без перерыва на обед).</w:t>
      </w:r>
    </w:p>
    <w:p w:rsidR="000B0927" w:rsidRPr="00F85855" w:rsidRDefault="000B0927" w:rsidP="0010618D">
      <w:pPr>
        <w:widowControl w:val="0"/>
        <w:ind w:right="-108" w:firstLine="709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Телефон 8(3439)</w:t>
      </w:r>
      <w:r>
        <w:rPr>
          <w:sz w:val="28"/>
          <w:szCs w:val="28"/>
        </w:rPr>
        <w:t xml:space="preserve"> 30-51-00</w:t>
      </w:r>
      <w:r w:rsidRPr="00F85855">
        <w:rPr>
          <w:sz w:val="28"/>
          <w:szCs w:val="28"/>
        </w:rPr>
        <w:t>.</w:t>
      </w:r>
    </w:p>
    <w:p w:rsidR="000B0927" w:rsidRPr="00F85855" w:rsidRDefault="000B0927" w:rsidP="00106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- отдел ГБУ СО «Многофункциональный центр» в Синарском районе г. Каменск-Уральский:, Россия, Свердловская область, г. Каменск-Уральский, ул. Ленина, д. 34.</w:t>
      </w:r>
    </w:p>
    <w:p w:rsidR="000B0927" w:rsidRPr="00F85855" w:rsidRDefault="000B0927" w:rsidP="0010618D">
      <w:pPr>
        <w:widowControl w:val="0"/>
        <w:ind w:right="-108" w:firstLine="709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График работы: понедельник-суббота – с 9.00 до 20.00 (без перерыва на обед).</w:t>
      </w:r>
    </w:p>
    <w:p w:rsidR="000B0927" w:rsidRPr="00F85855" w:rsidRDefault="000B0927" w:rsidP="0010618D">
      <w:pPr>
        <w:widowControl w:val="0"/>
        <w:ind w:right="-108" w:firstLine="709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Телефон 8(3439) 32-33-11.</w:t>
      </w:r>
    </w:p>
    <w:p w:rsidR="000B0927" w:rsidRPr="00F85855" w:rsidRDefault="000B0927" w:rsidP="0010618D">
      <w:pPr>
        <w:widowControl w:val="0"/>
        <w:ind w:right="-108" w:firstLine="709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Единый справочный телефон: 8 800 200 8 440.</w:t>
      </w:r>
    </w:p>
    <w:p w:rsidR="000B0927" w:rsidRPr="00F85855" w:rsidRDefault="000B0927" w:rsidP="00106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Информация о месте нахождения и графике работы МФЦ размещена на официальном сайте в сети Интернет по адресу: </w:t>
      </w:r>
      <w:r w:rsidRPr="00F85855">
        <w:rPr>
          <w:color w:val="000000"/>
          <w:sz w:val="28"/>
          <w:szCs w:val="28"/>
        </w:rPr>
        <w:t>www.mfc66.ru</w:t>
      </w:r>
      <w:r w:rsidRPr="00F85855">
        <w:rPr>
          <w:sz w:val="28"/>
          <w:szCs w:val="28"/>
        </w:rPr>
        <w:t>.</w:t>
      </w:r>
    </w:p>
    <w:p w:rsidR="000B0927" w:rsidRPr="00F85855" w:rsidRDefault="000B0927" w:rsidP="00B104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          1.5. В случае если заявитель считает, что решение и (или) действия (бездействие) должностных лиц и (или) специалистов Отраслевого органа,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Отраслевого органа по адресу: 623400, Свердловская область, г. Каменск-Уральский, ул. Тевосяна, 1.</w:t>
      </w:r>
    </w:p>
    <w:p w:rsidR="000B0927" w:rsidRPr="00F85855" w:rsidRDefault="000B0927" w:rsidP="0052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B0927" w:rsidRPr="00F85855" w:rsidRDefault="000B0927" w:rsidP="0052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информации о порядке предоставления жилищно-коммунальных услуг населению.</w:t>
      </w:r>
    </w:p>
    <w:p w:rsidR="000B0927" w:rsidRPr="00F85855" w:rsidRDefault="000B0927" w:rsidP="00A75D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       2.2. Муниципальная услуга предоставляется отраслевым органом Администрации города Каменска-Уральского по жилищному хозяйству.</w:t>
      </w:r>
    </w:p>
    <w:p w:rsidR="000B0927" w:rsidRPr="00F85855" w:rsidRDefault="000B0927" w:rsidP="00F0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 предоставление информации о порядке предоставления жилищно-коммунальных услуг населению, либо отказ в предоставлении муниципальной услуги.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30 рабочих дней со дня представления гражданином запроса о предоставлении муниципальной услуги и документов, указанных в </w:t>
      </w:r>
      <w:hyperlink w:anchor="Par80" w:history="1">
        <w:r w:rsidRPr="00F8585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858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2.5. Правовым основанием для предоставления муниципальной услуги является устный или письменный запрос заявителя.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F85855">
        <w:rPr>
          <w:rFonts w:ascii="Times New Roman" w:hAnsi="Times New Roman" w:cs="Times New Roman"/>
          <w:sz w:val="28"/>
          <w:szCs w:val="28"/>
        </w:rPr>
        <w:t xml:space="preserve">2.6. Для предоставления муниципальной услуги заявителю необходимо обратиться в Отраслевой орган или в МФЦ с устным или с письменным запросом по форме, согласно  Приложению №1 к настоящему Административному регламенту, а также представить следующие документы:          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паспорт;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- доверенность на представление интересов, оформленную в соответствии с Гражданским </w:t>
      </w:r>
      <w:hyperlink r:id="rId10" w:history="1">
        <w:r w:rsidRPr="00F858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5855">
        <w:rPr>
          <w:rFonts w:ascii="Times New Roman" w:hAnsi="Times New Roman" w:cs="Times New Roman"/>
          <w:sz w:val="28"/>
          <w:szCs w:val="28"/>
        </w:rPr>
        <w:t xml:space="preserve"> Российской Федерации, если с запросом обращается представитель физического лица.</w:t>
      </w:r>
    </w:p>
    <w:p w:rsidR="000B0927" w:rsidRPr="00F85855" w:rsidRDefault="000B0927" w:rsidP="006710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       2.7. Оснований для отказа в приеме запроса не имеется.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2.8. Основанием для отказа в предоставлении муниципальной услуги является непредставление документов, предусмотренных </w:t>
      </w:r>
      <w:hyperlink w:anchor="Par80" w:history="1">
        <w:r w:rsidRPr="00F85855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858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2.11.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Помещения для ожидания оборудуются стульями или скамьями (банкетками),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2.12. Показателями доступности муниципальной услуги являются: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0B0927" w:rsidRPr="00F85855" w:rsidRDefault="000B0927" w:rsidP="00526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транспортная и пешеходная доступность Отраслевого органа, осуществляющего предоставление муниципальной услуги;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режим работы Отраслевого органа, осуществляющего предоставление муниципальной услуги;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r w:rsidRPr="00F85855">
        <w:rPr>
          <w:sz w:val="28"/>
          <w:szCs w:val="28"/>
        </w:rPr>
        <w:t>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    точность обработки данных, правильность оформления документов;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   количество обоснованных жалоб.</w:t>
      </w:r>
    </w:p>
    <w:p w:rsidR="000B0927" w:rsidRPr="00F85855" w:rsidRDefault="000B0927" w:rsidP="0085023A">
      <w:pPr>
        <w:ind w:firstLine="709"/>
        <w:jc w:val="both"/>
        <w:rPr>
          <w:color w:val="000000"/>
          <w:sz w:val="28"/>
          <w:szCs w:val="28"/>
        </w:rPr>
      </w:pPr>
      <w:r w:rsidRPr="00F85855">
        <w:rPr>
          <w:sz w:val="28"/>
          <w:szCs w:val="28"/>
        </w:rPr>
        <w:t xml:space="preserve">2.13. </w:t>
      </w:r>
      <w:r w:rsidRPr="00F85855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</w:t>
      </w:r>
      <w:r>
        <w:rPr>
          <w:color w:val="000000"/>
          <w:sz w:val="28"/>
          <w:szCs w:val="28"/>
        </w:rPr>
        <w:t xml:space="preserve"> услуг</w:t>
      </w:r>
      <w:r w:rsidRPr="00F85855">
        <w:rPr>
          <w:color w:val="000000"/>
          <w:sz w:val="28"/>
          <w:szCs w:val="28"/>
        </w:rPr>
        <w:t xml:space="preserve"> в электронной форме.</w:t>
      </w:r>
    </w:p>
    <w:p w:rsidR="000B0927" w:rsidRPr="00F85855" w:rsidRDefault="000B0927" w:rsidP="00F85855">
      <w:pPr>
        <w:ind w:firstLine="709"/>
        <w:jc w:val="both"/>
        <w:rPr>
          <w:color w:val="000000"/>
          <w:sz w:val="28"/>
          <w:szCs w:val="28"/>
        </w:rPr>
      </w:pPr>
      <w:r w:rsidRPr="00F85855">
        <w:rPr>
          <w:sz w:val="28"/>
          <w:szCs w:val="28"/>
        </w:rPr>
        <w:t xml:space="preserve">     </w:t>
      </w:r>
      <w:r w:rsidRPr="00F85855">
        <w:rPr>
          <w:color w:val="000000"/>
          <w:sz w:val="28"/>
          <w:szCs w:val="28"/>
        </w:rPr>
        <w:t>При организации муниципальной</w:t>
      </w:r>
      <w:r>
        <w:rPr>
          <w:color w:val="000000"/>
          <w:sz w:val="28"/>
          <w:szCs w:val="28"/>
        </w:rPr>
        <w:t xml:space="preserve"> услуги в МФЦ, МФЦ осуществляет </w:t>
      </w:r>
      <w:r w:rsidRPr="00F85855">
        <w:rPr>
          <w:color w:val="000000"/>
          <w:sz w:val="28"/>
          <w:szCs w:val="28"/>
        </w:rPr>
        <w:t>следующие административные процедуры (действия):</w:t>
      </w:r>
    </w:p>
    <w:p w:rsidR="000B0927" w:rsidRPr="00F85855" w:rsidRDefault="000B0927" w:rsidP="00916E7F">
      <w:pPr>
        <w:pStyle w:val="ListParagraph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F85855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0B0927" w:rsidRPr="00F85855" w:rsidRDefault="000B0927" w:rsidP="00916E7F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F85855">
        <w:rPr>
          <w:color w:val="000000"/>
          <w:sz w:val="28"/>
          <w:szCs w:val="28"/>
        </w:rPr>
        <w:t>прием и регистрация заявления и документов;</w:t>
      </w:r>
    </w:p>
    <w:p w:rsidR="000B0927" w:rsidRPr="00F85855" w:rsidRDefault="000B0927" w:rsidP="00916E7F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F85855">
        <w:rPr>
          <w:color w:val="000000"/>
          <w:sz w:val="28"/>
          <w:szCs w:val="28"/>
        </w:rPr>
        <w:t>выдачу результата предоставления услуги.</w:t>
      </w:r>
    </w:p>
    <w:p w:rsidR="000B0927" w:rsidRPr="00F85855" w:rsidRDefault="000B0927" w:rsidP="00523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0B0927" w:rsidRPr="00F85855" w:rsidRDefault="000B0927" w:rsidP="00523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0B0927" w:rsidRPr="00F85855" w:rsidRDefault="000B0927" w:rsidP="00523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0B0927" w:rsidRPr="00F85855" w:rsidRDefault="000B0927" w:rsidP="0052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3.1.1. Прием и регистрация запроса о предоставлении муниципальной услуги;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3.1.2. Рассмотрение запроса заявителя;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3.1.3. Принятие решения о предоставлении (об отказе в предоставлении) муниципальной услуги.</w:t>
      </w:r>
    </w:p>
    <w:p w:rsidR="000B0927" w:rsidRPr="00F85855" w:rsidRDefault="000B0927" w:rsidP="00007757">
      <w:pPr>
        <w:jc w:val="both"/>
        <w:rPr>
          <w:sz w:val="28"/>
          <w:szCs w:val="28"/>
        </w:rPr>
      </w:pPr>
      <w:r w:rsidRPr="00F85855">
        <w:rPr>
          <w:sz w:val="28"/>
          <w:szCs w:val="28"/>
        </w:rPr>
        <w:t xml:space="preserve">        3.2. Основанием для начала процедуры приема и регистрации запроса о предоставлении муниципальной услуги является обращение заявителя с устным или с письменным запросом в Отраслевой орган, либо в МФЦ (в случае, если запрос на предоставление муниципальной услуги подается посредством МФЦ).</w:t>
      </w:r>
    </w:p>
    <w:p w:rsidR="000B0927" w:rsidRPr="00F85855" w:rsidRDefault="000B0927" w:rsidP="00761A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         Специалист Отраслевого органа, ответственный за прием и регистрацию запросов, осуществляет следующие административные действия:</w:t>
      </w:r>
    </w:p>
    <w:p w:rsidR="000B0927" w:rsidRPr="00F85855" w:rsidRDefault="000B0927" w:rsidP="00526D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       - устанавливает личность и полномочия заявителя, в том числе проверяет документ, удостоверяющий личность и документ, подтверждающий полномочия, в случае, если с запросом обращается представитель физического лица - 2 минуты;</w:t>
      </w:r>
    </w:p>
    <w:p w:rsidR="000B0927" w:rsidRPr="00F85855" w:rsidRDefault="000B0927" w:rsidP="001E0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принимает запрос - 2 минуты;</w:t>
      </w:r>
    </w:p>
    <w:p w:rsidR="000B0927" w:rsidRPr="00F85855" w:rsidRDefault="000B0927" w:rsidP="001E0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по просьбе заявителя, на его экземпляре запроса ставит отметку о приеме - 1 минута;</w:t>
      </w:r>
    </w:p>
    <w:p w:rsidR="000B0927" w:rsidRPr="00F85855" w:rsidRDefault="000B0927" w:rsidP="001E0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регистрирует принятый запрос в Журнале регистраций обращений граждан - 1 минута.</w:t>
      </w:r>
    </w:p>
    <w:p w:rsidR="000B0927" w:rsidRPr="00F85855" w:rsidRDefault="000B0927" w:rsidP="001E0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1 рабочий день.</w:t>
      </w:r>
    </w:p>
    <w:p w:rsidR="000B0927" w:rsidRPr="00F85855" w:rsidRDefault="000B0927" w:rsidP="00DD6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Результатом приема запроса является его регистрация и передача на рассмотрение специалисту Отраслевого органа, ответственному за рассмотрение запроса (далее – специалист Отраслевого органа) и подготовку письменного ответа на запрос о предоставлении муниципальной услуги либо письменного отказа в предоставлении муниципальной услуги.</w:t>
      </w:r>
    </w:p>
    <w:p w:rsidR="000B0927" w:rsidRPr="00F85855" w:rsidRDefault="000B0927" w:rsidP="00DD6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В случае приема запроса и прилагаемых к нему документов через МФЦ, специалист отраслевого органа, ответственный за прием и регистрацию запросов, осуществляет прием документов от представителя МФЦ  по акту приема-передачи.</w:t>
      </w:r>
    </w:p>
    <w:p w:rsidR="000B0927" w:rsidRPr="00F85855" w:rsidRDefault="000B0927" w:rsidP="0062057C">
      <w:pPr>
        <w:jc w:val="both"/>
        <w:rPr>
          <w:color w:val="000000"/>
          <w:sz w:val="28"/>
          <w:szCs w:val="28"/>
        </w:rPr>
      </w:pPr>
      <w:r w:rsidRPr="00F85855">
        <w:rPr>
          <w:color w:val="000000"/>
          <w:sz w:val="28"/>
          <w:szCs w:val="28"/>
        </w:rPr>
        <w:t xml:space="preserve">       Если прием осуществляется специалистом МФЦ, то он кроме функций, указанных в абзацах третьем – пятом пункта 3.2.,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0B0927" w:rsidRPr="00F85855" w:rsidRDefault="000B0927" w:rsidP="0062057C">
      <w:pPr>
        <w:ind w:firstLine="720"/>
        <w:jc w:val="both"/>
        <w:rPr>
          <w:color w:val="000000"/>
          <w:sz w:val="28"/>
          <w:szCs w:val="28"/>
        </w:rPr>
      </w:pPr>
      <w:r w:rsidRPr="00F85855">
        <w:rPr>
          <w:color w:val="000000"/>
          <w:sz w:val="28"/>
          <w:szCs w:val="28"/>
        </w:rPr>
        <w:t>Документы, принятые в МФЦ не позднее следующего рабочего дня после приема и регистрации передаются  в Администрацию города.</w:t>
      </w:r>
    </w:p>
    <w:p w:rsidR="000B0927" w:rsidRPr="00F85855" w:rsidRDefault="000B0927" w:rsidP="00A92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3.3. Основанием для рассмотрения запроса является поступление к специалисту Отраслевого органа запроса о предоставлении муниципальной услуги.</w:t>
      </w:r>
    </w:p>
    <w:p w:rsidR="000B0927" w:rsidRPr="00F85855" w:rsidRDefault="000B0927" w:rsidP="009A1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Специалист Отраслевого органа осуществляет следующие административные действия:</w:t>
      </w:r>
    </w:p>
    <w:p w:rsidR="000B0927" w:rsidRPr="00F85855" w:rsidRDefault="000B0927" w:rsidP="00B74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- подготавливает письменный ответ о предоставлении муниципальной услуги либо письменный отказ в предоставлении муниципальной услуги.</w:t>
      </w:r>
    </w:p>
    <w:p w:rsidR="000B0927" w:rsidRPr="00F85855" w:rsidRDefault="000B0927" w:rsidP="00D72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не более 15 рабочих день.</w:t>
      </w:r>
    </w:p>
    <w:p w:rsidR="000B0927" w:rsidRPr="00F85855" w:rsidRDefault="000B0927" w:rsidP="00F0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Результатом рассмотрения запроса является передача на подпись к  начальнику Отраслевого органа письменного ответа о предоставлении муниципальной услуги либо письменного отказа в предоставлении муниципальной услуги.</w:t>
      </w:r>
    </w:p>
    <w:p w:rsidR="000B0927" w:rsidRPr="00F85855" w:rsidRDefault="000B0927" w:rsidP="00F0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3.4. Основанием для принятия решения о предоставлении (об отказе в предоставлении) муниципальной услуги является поступление к начальнику Отраслевого органа письменного ответа на запрос о предоставлении муниципальной услуги либо письменного отказа в предоставлении муниципальной услуги.</w:t>
      </w:r>
    </w:p>
    <w:p w:rsidR="000B0927" w:rsidRPr="00F85855" w:rsidRDefault="000B0927" w:rsidP="000C7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855">
        <w:rPr>
          <w:sz w:val="28"/>
          <w:szCs w:val="28"/>
        </w:rPr>
        <w:t>Начальник Отраслевого органа,  рассматривает поступившие документы в течение 3(трех) рабочих дней.</w:t>
      </w:r>
    </w:p>
    <w:p w:rsidR="000B0927" w:rsidRPr="00F85855" w:rsidRDefault="000B0927" w:rsidP="00D63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В случае согласия с содержанием письменного ответа на запрос о предоставлении муниципальной услуги либо письменного отказа в предоставлении муниципальной услуги начальник Отраслевого органа подписывает письменный ответ либо письменный отказ о предоставлении муниципальной услуги и передает специалисту, ответственному за регистрацию исходящей документации в Отраслевом органе.</w:t>
      </w:r>
    </w:p>
    <w:p w:rsidR="000B0927" w:rsidRPr="00F85855" w:rsidRDefault="000B0927" w:rsidP="00D63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В случае не согласия с содержанием письменного ответа на запрос о предоставлении муниципальной услуги либо письменного отказа в предоставлении муниципальной услуги начальник Отраслевого органа возвращает документы специалисту Отраслевого органа на доработку.</w:t>
      </w:r>
    </w:p>
    <w:p w:rsidR="000B0927" w:rsidRPr="00F85855" w:rsidRDefault="000B0927" w:rsidP="00761A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        3.5. Результатом предоставления муниципальной услуги является предоставление информации о порядке предоставления жилищно-коммунальных услуг населению, либо отказ в предоставлении муниципальной услуги.</w:t>
      </w:r>
    </w:p>
    <w:p w:rsidR="000B0927" w:rsidRPr="00F85855" w:rsidRDefault="000B0927" w:rsidP="00C2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3.6. После регистрации информации о порядке предоставления жилищно-коммунальных услуг населению направляется заявителю в соответствии со способом, указанном в заявлении (согласно Приложению №1 к настоящему Административному регламенту).</w:t>
      </w:r>
    </w:p>
    <w:p w:rsidR="000B0927" w:rsidRPr="00F85855" w:rsidRDefault="000B0927" w:rsidP="009C7E9E">
      <w:pPr>
        <w:widowControl w:val="0"/>
        <w:jc w:val="both"/>
        <w:rPr>
          <w:color w:val="000000"/>
          <w:sz w:val="28"/>
          <w:szCs w:val="28"/>
        </w:rPr>
      </w:pPr>
      <w:r w:rsidRPr="00F85855">
        <w:rPr>
          <w:sz w:val="28"/>
          <w:szCs w:val="28"/>
        </w:rPr>
        <w:t xml:space="preserve">         В случае представления заявителем запроса через МФЦ информация о порядке предоставления  жилищно-коммунальных услуг населению, либо отказ в предоставлении муниципальной услуги, направляется в МФЦ, </w:t>
      </w:r>
      <w:r w:rsidRPr="00F85855">
        <w:rPr>
          <w:color w:val="000000"/>
          <w:sz w:val="28"/>
          <w:szCs w:val="28"/>
        </w:rPr>
        <w:t>не позднее  рабочего дня, следующего за оформлением результата предоставления муниципальной услуги. В МФЦ производится только выдача результата, а направление по почтовому адресу не осуществляется.</w:t>
      </w:r>
    </w:p>
    <w:p w:rsidR="000B0927" w:rsidRPr="00F85855" w:rsidRDefault="000B0927" w:rsidP="009C7E9E">
      <w:pPr>
        <w:widowControl w:val="0"/>
        <w:jc w:val="both"/>
        <w:rPr>
          <w:sz w:val="28"/>
          <w:szCs w:val="28"/>
        </w:rPr>
      </w:pPr>
    </w:p>
    <w:p w:rsidR="000B0927" w:rsidRPr="00F85855" w:rsidRDefault="000B0927" w:rsidP="00523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0B0927" w:rsidRPr="00F85855" w:rsidRDefault="000B0927" w:rsidP="00523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B0927" w:rsidRPr="00F85855" w:rsidRDefault="000B0927" w:rsidP="0052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4.1. Формами контроля за исполнением административных процедур являются плановые и внеплановые проверки.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 отраслевого органа при выполнении ими административных действий.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4.2. Плановые проверки проводятся не реже 1 раза в год в соответствии с Планом-графиком работы Администрации города, утверждаемым на каждый год.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Внеплановые проверки проводятся по мере поступления жалоб заявителей на решения, действия (бездействие) должностных лиц и (или) специалистов Отраслевого органа при выполнении ими административных действий.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4.3. Проверки проводятся комиссией, формируемой на основании постановления Администрации города.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сотрудников Отраслевого органа к дисциплинарной ответственности в соответствии с действующим законодательством Российской Федерации.</w:t>
      </w:r>
    </w:p>
    <w:p w:rsidR="000B0927" w:rsidRPr="00F85855" w:rsidRDefault="000B0927" w:rsidP="009C7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       4.5.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0B0927" w:rsidRPr="00F85855" w:rsidRDefault="000B0927" w:rsidP="009C7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0B0927" w:rsidRPr="00F85855" w:rsidRDefault="000B0927" w:rsidP="00523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РЕШЕНИЙ И ДЕЙСТВИЙ (БЕЗДЕЙСТВИЯ), ПРИНИМАЕМЫХ</w:t>
      </w:r>
    </w:p>
    <w:p w:rsidR="000B0927" w:rsidRPr="00F85855" w:rsidRDefault="000B0927" w:rsidP="00523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(ОСУЩЕСТВЛЯЕМЫХ) ПРИ ПРЕДОСТАВЛЕНИИ МУНИЦИПАЛЬНОЙ УСЛУГИ</w:t>
      </w:r>
    </w:p>
    <w:p w:rsidR="000B0927" w:rsidRPr="00F85855" w:rsidRDefault="000B0927" w:rsidP="00523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5.1. Если заявитель считает, что решение и (или) действия (бездействие) должностных лиц и (или) специалистов Отраслевого органа, осуществляющих предоставление муниципальной услуги, нарушают его права и свободы, либо не соответствуют закону или иному нормативному правовому акту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0927" w:rsidRPr="00F85855" w:rsidRDefault="000B0927" w:rsidP="002458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5855">
        <w:rPr>
          <w:sz w:val="28"/>
          <w:szCs w:val="28"/>
        </w:rPr>
        <w:t>5.4. Жалоба подается главе города Каменска-Уральского в письменной форме на бумажном носителе и (или) в электронной форме. Жалоба может быть направлена через МФЦ, по почте, в том числе по электронной, с использованием официального сайта муниципального образования город Каменск-Уральский, а также может быть подана при личном приеме заявителя.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7"/>
      <w:bookmarkEnd w:id="3"/>
      <w:r w:rsidRPr="00F85855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0B0927" w:rsidRPr="00F85855" w:rsidRDefault="000B0927" w:rsidP="005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177" w:history="1">
        <w:r w:rsidRPr="00F85855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F858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927" w:rsidRPr="00F85855" w:rsidRDefault="000B0927" w:rsidP="002D5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855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0B0927" w:rsidRPr="00F85855" w:rsidRDefault="000B0927" w:rsidP="002D5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2D5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007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0927" w:rsidRPr="00F85855" w:rsidRDefault="000B0927" w:rsidP="002D5739"/>
    <w:p w:rsidR="000B0927" w:rsidRPr="00F85855" w:rsidRDefault="000B0927" w:rsidP="000C108B">
      <w:pPr>
        <w:jc w:val="right"/>
      </w:pPr>
    </w:p>
    <w:p w:rsidR="000B0927" w:rsidRPr="00F85855" w:rsidRDefault="000B0927" w:rsidP="009D4F8F">
      <w:pPr>
        <w:jc w:val="right"/>
      </w:pPr>
      <w:r w:rsidRPr="00F85855">
        <w:t>Приложение № 1</w:t>
      </w:r>
    </w:p>
    <w:p w:rsidR="000B0927" w:rsidRPr="00F85855" w:rsidRDefault="000B0927" w:rsidP="009D4F8F">
      <w:pPr>
        <w:jc w:val="right"/>
      </w:pPr>
      <w:r w:rsidRPr="00F85855">
        <w:t>к Административному регламенту</w:t>
      </w:r>
    </w:p>
    <w:p w:rsidR="000B0927" w:rsidRPr="00F85855" w:rsidRDefault="000B0927" w:rsidP="009D4F8F">
      <w:pPr>
        <w:jc w:val="right"/>
        <w:rPr>
          <w:spacing w:val="-6"/>
        </w:rPr>
      </w:pPr>
      <w:r w:rsidRPr="00F85855">
        <w:rPr>
          <w:spacing w:val="-6"/>
        </w:rPr>
        <w:t>предоставления муниципальной услуги</w:t>
      </w:r>
    </w:p>
    <w:p w:rsidR="000B0927" w:rsidRPr="00F85855" w:rsidRDefault="000B0927" w:rsidP="009D4F8F">
      <w:pPr>
        <w:pStyle w:val="ConsPlusNormal"/>
        <w:jc w:val="right"/>
        <w:rPr>
          <w:rFonts w:ascii="Times New Roman" w:hAnsi="Times New Roman" w:cs="Times New Roman"/>
        </w:rPr>
      </w:pPr>
      <w:r w:rsidRPr="00F85855">
        <w:rPr>
          <w:rFonts w:ascii="Times New Roman" w:hAnsi="Times New Roman" w:cs="Times New Roman"/>
        </w:rPr>
        <w:t>о предоставлении информации о порядке</w:t>
      </w:r>
    </w:p>
    <w:p w:rsidR="000B0927" w:rsidRPr="00F85855" w:rsidRDefault="000B0927" w:rsidP="009D4F8F">
      <w:pPr>
        <w:pStyle w:val="ConsPlusNormal"/>
        <w:jc w:val="right"/>
        <w:rPr>
          <w:rFonts w:ascii="Times New Roman" w:hAnsi="Times New Roman" w:cs="Times New Roman"/>
        </w:rPr>
      </w:pPr>
      <w:r w:rsidRPr="00F85855">
        <w:rPr>
          <w:rFonts w:ascii="Times New Roman" w:hAnsi="Times New Roman" w:cs="Times New Roman"/>
        </w:rPr>
        <w:t xml:space="preserve"> предоставления жилищно-коммунальных </w:t>
      </w:r>
    </w:p>
    <w:p w:rsidR="000B0927" w:rsidRPr="00F85855" w:rsidRDefault="000B0927" w:rsidP="009D4F8F">
      <w:pPr>
        <w:pStyle w:val="ConsPlusNormal"/>
        <w:jc w:val="right"/>
        <w:rPr>
          <w:rFonts w:ascii="Times New Roman" w:hAnsi="Times New Roman" w:cs="Times New Roman"/>
        </w:rPr>
      </w:pPr>
      <w:r w:rsidRPr="00F85855">
        <w:rPr>
          <w:rFonts w:ascii="Times New Roman" w:hAnsi="Times New Roman" w:cs="Times New Roman"/>
        </w:rPr>
        <w:t xml:space="preserve">услуг населению </w:t>
      </w:r>
    </w:p>
    <w:p w:rsidR="000B0927" w:rsidRPr="00F85855" w:rsidRDefault="000B0927" w:rsidP="009D4F8F">
      <w:pPr>
        <w:jc w:val="right"/>
        <w:rPr>
          <w:spacing w:val="-6"/>
        </w:rPr>
      </w:pPr>
    </w:p>
    <w:p w:rsidR="000B0927" w:rsidRPr="00F85855" w:rsidRDefault="000B0927" w:rsidP="000C108B">
      <w:pPr>
        <w:jc w:val="right"/>
        <w:rPr>
          <w:spacing w:val="-6"/>
        </w:rPr>
      </w:pPr>
    </w:p>
    <w:p w:rsidR="000B0927" w:rsidRPr="00F85855" w:rsidRDefault="000B0927" w:rsidP="000C108B">
      <w:pPr>
        <w:jc w:val="right"/>
        <w:rPr>
          <w:spacing w:val="-6"/>
        </w:rPr>
      </w:pPr>
      <w:r w:rsidRPr="00F85855">
        <w:rPr>
          <w:spacing w:val="-6"/>
        </w:rPr>
        <w:t xml:space="preserve"> </w:t>
      </w:r>
    </w:p>
    <w:p w:rsidR="000B0927" w:rsidRPr="00F85855" w:rsidRDefault="000B0927" w:rsidP="000C108B">
      <w:pPr>
        <w:jc w:val="right"/>
        <w:rPr>
          <w:spacing w:val="-6"/>
        </w:rPr>
      </w:pPr>
    </w:p>
    <w:p w:rsidR="000B0927" w:rsidRPr="00F85855" w:rsidRDefault="000B0927" w:rsidP="000C108B">
      <w:pPr>
        <w:jc w:val="right"/>
        <w:rPr>
          <w:spacing w:val="-6"/>
        </w:rPr>
      </w:pPr>
    </w:p>
    <w:p w:rsidR="000B0927" w:rsidRPr="00F85855" w:rsidRDefault="000B0927" w:rsidP="00974D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5855">
        <w:rPr>
          <w:b/>
          <w:bCs/>
          <w:sz w:val="28"/>
          <w:szCs w:val="28"/>
        </w:rPr>
        <w:t>ЗАЯВЛЕНИЕ О ПРЕДОСТАВЛЕНИИ ИНФОРМАЦИИ О ПОРЯДКЕ</w:t>
      </w:r>
    </w:p>
    <w:p w:rsidR="000B0927" w:rsidRPr="00F85855" w:rsidRDefault="000B0927" w:rsidP="00974D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5855">
        <w:rPr>
          <w:b/>
          <w:bCs/>
          <w:sz w:val="28"/>
          <w:szCs w:val="28"/>
        </w:rPr>
        <w:t>ПРЕДОСТАВЛЕНИЯ ЖИЛИЩНО-КОММУНАЛЬНЫХ УСЛУГ НАСЕЛЕНИЮ</w:t>
      </w:r>
    </w:p>
    <w:p w:rsidR="000B0927" w:rsidRPr="00F85855" w:rsidRDefault="000B0927" w:rsidP="00974D8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B0927" w:rsidRPr="00F85855" w:rsidRDefault="000B0927" w:rsidP="00974D8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F85855">
        <w:rPr>
          <w:rFonts w:ascii="Courier New" w:hAnsi="Courier New" w:cs="Courier New"/>
        </w:rPr>
        <w:t xml:space="preserve">                             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rPr>
          <w:rFonts w:ascii="Courier New" w:hAnsi="Courier New" w:cs="Courier New"/>
        </w:rPr>
        <w:t xml:space="preserve">                             </w:t>
      </w:r>
      <w:r w:rsidRPr="00F85855">
        <w:t>от ___________________________________________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                                                             (фамилия, имя, отчество заявителя)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______________________________________________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       наименование юридического лица)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почтовый адрес: 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______________________________________________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телефон: _____________________________________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    ЗАЯВЛЕНИЕ</w:t>
      </w:r>
    </w:p>
    <w:p w:rsidR="000B0927" w:rsidRPr="00F85855" w:rsidRDefault="000B0927" w:rsidP="00974D8D">
      <w:pPr>
        <w:autoSpaceDE w:val="0"/>
        <w:autoSpaceDN w:val="0"/>
        <w:adjustRightInd w:val="0"/>
      </w:pP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Прошу     предоставить     информацию    о    порядке    предоставления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жилищно-коммунальных услуг населению, а именно: 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___________________________________________________________________________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___________________________________________________________________________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___________________________________________________________________________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Информацию готов получить (отметить нужное):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┌──┐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│  │ лично в руки;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└──┘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┌──┐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│  │ почтой по адресу ____________________________________________________;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└──┘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┌──┐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│  │ электронной почтой по адресу: ________________________________________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>└──┘ ______________________________________________________________________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                    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                              (дата)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                    __________________________</w:t>
      </w:r>
    </w:p>
    <w:p w:rsidR="000B0927" w:rsidRPr="00F85855" w:rsidRDefault="000B0927" w:rsidP="00974D8D">
      <w:pPr>
        <w:autoSpaceDE w:val="0"/>
        <w:autoSpaceDN w:val="0"/>
        <w:adjustRightInd w:val="0"/>
      </w:pPr>
      <w:r w:rsidRPr="00F85855">
        <w:t xml:space="preserve">                                                          (подпись)</w:t>
      </w:r>
    </w:p>
    <w:p w:rsidR="000B0927" w:rsidRPr="00F85855" w:rsidRDefault="000B0927" w:rsidP="000C108B">
      <w:pPr>
        <w:jc w:val="right"/>
        <w:rPr>
          <w:spacing w:val="-6"/>
        </w:rPr>
      </w:pPr>
    </w:p>
    <w:p w:rsidR="000B0927" w:rsidRPr="00F85855" w:rsidRDefault="000B0927" w:rsidP="000C108B">
      <w:pPr>
        <w:ind w:firstLine="546"/>
        <w:jc w:val="both"/>
        <w:rPr>
          <w:vertAlign w:val="superscript"/>
        </w:rPr>
      </w:pPr>
    </w:p>
    <w:p w:rsidR="000B0927" w:rsidRPr="00F85855" w:rsidRDefault="000B0927" w:rsidP="000C108B">
      <w:pPr>
        <w:ind w:firstLine="546"/>
        <w:jc w:val="both"/>
        <w:rPr>
          <w:vertAlign w:val="superscript"/>
        </w:rPr>
      </w:pPr>
    </w:p>
    <w:p w:rsidR="000B0927" w:rsidRPr="00F85855" w:rsidRDefault="000B0927" w:rsidP="000C108B">
      <w:pPr>
        <w:ind w:firstLine="546"/>
        <w:jc w:val="both"/>
        <w:rPr>
          <w:vertAlign w:val="superscript"/>
        </w:rPr>
      </w:pPr>
    </w:p>
    <w:p w:rsidR="000B0927" w:rsidRPr="00F85855" w:rsidRDefault="000B0927" w:rsidP="000C108B">
      <w:pPr>
        <w:ind w:firstLine="546"/>
        <w:jc w:val="both"/>
        <w:rPr>
          <w:vertAlign w:val="superscript"/>
        </w:rPr>
      </w:pPr>
    </w:p>
    <w:p w:rsidR="000B0927" w:rsidRPr="00F85855" w:rsidRDefault="000B0927" w:rsidP="000C108B">
      <w:pPr>
        <w:ind w:firstLine="546"/>
        <w:jc w:val="both"/>
        <w:rPr>
          <w:vertAlign w:val="superscript"/>
        </w:rPr>
      </w:pPr>
    </w:p>
    <w:p w:rsidR="000B0927" w:rsidRPr="00F85855" w:rsidRDefault="000B0927" w:rsidP="000C108B">
      <w:pPr>
        <w:ind w:firstLine="546"/>
        <w:jc w:val="both"/>
        <w:rPr>
          <w:vertAlign w:val="superscript"/>
        </w:rPr>
      </w:pPr>
    </w:p>
    <w:p w:rsidR="000B0927" w:rsidRPr="00F85855" w:rsidRDefault="000B0927" w:rsidP="00C54BA2">
      <w:pPr>
        <w:jc w:val="both"/>
        <w:rPr>
          <w:vertAlign w:val="superscript"/>
        </w:rPr>
      </w:pPr>
    </w:p>
    <w:p w:rsidR="000B0927" w:rsidRPr="00F85855" w:rsidRDefault="000B0927" w:rsidP="000C108B">
      <w:pPr>
        <w:ind w:firstLine="546"/>
        <w:jc w:val="both"/>
        <w:rPr>
          <w:vertAlign w:val="superscript"/>
        </w:rPr>
      </w:pPr>
    </w:p>
    <w:p w:rsidR="000B0927" w:rsidRPr="00F85855" w:rsidRDefault="000B0927" w:rsidP="003A6E9B">
      <w:pPr>
        <w:jc w:val="both"/>
      </w:pPr>
      <w:r w:rsidRPr="00F85855">
        <w:t>На обработку персональных данных согласен (на)_____________   _________________________________________</w:t>
      </w:r>
    </w:p>
    <w:p w:rsidR="000B0927" w:rsidRPr="00916E7F" w:rsidRDefault="000B0927" w:rsidP="00916E7F">
      <w:pPr>
        <w:jc w:val="both"/>
        <w:rPr>
          <w:vertAlign w:val="superscript"/>
        </w:rPr>
      </w:pPr>
      <w:r w:rsidRPr="00F85855">
        <w:tab/>
      </w:r>
      <w:r w:rsidRPr="00F85855">
        <w:tab/>
      </w:r>
      <w:r w:rsidRPr="00F85855">
        <w:tab/>
      </w:r>
      <w:r w:rsidRPr="00F85855">
        <w:tab/>
      </w:r>
      <w:r w:rsidRPr="00F85855">
        <w:tab/>
      </w:r>
      <w:r w:rsidRPr="00F85855">
        <w:tab/>
        <w:t xml:space="preserve">       </w:t>
      </w:r>
      <w:r w:rsidRPr="00F85855">
        <w:rPr>
          <w:vertAlign w:val="superscript"/>
        </w:rPr>
        <w:t>(подпись)</w:t>
      </w:r>
      <w:r w:rsidRPr="00F85855">
        <w:rPr>
          <w:vertAlign w:val="superscript"/>
        </w:rPr>
        <w:tab/>
      </w:r>
      <w:r w:rsidRPr="00F85855">
        <w:rPr>
          <w:vertAlign w:val="superscript"/>
        </w:rPr>
        <w:tab/>
      </w:r>
      <w:r w:rsidRPr="00F85855">
        <w:rPr>
          <w:vertAlign w:val="superscript"/>
        </w:rPr>
        <w:tab/>
        <w:t>(Ф.И.О.)</w:t>
      </w:r>
    </w:p>
    <w:sectPr w:rsidR="000B0927" w:rsidRPr="00916E7F" w:rsidSect="005D0BDF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27" w:rsidRDefault="000B0927">
      <w:r>
        <w:separator/>
      </w:r>
    </w:p>
  </w:endnote>
  <w:endnote w:type="continuationSeparator" w:id="0">
    <w:p w:rsidR="000B0927" w:rsidRDefault="000B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27" w:rsidRDefault="000B0927">
      <w:r>
        <w:separator/>
      </w:r>
    </w:p>
  </w:footnote>
  <w:footnote w:type="continuationSeparator" w:id="0">
    <w:p w:rsidR="000B0927" w:rsidRDefault="000B0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27" w:rsidRDefault="000B0927" w:rsidP="00CF780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0927" w:rsidRDefault="000B09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2873B3B"/>
    <w:multiLevelType w:val="hybridMultilevel"/>
    <w:tmpl w:val="BB006318"/>
    <w:lvl w:ilvl="0" w:tplc="D2DA8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067E80"/>
    <w:multiLevelType w:val="hybridMultilevel"/>
    <w:tmpl w:val="69BE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1A59"/>
    <w:multiLevelType w:val="hybridMultilevel"/>
    <w:tmpl w:val="57E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60"/>
    <w:rsid w:val="0000112D"/>
    <w:rsid w:val="00001949"/>
    <w:rsid w:val="00007757"/>
    <w:rsid w:val="00012F13"/>
    <w:rsid w:val="00016A6E"/>
    <w:rsid w:val="00027585"/>
    <w:rsid w:val="000310A1"/>
    <w:rsid w:val="00033E6C"/>
    <w:rsid w:val="00035CE1"/>
    <w:rsid w:val="00043037"/>
    <w:rsid w:val="00071FAC"/>
    <w:rsid w:val="000725BB"/>
    <w:rsid w:val="000742D8"/>
    <w:rsid w:val="00076414"/>
    <w:rsid w:val="00077C16"/>
    <w:rsid w:val="00081165"/>
    <w:rsid w:val="00081A10"/>
    <w:rsid w:val="00087ABA"/>
    <w:rsid w:val="000A21D3"/>
    <w:rsid w:val="000A797C"/>
    <w:rsid w:val="000B047C"/>
    <w:rsid w:val="000B0927"/>
    <w:rsid w:val="000B326A"/>
    <w:rsid w:val="000C108B"/>
    <w:rsid w:val="000C5754"/>
    <w:rsid w:val="000C7F79"/>
    <w:rsid w:val="000D3F8F"/>
    <w:rsid w:val="000E3D91"/>
    <w:rsid w:val="000E75C1"/>
    <w:rsid w:val="000E7701"/>
    <w:rsid w:val="000F2D46"/>
    <w:rsid w:val="00100B88"/>
    <w:rsid w:val="0010618D"/>
    <w:rsid w:val="00110F0A"/>
    <w:rsid w:val="001117DD"/>
    <w:rsid w:val="00123A97"/>
    <w:rsid w:val="00126346"/>
    <w:rsid w:val="0012668A"/>
    <w:rsid w:val="001274BE"/>
    <w:rsid w:val="001352ED"/>
    <w:rsid w:val="001432D4"/>
    <w:rsid w:val="00146419"/>
    <w:rsid w:val="00147A3B"/>
    <w:rsid w:val="0015417C"/>
    <w:rsid w:val="00177448"/>
    <w:rsid w:val="00183699"/>
    <w:rsid w:val="00193283"/>
    <w:rsid w:val="00195546"/>
    <w:rsid w:val="001A18F6"/>
    <w:rsid w:val="001A1CDC"/>
    <w:rsid w:val="001A53E7"/>
    <w:rsid w:val="001C1606"/>
    <w:rsid w:val="001C247D"/>
    <w:rsid w:val="001C5BC9"/>
    <w:rsid w:val="001C7A2E"/>
    <w:rsid w:val="001D33C2"/>
    <w:rsid w:val="001E04D8"/>
    <w:rsid w:val="001E0F3D"/>
    <w:rsid w:val="001E2CFF"/>
    <w:rsid w:val="001E74F7"/>
    <w:rsid w:val="001F2B66"/>
    <w:rsid w:val="001F77C2"/>
    <w:rsid w:val="00203CDD"/>
    <w:rsid w:val="00204367"/>
    <w:rsid w:val="0020467B"/>
    <w:rsid w:val="00213B21"/>
    <w:rsid w:val="00214FF5"/>
    <w:rsid w:val="002252C2"/>
    <w:rsid w:val="002401A4"/>
    <w:rsid w:val="00242DFA"/>
    <w:rsid w:val="002458E7"/>
    <w:rsid w:val="00246305"/>
    <w:rsid w:val="00250F1A"/>
    <w:rsid w:val="00262C87"/>
    <w:rsid w:val="00276D3E"/>
    <w:rsid w:val="002861C6"/>
    <w:rsid w:val="002967E4"/>
    <w:rsid w:val="002A1C65"/>
    <w:rsid w:val="002A664C"/>
    <w:rsid w:val="002C018D"/>
    <w:rsid w:val="002D2CD3"/>
    <w:rsid w:val="002D3488"/>
    <w:rsid w:val="002D5739"/>
    <w:rsid w:val="002E53D7"/>
    <w:rsid w:val="002E5B1E"/>
    <w:rsid w:val="002F1742"/>
    <w:rsid w:val="003026F0"/>
    <w:rsid w:val="00303A8A"/>
    <w:rsid w:val="0030537E"/>
    <w:rsid w:val="00313C48"/>
    <w:rsid w:val="00330428"/>
    <w:rsid w:val="00330F95"/>
    <w:rsid w:val="00342250"/>
    <w:rsid w:val="00344CF5"/>
    <w:rsid w:val="003454E0"/>
    <w:rsid w:val="00345DC4"/>
    <w:rsid w:val="00351FC0"/>
    <w:rsid w:val="00365B52"/>
    <w:rsid w:val="0037415F"/>
    <w:rsid w:val="00374595"/>
    <w:rsid w:val="00375257"/>
    <w:rsid w:val="00376171"/>
    <w:rsid w:val="00383005"/>
    <w:rsid w:val="00386581"/>
    <w:rsid w:val="00397302"/>
    <w:rsid w:val="003A6E9B"/>
    <w:rsid w:val="003B11B9"/>
    <w:rsid w:val="003B2538"/>
    <w:rsid w:val="003B301F"/>
    <w:rsid w:val="003B3E61"/>
    <w:rsid w:val="003B3ECF"/>
    <w:rsid w:val="003B7783"/>
    <w:rsid w:val="003C4C34"/>
    <w:rsid w:val="003D2265"/>
    <w:rsid w:val="003D653D"/>
    <w:rsid w:val="003F60BA"/>
    <w:rsid w:val="004001E5"/>
    <w:rsid w:val="00400E1A"/>
    <w:rsid w:val="004142FF"/>
    <w:rsid w:val="004167CE"/>
    <w:rsid w:val="0042346C"/>
    <w:rsid w:val="00436CD8"/>
    <w:rsid w:val="00437E53"/>
    <w:rsid w:val="0044006C"/>
    <w:rsid w:val="00454E23"/>
    <w:rsid w:val="00454FE5"/>
    <w:rsid w:val="004711C5"/>
    <w:rsid w:val="004772A7"/>
    <w:rsid w:val="00482E3D"/>
    <w:rsid w:val="00495F48"/>
    <w:rsid w:val="0049767B"/>
    <w:rsid w:val="004A2E23"/>
    <w:rsid w:val="004A6D04"/>
    <w:rsid w:val="004B0608"/>
    <w:rsid w:val="004B5072"/>
    <w:rsid w:val="004B57F7"/>
    <w:rsid w:val="004B6473"/>
    <w:rsid w:val="004B785F"/>
    <w:rsid w:val="004C48EF"/>
    <w:rsid w:val="004D0FA4"/>
    <w:rsid w:val="004D195A"/>
    <w:rsid w:val="004D7B87"/>
    <w:rsid w:val="004E5644"/>
    <w:rsid w:val="004E6BD9"/>
    <w:rsid w:val="00500D93"/>
    <w:rsid w:val="0050210E"/>
    <w:rsid w:val="005127AA"/>
    <w:rsid w:val="0051415D"/>
    <w:rsid w:val="00522EBC"/>
    <w:rsid w:val="005236D2"/>
    <w:rsid w:val="00523C55"/>
    <w:rsid w:val="00526D1B"/>
    <w:rsid w:val="005316FD"/>
    <w:rsid w:val="00533F54"/>
    <w:rsid w:val="00540519"/>
    <w:rsid w:val="00542798"/>
    <w:rsid w:val="0054527D"/>
    <w:rsid w:val="00546572"/>
    <w:rsid w:val="00551D0C"/>
    <w:rsid w:val="005545F4"/>
    <w:rsid w:val="00562C0C"/>
    <w:rsid w:val="005674BA"/>
    <w:rsid w:val="00567F74"/>
    <w:rsid w:val="00571C6F"/>
    <w:rsid w:val="005729AB"/>
    <w:rsid w:val="00573A15"/>
    <w:rsid w:val="00576C6D"/>
    <w:rsid w:val="00577622"/>
    <w:rsid w:val="005A5167"/>
    <w:rsid w:val="005A54D0"/>
    <w:rsid w:val="005A5DD4"/>
    <w:rsid w:val="005B103D"/>
    <w:rsid w:val="005B14F5"/>
    <w:rsid w:val="005B2129"/>
    <w:rsid w:val="005D0BDF"/>
    <w:rsid w:val="005D18E5"/>
    <w:rsid w:val="005D4CBB"/>
    <w:rsid w:val="005E525A"/>
    <w:rsid w:val="005F3161"/>
    <w:rsid w:val="005F41BB"/>
    <w:rsid w:val="005F786F"/>
    <w:rsid w:val="00605165"/>
    <w:rsid w:val="0061655C"/>
    <w:rsid w:val="006171ED"/>
    <w:rsid w:val="0062057C"/>
    <w:rsid w:val="0063313C"/>
    <w:rsid w:val="0063485E"/>
    <w:rsid w:val="00645F72"/>
    <w:rsid w:val="00646F33"/>
    <w:rsid w:val="006652E4"/>
    <w:rsid w:val="00667751"/>
    <w:rsid w:val="00667B90"/>
    <w:rsid w:val="00671046"/>
    <w:rsid w:val="00676381"/>
    <w:rsid w:val="00676730"/>
    <w:rsid w:val="0069064C"/>
    <w:rsid w:val="0069234D"/>
    <w:rsid w:val="006A56FA"/>
    <w:rsid w:val="006A75A3"/>
    <w:rsid w:val="006B152C"/>
    <w:rsid w:val="006C1C15"/>
    <w:rsid w:val="006C28D8"/>
    <w:rsid w:val="006C3C6E"/>
    <w:rsid w:val="006C5D54"/>
    <w:rsid w:val="006D1C67"/>
    <w:rsid w:val="006D2825"/>
    <w:rsid w:val="006D68A7"/>
    <w:rsid w:val="006E2CB8"/>
    <w:rsid w:val="006F15E7"/>
    <w:rsid w:val="006F3F34"/>
    <w:rsid w:val="00707D6A"/>
    <w:rsid w:val="007158E9"/>
    <w:rsid w:val="00731368"/>
    <w:rsid w:val="00733746"/>
    <w:rsid w:val="007421A3"/>
    <w:rsid w:val="00742F26"/>
    <w:rsid w:val="00743DBE"/>
    <w:rsid w:val="007500B4"/>
    <w:rsid w:val="00757DC2"/>
    <w:rsid w:val="00761A8B"/>
    <w:rsid w:val="007629D1"/>
    <w:rsid w:val="00762C79"/>
    <w:rsid w:val="00767533"/>
    <w:rsid w:val="00787F14"/>
    <w:rsid w:val="00792C97"/>
    <w:rsid w:val="0079554A"/>
    <w:rsid w:val="007B14B7"/>
    <w:rsid w:val="007B3858"/>
    <w:rsid w:val="007B5C9C"/>
    <w:rsid w:val="007B5E11"/>
    <w:rsid w:val="007C0C64"/>
    <w:rsid w:val="007C39EB"/>
    <w:rsid w:val="007D4E87"/>
    <w:rsid w:val="007F5CE5"/>
    <w:rsid w:val="00803366"/>
    <w:rsid w:val="008048F6"/>
    <w:rsid w:val="00804A04"/>
    <w:rsid w:val="00823727"/>
    <w:rsid w:val="00826A7F"/>
    <w:rsid w:val="00830B82"/>
    <w:rsid w:val="00836393"/>
    <w:rsid w:val="008406A5"/>
    <w:rsid w:val="00842075"/>
    <w:rsid w:val="00843BE3"/>
    <w:rsid w:val="008451FA"/>
    <w:rsid w:val="008457DA"/>
    <w:rsid w:val="0085023A"/>
    <w:rsid w:val="008511C7"/>
    <w:rsid w:val="008605CF"/>
    <w:rsid w:val="00895A7D"/>
    <w:rsid w:val="008A24FE"/>
    <w:rsid w:val="008A78B5"/>
    <w:rsid w:val="008B08A8"/>
    <w:rsid w:val="008B37EF"/>
    <w:rsid w:val="008C1660"/>
    <w:rsid w:val="008E3365"/>
    <w:rsid w:val="008F0E3D"/>
    <w:rsid w:val="00916E7F"/>
    <w:rsid w:val="00942D12"/>
    <w:rsid w:val="009556FB"/>
    <w:rsid w:val="00961FFF"/>
    <w:rsid w:val="00963009"/>
    <w:rsid w:val="009746A4"/>
    <w:rsid w:val="00974D8D"/>
    <w:rsid w:val="009769C7"/>
    <w:rsid w:val="00981CAE"/>
    <w:rsid w:val="00983053"/>
    <w:rsid w:val="00984077"/>
    <w:rsid w:val="0098414D"/>
    <w:rsid w:val="009851CC"/>
    <w:rsid w:val="009856D4"/>
    <w:rsid w:val="009A16CA"/>
    <w:rsid w:val="009B6093"/>
    <w:rsid w:val="009C42F9"/>
    <w:rsid w:val="009C4CDE"/>
    <w:rsid w:val="009C7E9E"/>
    <w:rsid w:val="009D2CF9"/>
    <w:rsid w:val="009D354B"/>
    <w:rsid w:val="009D4F8F"/>
    <w:rsid w:val="009D6254"/>
    <w:rsid w:val="009E06EB"/>
    <w:rsid w:val="009E4EA6"/>
    <w:rsid w:val="009E6BB1"/>
    <w:rsid w:val="009E7710"/>
    <w:rsid w:val="00A0742C"/>
    <w:rsid w:val="00A23AF8"/>
    <w:rsid w:val="00A26B68"/>
    <w:rsid w:val="00A43B90"/>
    <w:rsid w:val="00A50B15"/>
    <w:rsid w:val="00A52CDC"/>
    <w:rsid w:val="00A54966"/>
    <w:rsid w:val="00A62A44"/>
    <w:rsid w:val="00A641DA"/>
    <w:rsid w:val="00A73121"/>
    <w:rsid w:val="00A75DA3"/>
    <w:rsid w:val="00A77064"/>
    <w:rsid w:val="00A81E67"/>
    <w:rsid w:val="00A84030"/>
    <w:rsid w:val="00A91A01"/>
    <w:rsid w:val="00A91DA7"/>
    <w:rsid w:val="00A92A6D"/>
    <w:rsid w:val="00A9702A"/>
    <w:rsid w:val="00AA6F0D"/>
    <w:rsid w:val="00AA7D5E"/>
    <w:rsid w:val="00AB169C"/>
    <w:rsid w:val="00AC070F"/>
    <w:rsid w:val="00AC2932"/>
    <w:rsid w:val="00AC39F6"/>
    <w:rsid w:val="00AC584F"/>
    <w:rsid w:val="00AD057A"/>
    <w:rsid w:val="00AD2CFD"/>
    <w:rsid w:val="00AD7BD3"/>
    <w:rsid w:val="00AE4474"/>
    <w:rsid w:val="00AE5A34"/>
    <w:rsid w:val="00AE5CE1"/>
    <w:rsid w:val="00AE6398"/>
    <w:rsid w:val="00AE7C9B"/>
    <w:rsid w:val="00AF1117"/>
    <w:rsid w:val="00B00FD5"/>
    <w:rsid w:val="00B04589"/>
    <w:rsid w:val="00B10418"/>
    <w:rsid w:val="00B16153"/>
    <w:rsid w:val="00B16EFE"/>
    <w:rsid w:val="00B17FD7"/>
    <w:rsid w:val="00B24BA3"/>
    <w:rsid w:val="00B27466"/>
    <w:rsid w:val="00B3650F"/>
    <w:rsid w:val="00B512F7"/>
    <w:rsid w:val="00B602C2"/>
    <w:rsid w:val="00B72CA6"/>
    <w:rsid w:val="00B74F5C"/>
    <w:rsid w:val="00B7638F"/>
    <w:rsid w:val="00B820F8"/>
    <w:rsid w:val="00B85EFB"/>
    <w:rsid w:val="00B87192"/>
    <w:rsid w:val="00B97332"/>
    <w:rsid w:val="00BB2AC4"/>
    <w:rsid w:val="00BC270F"/>
    <w:rsid w:val="00BC6F86"/>
    <w:rsid w:val="00BD46D1"/>
    <w:rsid w:val="00BD7DE4"/>
    <w:rsid w:val="00BE237E"/>
    <w:rsid w:val="00BF5A84"/>
    <w:rsid w:val="00C0292D"/>
    <w:rsid w:val="00C04AE9"/>
    <w:rsid w:val="00C1212E"/>
    <w:rsid w:val="00C149D1"/>
    <w:rsid w:val="00C17052"/>
    <w:rsid w:val="00C20255"/>
    <w:rsid w:val="00C20AF1"/>
    <w:rsid w:val="00C22FD5"/>
    <w:rsid w:val="00C45367"/>
    <w:rsid w:val="00C53492"/>
    <w:rsid w:val="00C54BA2"/>
    <w:rsid w:val="00C602C4"/>
    <w:rsid w:val="00C624B3"/>
    <w:rsid w:val="00C636F9"/>
    <w:rsid w:val="00C810F0"/>
    <w:rsid w:val="00C82B7A"/>
    <w:rsid w:val="00C83695"/>
    <w:rsid w:val="00C849C2"/>
    <w:rsid w:val="00C85EB0"/>
    <w:rsid w:val="00C95D1E"/>
    <w:rsid w:val="00CA66C8"/>
    <w:rsid w:val="00CB07D6"/>
    <w:rsid w:val="00CB0FEF"/>
    <w:rsid w:val="00CC29A2"/>
    <w:rsid w:val="00CC4476"/>
    <w:rsid w:val="00CD0686"/>
    <w:rsid w:val="00CD5679"/>
    <w:rsid w:val="00CD5D36"/>
    <w:rsid w:val="00CE080B"/>
    <w:rsid w:val="00CF338E"/>
    <w:rsid w:val="00CF7802"/>
    <w:rsid w:val="00D0343A"/>
    <w:rsid w:val="00D10C02"/>
    <w:rsid w:val="00D200D1"/>
    <w:rsid w:val="00D321D2"/>
    <w:rsid w:val="00D44D83"/>
    <w:rsid w:val="00D514B1"/>
    <w:rsid w:val="00D555FE"/>
    <w:rsid w:val="00D63328"/>
    <w:rsid w:val="00D72417"/>
    <w:rsid w:val="00D74E94"/>
    <w:rsid w:val="00D81DAE"/>
    <w:rsid w:val="00D83FA3"/>
    <w:rsid w:val="00D952E1"/>
    <w:rsid w:val="00D95657"/>
    <w:rsid w:val="00D974EA"/>
    <w:rsid w:val="00DA2468"/>
    <w:rsid w:val="00DA5029"/>
    <w:rsid w:val="00DA5DA9"/>
    <w:rsid w:val="00DC243F"/>
    <w:rsid w:val="00DC7264"/>
    <w:rsid w:val="00DD017D"/>
    <w:rsid w:val="00DD0E63"/>
    <w:rsid w:val="00DD0FDD"/>
    <w:rsid w:val="00DD2E6A"/>
    <w:rsid w:val="00DD6209"/>
    <w:rsid w:val="00DD7572"/>
    <w:rsid w:val="00DE2885"/>
    <w:rsid w:val="00DF2883"/>
    <w:rsid w:val="00E0164E"/>
    <w:rsid w:val="00E07ECF"/>
    <w:rsid w:val="00E122CE"/>
    <w:rsid w:val="00E13206"/>
    <w:rsid w:val="00E316B9"/>
    <w:rsid w:val="00E3589E"/>
    <w:rsid w:val="00E430CA"/>
    <w:rsid w:val="00E50F2A"/>
    <w:rsid w:val="00E66728"/>
    <w:rsid w:val="00E74953"/>
    <w:rsid w:val="00E76B13"/>
    <w:rsid w:val="00E9000F"/>
    <w:rsid w:val="00E91749"/>
    <w:rsid w:val="00E96573"/>
    <w:rsid w:val="00EA3BE6"/>
    <w:rsid w:val="00EA7407"/>
    <w:rsid w:val="00EB6F09"/>
    <w:rsid w:val="00EC06CC"/>
    <w:rsid w:val="00ED2E3F"/>
    <w:rsid w:val="00EE6F25"/>
    <w:rsid w:val="00EF36AD"/>
    <w:rsid w:val="00EF7503"/>
    <w:rsid w:val="00F00E48"/>
    <w:rsid w:val="00F03382"/>
    <w:rsid w:val="00F06395"/>
    <w:rsid w:val="00F14124"/>
    <w:rsid w:val="00F22C8E"/>
    <w:rsid w:val="00F2547D"/>
    <w:rsid w:val="00F31242"/>
    <w:rsid w:val="00F32F0A"/>
    <w:rsid w:val="00F33230"/>
    <w:rsid w:val="00F3672A"/>
    <w:rsid w:val="00F45FBF"/>
    <w:rsid w:val="00F46A99"/>
    <w:rsid w:val="00F50CC9"/>
    <w:rsid w:val="00F5475F"/>
    <w:rsid w:val="00F56812"/>
    <w:rsid w:val="00F57367"/>
    <w:rsid w:val="00F616C1"/>
    <w:rsid w:val="00F64E91"/>
    <w:rsid w:val="00F64F3C"/>
    <w:rsid w:val="00F65AC1"/>
    <w:rsid w:val="00F65F23"/>
    <w:rsid w:val="00F67A3C"/>
    <w:rsid w:val="00F704EA"/>
    <w:rsid w:val="00F74306"/>
    <w:rsid w:val="00F743F7"/>
    <w:rsid w:val="00F74B38"/>
    <w:rsid w:val="00F80B03"/>
    <w:rsid w:val="00F815FB"/>
    <w:rsid w:val="00F854F0"/>
    <w:rsid w:val="00F85855"/>
    <w:rsid w:val="00F85A67"/>
    <w:rsid w:val="00F940C6"/>
    <w:rsid w:val="00F95801"/>
    <w:rsid w:val="00FA3502"/>
    <w:rsid w:val="00FB2BBA"/>
    <w:rsid w:val="00FB6734"/>
    <w:rsid w:val="00FB68C4"/>
    <w:rsid w:val="00FC5456"/>
    <w:rsid w:val="00FD1E1B"/>
    <w:rsid w:val="00FD2460"/>
    <w:rsid w:val="00FE0AA6"/>
    <w:rsid w:val="00FE2EED"/>
    <w:rsid w:val="00FF47C8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B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B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B2BBA"/>
  </w:style>
  <w:style w:type="paragraph" w:customStyle="1" w:styleId="ConsPlusNormal">
    <w:name w:val="ConsPlusNormal"/>
    <w:uiPriority w:val="99"/>
    <w:rsid w:val="00FB2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B2BBA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57DA"/>
    <w:rPr>
      <w:sz w:val="26"/>
      <w:szCs w:val="26"/>
      <w:shd w:val="clear" w:color="auto" w:fill="FFFFFF"/>
    </w:rPr>
  </w:style>
  <w:style w:type="character" w:styleId="Hyperlink">
    <w:name w:val="Hyperlink"/>
    <w:basedOn w:val="DefaultParagraphFont"/>
    <w:uiPriority w:val="99"/>
    <w:rsid w:val="00FB2BBA"/>
    <w:rPr>
      <w:color w:val="0000FF"/>
      <w:u w:val="single"/>
    </w:rPr>
  </w:style>
  <w:style w:type="paragraph" w:customStyle="1" w:styleId="ConsNormal">
    <w:name w:val="ConsNormal"/>
    <w:uiPriority w:val="99"/>
    <w:rsid w:val="00FB2B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B2B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FB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57DA"/>
    <w:rPr>
      <w:rFonts w:ascii="Courier New" w:hAnsi="Courier New" w:cs="Courier New"/>
    </w:rPr>
  </w:style>
  <w:style w:type="paragraph" w:customStyle="1" w:styleId="a">
    <w:name w:val="Обычный + по ширине"/>
    <w:aliases w:val="Первая строка:  1,25 см"/>
    <w:basedOn w:val="Normal"/>
    <w:uiPriority w:val="99"/>
    <w:rsid w:val="00FB2BBA"/>
    <w:pPr>
      <w:autoSpaceDE w:val="0"/>
      <w:autoSpaceDN w:val="0"/>
      <w:adjustRightInd w:val="0"/>
      <w:ind w:firstLine="709"/>
      <w:jc w:val="both"/>
      <w:outlineLvl w:val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B2BB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2BBA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A91D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85E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EFB"/>
  </w:style>
  <w:style w:type="paragraph" w:styleId="Footer">
    <w:name w:val="footer"/>
    <w:basedOn w:val="Normal"/>
    <w:link w:val="FooterChar"/>
    <w:uiPriority w:val="99"/>
    <w:semiHidden/>
    <w:rsid w:val="00100B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B88"/>
  </w:style>
  <w:style w:type="paragraph" w:styleId="ListParagraph">
    <w:name w:val="List Paragraph"/>
    <w:basedOn w:val="Normal"/>
    <w:uiPriority w:val="99"/>
    <w:qFormat/>
    <w:rsid w:val="00676730"/>
    <w:pPr>
      <w:ind w:left="720"/>
    </w:pPr>
  </w:style>
  <w:style w:type="character" w:styleId="LineNumber">
    <w:name w:val="line number"/>
    <w:basedOn w:val="DefaultParagraphFont"/>
    <w:uiPriority w:val="99"/>
    <w:semiHidden/>
    <w:rsid w:val="00213B21"/>
  </w:style>
  <w:style w:type="paragraph" w:styleId="PlainText">
    <w:name w:val="Plain Text"/>
    <w:basedOn w:val="Normal"/>
    <w:link w:val="PlainTextChar"/>
    <w:uiPriority w:val="99"/>
    <w:rsid w:val="008048F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048F6"/>
    <w:rPr>
      <w:rFonts w:ascii="Courier New" w:hAnsi="Courier New" w:cs="Courier New"/>
    </w:rPr>
  </w:style>
  <w:style w:type="paragraph" w:customStyle="1" w:styleId="5">
    <w:name w:val="Знак Знак5 Знак Знак"/>
    <w:basedOn w:val="Normal"/>
    <w:uiPriority w:val="99"/>
    <w:rsid w:val="00843B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1">
    <w:name w:val="Знак Знак5 Знак Знак1"/>
    <w:basedOn w:val="Normal"/>
    <w:uiPriority w:val="99"/>
    <w:rsid w:val="00DC726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D7934D9F60ACC265B0579BE2BC6AA8C77B92E70E8832E945883482F28p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2CBE2C70B6E82B6508E1E5A766E2C38203315EF868A4498C45A9B90d7F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BD7934D9F60ACC265B0579BE2BC6AA8C77B92E70E8832E945883482F28p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ensk-uralski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732</TotalTime>
  <Pages>12</Pages>
  <Words>4100</Words>
  <Characters>23373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kev</cp:lastModifiedBy>
  <cp:revision>34</cp:revision>
  <cp:lastPrinted>2014-06-09T08:32:00Z</cp:lastPrinted>
  <dcterms:created xsi:type="dcterms:W3CDTF">2014-03-13T07:41:00Z</dcterms:created>
  <dcterms:modified xsi:type="dcterms:W3CDTF">2014-06-30T11:02:00Z</dcterms:modified>
</cp:coreProperties>
</file>