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45" w:rsidRDefault="002C2753" w:rsidP="00E14B32">
      <w:pPr>
        <w:framePr w:w="4171" w:h="4440" w:hRule="exact" w:wrap="around" w:vAnchor="page" w:hAnchor="page" w:x="1419" w:y="254"/>
        <w:tabs>
          <w:tab w:val="left" w:pos="2520"/>
        </w:tabs>
        <w:ind w:right="-28"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2455" cy="643890"/>
            <wp:effectExtent l="0" t="0" r="0" b="3810"/>
            <wp:docPr id="1" name="Рисунок 1" descr="svrd-2005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rd-2005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07" w:rsidRPr="00581E17" w:rsidRDefault="00E07507" w:rsidP="00E14B32">
      <w:pPr>
        <w:framePr w:w="4171" w:h="4440" w:hRule="exact" w:wrap="around" w:vAnchor="page" w:hAnchor="page" w:x="1419" w:y="254"/>
        <w:tabs>
          <w:tab w:val="left" w:pos="2520"/>
        </w:tabs>
        <w:ind w:right="-28" w:firstLine="0"/>
        <w:jc w:val="center"/>
        <w:rPr>
          <w:sz w:val="10"/>
          <w:szCs w:val="10"/>
        </w:rPr>
      </w:pPr>
    </w:p>
    <w:p w:rsidR="00FA4343" w:rsidRDefault="00AF7A45" w:rsidP="00E14B32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>Правительство</w:t>
      </w:r>
    </w:p>
    <w:p w:rsidR="00FA4343" w:rsidRPr="00FA4343" w:rsidRDefault="00AF7A45" w:rsidP="00E14B32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 xml:space="preserve"> </w:t>
      </w:r>
      <w:r w:rsidR="00FA4343" w:rsidRPr="00FA4343">
        <w:rPr>
          <w:b/>
          <w:caps/>
          <w:sz w:val="18"/>
          <w:szCs w:val="18"/>
        </w:rPr>
        <w:t>Свердловской области</w:t>
      </w:r>
    </w:p>
    <w:p w:rsidR="00E07507" w:rsidRPr="00FD0662" w:rsidRDefault="00E07507" w:rsidP="00E14B32">
      <w:pPr>
        <w:framePr w:w="4171" w:h="4440" w:hRule="exact" w:wrap="around" w:vAnchor="page" w:hAnchor="page" w:x="1419" w:y="254"/>
        <w:ind w:right="-28" w:firstLine="0"/>
        <w:rPr>
          <w:b/>
          <w:caps/>
          <w:sz w:val="10"/>
          <w:szCs w:val="10"/>
        </w:rPr>
      </w:pPr>
    </w:p>
    <w:p w:rsidR="00AF7A45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20"/>
        </w:rPr>
      </w:pPr>
      <w:r w:rsidRPr="00FA4343">
        <w:rPr>
          <w:b/>
          <w:caps/>
          <w:sz w:val="20"/>
        </w:rPr>
        <w:t>МИНИСТЕ</w:t>
      </w:r>
      <w:r>
        <w:rPr>
          <w:b/>
          <w:caps/>
          <w:sz w:val="20"/>
        </w:rPr>
        <w:t>РСТВО ПО УПРАВЛЕНИЮ ГОСУДАРСТВЕН</w:t>
      </w:r>
      <w:r w:rsidRPr="00FA4343">
        <w:rPr>
          <w:b/>
          <w:caps/>
          <w:sz w:val="20"/>
        </w:rPr>
        <w:t>НЫМ ИМУЩЕСТВОМ СВЕРДЛОВСКОЙ ОБЛАСТИ</w:t>
      </w:r>
    </w:p>
    <w:p w:rsidR="00FA4343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b/>
          <w:sz w:val="10"/>
          <w:szCs w:val="10"/>
        </w:rPr>
      </w:pPr>
    </w:p>
    <w:p w:rsidR="00DA4F79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>ул. Мамина-Сибиряка, д.111</w:t>
      </w:r>
      <w:r w:rsidR="00DA4F79" w:rsidRPr="00FA4343">
        <w:rPr>
          <w:sz w:val="18"/>
          <w:szCs w:val="18"/>
        </w:rPr>
        <w:t>,</w:t>
      </w:r>
    </w:p>
    <w:p w:rsidR="00DA4F79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 г. Екатеринбург, 620000</w:t>
      </w:r>
    </w:p>
    <w:p w:rsidR="00DA4F79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тел. (343) </w:t>
      </w:r>
      <w:r w:rsidR="00595FBC">
        <w:rPr>
          <w:sz w:val="18"/>
          <w:szCs w:val="18"/>
        </w:rPr>
        <w:t>312-00-28</w:t>
      </w:r>
      <w:r w:rsidR="00DA4F79" w:rsidRPr="00FA4343">
        <w:rPr>
          <w:sz w:val="18"/>
          <w:szCs w:val="18"/>
        </w:rPr>
        <w:t>,</w:t>
      </w:r>
      <w:r w:rsidR="00DA4F79" w:rsidRPr="00FA4343">
        <w:t xml:space="preserve"> </w:t>
      </w:r>
      <w:r w:rsidRPr="00FA4343">
        <w:rPr>
          <w:sz w:val="18"/>
          <w:szCs w:val="18"/>
        </w:rPr>
        <w:t>факс (343)</w:t>
      </w:r>
      <w:r w:rsidR="005C360F">
        <w:rPr>
          <w:sz w:val="18"/>
          <w:szCs w:val="18"/>
        </w:rPr>
        <w:t xml:space="preserve"> </w:t>
      </w:r>
      <w:r w:rsidRPr="00FA4343">
        <w:rPr>
          <w:sz w:val="18"/>
          <w:szCs w:val="18"/>
        </w:rPr>
        <w:t>355</w:t>
      </w:r>
      <w:r w:rsidR="005C360F">
        <w:rPr>
          <w:sz w:val="18"/>
          <w:szCs w:val="18"/>
        </w:rPr>
        <w:t>-</w:t>
      </w:r>
      <w:r w:rsidRPr="00FA4343">
        <w:rPr>
          <w:sz w:val="18"/>
          <w:szCs w:val="18"/>
        </w:rPr>
        <w:t>23</w:t>
      </w:r>
      <w:r w:rsidR="005C360F">
        <w:rPr>
          <w:sz w:val="18"/>
          <w:szCs w:val="18"/>
        </w:rPr>
        <w:t>-</w:t>
      </w:r>
      <w:r w:rsidRPr="00FA4343">
        <w:rPr>
          <w:sz w:val="18"/>
          <w:szCs w:val="18"/>
        </w:rPr>
        <w:t>85</w:t>
      </w:r>
    </w:p>
    <w:p w:rsidR="00FA4343" w:rsidRPr="00FD0662" w:rsidRDefault="00DA4F79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  <w:lang w:val="en-US"/>
        </w:rPr>
        <w:t>E</w:t>
      </w:r>
      <w:r w:rsidRPr="00FD0662">
        <w:rPr>
          <w:sz w:val="18"/>
          <w:szCs w:val="18"/>
        </w:rPr>
        <w:t>-</w:t>
      </w:r>
      <w:r w:rsidRPr="00FA4343">
        <w:rPr>
          <w:sz w:val="18"/>
          <w:szCs w:val="18"/>
          <w:lang w:val="en-US"/>
        </w:rPr>
        <w:t>mail</w:t>
      </w:r>
      <w:r w:rsidRPr="00FD0662">
        <w:rPr>
          <w:sz w:val="18"/>
          <w:szCs w:val="18"/>
        </w:rPr>
        <w:t xml:space="preserve">: </w:t>
      </w:r>
      <w:hyperlink r:id="rId8" w:history="1">
        <w:r w:rsidR="00FA4343" w:rsidRPr="00FA4343">
          <w:rPr>
            <w:rStyle w:val="a4"/>
            <w:color w:val="auto"/>
            <w:sz w:val="18"/>
            <w:szCs w:val="18"/>
            <w:lang w:val="en-US"/>
          </w:rPr>
          <w:t>mugiso</w:t>
        </w:r>
        <w:r w:rsidR="00FA4343" w:rsidRPr="00FD0662">
          <w:rPr>
            <w:rStyle w:val="a4"/>
            <w:color w:val="auto"/>
            <w:sz w:val="18"/>
            <w:szCs w:val="18"/>
          </w:rPr>
          <w:t>@</w:t>
        </w:r>
        <w:r w:rsidR="00FA4343" w:rsidRPr="00FA4343">
          <w:rPr>
            <w:rStyle w:val="a4"/>
            <w:color w:val="auto"/>
            <w:sz w:val="18"/>
            <w:szCs w:val="18"/>
          </w:rPr>
          <w:t>е</w:t>
        </w:r>
        <w:r w:rsidR="00FA4343" w:rsidRPr="00FA4343">
          <w:rPr>
            <w:rStyle w:val="a4"/>
            <w:color w:val="auto"/>
            <w:sz w:val="18"/>
            <w:szCs w:val="18"/>
            <w:lang w:val="en-US"/>
          </w:rPr>
          <w:t>gov</w:t>
        </w:r>
        <w:r w:rsidR="00FA4343" w:rsidRPr="00FD0662">
          <w:rPr>
            <w:rStyle w:val="a4"/>
            <w:color w:val="auto"/>
            <w:sz w:val="18"/>
            <w:szCs w:val="18"/>
          </w:rPr>
          <w:t>66.</w:t>
        </w:r>
        <w:r w:rsidR="00FA4343" w:rsidRPr="00FA4343">
          <w:rPr>
            <w:rStyle w:val="a4"/>
            <w:color w:val="auto"/>
            <w:sz w:val="18"/>
            <w:szCs w:val="18"/>
            <w:lang w:val="en-US"/>
          </w:rPr>
          <w:t>ru</w:t>
        </w:r>
      </w:hyperlink>
    </w:p>
    <w:p w:rsidR="00DA4F79" w:rsidRPr="00FD0662" w:rsidRDefault="00DA4F79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0"/>
          <w:szCs w:val="10"/>
        </w:rPr>
      </w:pPr>
      <w:r w:rsidRPr="00FA4343">
        <w:rPr>
          <w:sz w:val="18"/>
          <w:szCs w:val="18"/>
        </w:rPr>
        <w:t>ИНН</w:t>
      </w:r>
      <w:r w:rsidRPr="00FD0662">
        <w:rPr>
          <w:sz w:val="18"/>
          <w:szCs w:val="18"/>
        </w:rPr>
        <w:t xml:space="preserve">/ </w:t>
      </w:r>
      <w:r w:rsidR="00FA4343" w:rsidRPr="00FA4343">
        <w:rPr>
          <w:sz w:val="18"/>
          <w:szCs w:val="18"/>
        </w:rPr>
        <w:t>КПП</w:t>
      </w:r>
      <w:r w:rsidR="00FA4343" w:rsidRPr="00FD0662">
        <w:rPr>
          <w:sz w:val="18"/>
          <w:szCs w:val="18"/>
        </w:rPr>
        <w:t xml:space="preserve"> 6658091960 / 66700</w:t>
      </w:r>
      <w:r w:rsidRPr="00FD0662">
        <w:rPr>
          <w:sz w:val="18"/>
          <w:szCs w:val="18"/>
        </w:rPr>
        <w:t>1001</w:t>
      </w:r>
    </w:p>
    <w:p w:rsidR="00E07507" w:rsidRPr="00FD0662" w:rsidRDefault="00E07507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0"/>
          <w:szCs w:val="10"/>
        </w:rPr>
      </w:pPr>
    </w:p>
    <w:p w:rsidR="00AF7A45" w:rsidRPr="00FA4343" w:rsidRDefault="00E94A91" w:rsidP="00E14B32">
      <w:pPr>
        <w:framePr w:w="4171" w:h="4440" w:hRule="exact" w:wrap="around" w:vAnchor="page" w:hAnchor="page" w:x="1419" w:y="254"/>
        <w:ind w:right="-28" w:firstLine="0"/>
        <w:rPr>
          <w:sz w:val="20"/>
          <w:lang w:val="en-US"/>
        </w:rPr>
      </w:pPr>
      <w:r w:rsidRPr="00FA4343">
        <w:rPr>
          <w:sz w:val="20"/>
          <w:lang w:val="en-US"/>
        </w:rPr>
        <w:t>______________</w:t>
      </w:r>
      <w:r w:rsidR="00ED253F">
        <w:rPr>
          <w:sz w:val="20"/>
          <w:lang w:val="en-US"/>
        </w:rPr>
        <w:t>_</w:t>
      </w:r>
      <w:r w:rsidRPr="00FA4343">
        <w:rPr>
          <w:sz w:val="20"/>
          <w:lang w:val="en-US"/>
        </w:rPr>
        <w:t>__</w:t>
      </w:r>
      <w:r w:rsidR="00ED253F">
        <w:rPr>
          <w:sz w:val="20"/>
          <w:lang w:val="en-US"/>
        </w:rPr>
        <w:t xml:space="preserve">__ </w:t>
      </w:r>
      <w:r w:rsidR="00AF7A45" w:rsidRPr="00E94A91">
        <w:rPr>
          <w:sz w:val="20"/>
          <w:lang w:val="en-US"/>
        </w:rPr>
        <w:t>№</w:t>
      </w:r>
      <w:r w:rsidR="00887ABE">
        <w:rPr>
          <w:sz w:val="20"/>
          <w:lang w:val="en-US"/>
        </w:rPr>
        <w:t xml:space="preserve"> </w:t>
      </w:r>
      <w:r w:rsidR="00AF7A45" w:rsidRPr="00FA4343">
        <w:rPr>
          <w:sz w:val="20"/>
          <w:lang w:val="en-US"/>
        </w:rPr>
        <w:t xml:space="preserve"> </w:t>
      </w:r>
      <w:r w:rsidR="00AF7A45" w:rsidRPr="00E94A91">
        <w:rPr>
          <w:sz w:val="20"/>
          <w:lang w:val="en-US"/>
        </w:rPr>
        <w:t>_</w:t>
      </w:r>
      <w:r w:rsidR="00AF7A45" w:rsidRPr="00FA4343">
        <w:rPr>
          <w:sz w:val="20"/>
          <w:lang w:val="en-US"/>
        </w:rPr>
        <w:t>__</w:t>
      </w:r>
      <w:r w:rsidR="00887ABE">
        <w:rPr>
          <w:sz w:val="20"/>
          <w:lang w:val="en-US"/>
        </w:rPr>
        <w:t>_</w:t>
      </w:r>
      <w:r w:rsidR="002815F7">
        <w:rPr>
          <w:sz w:val="20"/>
          <w:lang w:val="en-US"/>
        </w:rPr>
        <w:t>_</w:t>
      </w:r>
      <w:r w:rsidR="00AF7A45" w:rsidRPr="00FA4343">
        <w:rPr>
          <w:sz w:val="20"/>
          <w:lang w:val="en-US"/>
        </w:rPr>
        <w:t>_</w:t>
      </w:r>
      <w:r w:rsidR="00AF7A45" w:rsidRPr="00E94A91">
        <w:rPr>
          <w:sz w:val="20"/>
          <w:lang w:val="en-US"/>
        </w:rPr>
        <w:t>___</w:t>
      </w:r>
      <w:r w:rsidRPr="00FA4343">
        <w:rPr>
          <w:sz w:val="20"/>
          <w:lang w:val="en-US"/>
        </w:rPr>
        <w:t>__</w:t>
      </w:r>
      <w:r w:rsidR="00AF7A45" w:rsidRPr="00E94A91">
        <w:rPr>
          <w:sz w:val="20"/>
          <w:lang w:val="en-US"/>
        </w:rPr>
        <w:t>_______</w:t>
      </w:r>
      <w:r w:rsidR="000D6467" w:rsidRPr="00FA4343">
        <w:rPr>
          <w:sz w:val="20"/>
          <w:lang w:val="en-US"/>
        </w:rPr>
        <w:t>_</w:t>
      </w:r>
    </w:p>
    <w:p w:rsidR="00E07507" w:rsidRPr="00FA4343" w:rsidRDefault="00E07507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2"/>
          <w:szCs w:val="12"/>
          <w:lang w:val="en-US"/>
        </w:rPr>
      </w:pPr>
    </w:p>
    <w:p w:rsidR="00AF7A45" w:rsidRPr="000D6467" w:rsidRDefault="00AF7A45" w:rsidP="00E14B32">
      <w:pPr>
        <w:framePr w:w="4171" w:h="4440" w:hRule="exact" w:wrap="around" w:vAnchor="page" w:hAnchor="page" w:x="1419" w:y="254"/>
        <w:spacing w:line="216" w:lineRule="auto"/>
        <w:ind w:right="-28" w:firstLine="0"/>
        <w:jc w:val="left"/>
        <w:rPr>
          <w:sz w:val="19"/>
          <w:szCs w:val="19"/>
        </w:rPr>
      </w:pPr>
      <w:r w:rsidRPr="00E94A91">
        <w:rPr>
          <w:sz w:val="20"/>
        </w:rPr>
        <w:t>На №</w:t>
      </w:r>
      <w:r w:rsidR="000D6467">
        <w:rPr>
          <w:sz w:val="20"/>
        </w:rPr>
        <w:t xml:space="preserve"> </w:t>
      </w:r>
      <w:r w:rsidR="00542C97" w:rsidRPr="00566E17">
        <w:rPr>
          <w:sz w:val="20"/>
        </w:rPr>
        <w:t>__</w:t>
      </w:r>
      <w:r w:rsidR="00D5797A" w:rsidRPr="00E94A91">
        <w:rPr>
          <w:sz w:val="20"/>
        </w:rPr>
        <w:t>___________</w:t>
      </w:r>
      <w:r w:rsidR="0081655B">
        <w:rPr>
          <w:sz w:val="20"/>
        </w:rPr>
        <w:t>_от</w:t>
      </w:r>
      <w:r w:rsidR="00E94A91" w:rsidRPr="00E94A91">
        <w:rPr>
          <w:sz w:val="20"/>
        </w:rPr>
        <w:t>_</w:t>
      </w:r>
      <w:r w:rsidR="00E94A91" w:rsidRPr="00C56166">
        <w:rPr>
          <w:sz w:val="20"/>
        </w:rPr>
        <w:t>_</w:t>
      </w:r>
      <w:r w:rsidR="00E94A91" w:rsidRPr="00E94A91">
        <w:rPr>
          <w:sz w:val="20"/>
        </w:rPr>
        <w:t>__</w:t>
      </w:r>
      <w:r w:rsidR="002815F7" w:rsidRPr="00566E17">
        <w:rPr>
          <w:sz w:val="20"/>
        </w:rPr>
        <w:t>__</w:t>
      </w:r>
      <w:r w:rsidR="00E94A91" w:rsidRPr="00E94A91">
        <w:rPr>
          <w:sz w:val="20"/>
        </w:rPr>
        <w:t>_</w:t>
      </w:r>
      <w:r w:rsidR="00C56166" w:rsidRPr="00566E17">
        <w:rPr>
          <w:sz w:val="20"/>
        </w:rPr>
        <w:t>_</w:t>
      </w:r>
      <w:r w:rsidR="00E94A91" w:rsidRPr="00E94A91">
        <w:rPr>
          <w:sz w:val="20"/>
        </w:rPr>
        <w:t>_</w:t>
      </w:r>
      <w:r w:rsidR="00D5797A" w:rsidRPr="00E94A91">
        <w:rPr>
          <w:sz w:val="20"/>
        </w:rPr>
        <w:t>_</w:t>
      </w:r>
      <w:r w:rsidR="006D1D77" w:rsidRPr="00566E17">
        <w:rPr>
          <w:sz w:val="20"/>
        </w:rPr>
        <w:t>__</w:t>
      </w:r>
      <w:r w:rsidR="00EE588C" w:rsidRPr="00566E17">
        <w:rPr>
          <w:sz w:val="20"/>
        </w:rPr>
        <w:t>_</w:t>
      </w:r>
      <w:r w:rsidR="00E94A91" w:rsidRPr="00E94A91">
        <w:rPr>
          <w:sz w:val="20"/>
        </w:rPr>
        <w:t>_</w:t>
      </w:r>
      <w:r w:rsidR="00892FDB" w:rsidRPr="00566E17">
        <w:rPr>
          <w:sz w:val="20"/>
        </w:rPr>
        <w:t>_</w:t>
      </w:r>
      <w:r w:rsidR="00ED253F" w:rsidRPr="00566E17">
        <w:rPr>
          <w:sz w:val="20"/>
        </w:rPr>
        <w:t>_</w:t>
      </w:r>
      <w:r w:rsidR="0081655B">
        <w:rPr>
          <w:sz w:val="20"/>
        </w:rPr>
        <w:t>___</w:t>
      </w:r>
      <w:r w:rsidR="000D6467">
        <w:rPr>
          <w:sz w:val="20"/>
        </w:rPr>
        <w:t>_</w:t>
      </w:r>
    </w:p>
    <w:p w:rsidR="00AF7A45" w:rsidRPr="005A5A61" w:rsidRDefault="00AF7A45" w:rsidP="00E14B32">
      <w:pPr>
        <w:pStyle w:val="a3"/>
        <w:framePr w:w="4171" w:h="4440" w:hRule="exact" w:wrap="around" w:vAnchor="page" w:hAnchor="page" w:x="1419" w:y="254"/>
        <w:ind w:right="83"/>
        <w:jc w:val="center"/>
        <w:rPr>
          <w:color w:val="333333"/>
          <w:sz w:val="19"/>
          <w:szCs w:val="19"/>
        </w:rPr>
      </w:pPr>
    </w:p>
    <w:tbl>
      <w:tblPr>
        <w:tblpPr w:leftFromText="180" w:rightFromText="180" w:vertAnchor="text" w:horzAnchor="margin" w:tblpXSpec="right" w:tblpY="233"/>
        <w:tblW w:w="4964" w:type="dxa"/>
        <w:tblLook w:val="04A0" w:firstRow="1" w:lastRow="0" w:firstColumn="1" w:lastColumn="0" w:noHBand="0" w:noVBand="1"/>
      </w:tblPr>
      <w:tblGrid>
        <w:gridCol w:w="4964"/>
      </w:tblGrid>
      <w:tr w:rsidR="00984843" w:rsidTr="00B57258">
        <w:trPr>
          <w:trHeight w:val="1373"/>
        </w:trPr>
        <w:tc>
          <w:tcPr>
            <w:tcW w:w="4964" w:type="dxa"/>
            <w:shd w:val="clear" w:color="auto" w:fill="auto"/>
          </w:tcPr>
          <w:p w:rsidR="00B57258" w:rsidRPr="00B57258" w:rsidRDefault="00B57258" w:rsidP="00831E82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5797A" w:rsidRDefault="00D5797A" w:rsidP="004D41AC">
      <w:pPr>
        <w:ind w:firstLine="0"/>
      </w:pPr>
    </w:p>
    <w:p w:rsidR="00D5797A" w:rsidRDefault="00D5797A"/>
    <w:p w:rsidR="00D5797A" w:rsidRDefault="00D5797A"/>
    <w:p w:rsidR="00566E17" w:rsidRDefault="00566E17" w:rsidP="00D5797A">
      <w:pPr>
        <w:ind w:firstLine="0"/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E14B32" w:rsidRDefault="00E14B32" w:rsidP="00D5797A">
      <w:pPr>
        <w:ind w:firstLine="0"/>
      </w:pP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ПОЯСНИТЕЛЬНАЯ ЗАПИСКА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к проекту закона Свердловской области «О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</w:p>
    <w:p w:rsidR="00831E82" w:rsidRPr="00831E82" w:rsidRDefault="00831E82" w:rsidP="00831E82">
      <w:pPr>
        <w:widowControl/>
        <w:ind w:firstLine="0"/>
        <w:jc w:val="left"/>
        <w:rPr>
          <w:rFonts w:eastAsia="Calibri"/>
          <w:b/>
          <w:sz w:val="28"/>
          <w:szCs w:val="28"/>
        </w:rPr>
      </w:pPr>
    </w:p>
    <w:p w:rsidR="00831E82" w:rsidRPr="00831E82" w:rsidRDefault="00831E82" w:rsidP="00831E82">
      <w:pPr>
        <w:widowControl/>
        <w:ind w:firstLine="709"/>
        <w:contextualSpacing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1. Общая характеристика состояния законодательства в соответствующей сфере правового регулирования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 xml:space="preserve">Правовые отношения по управлению и распоряжению землями </w:t>
      </w:r>
      <w:r w:rsidRPr="00831E82">
        <w:rPr>
          <w:sz w:val="28"/>
          <w:szCs w:val="28"/>
        </w:rPr>
        <w:br/>
        <w:t xml:space="preserve">в Свердловской области регулируются Земельным кодексом Российской Федерации, Градостроительным кодексом Российской Федерации, Гражданским кодексом Российской Федерации, </w:t>
      </w:r>
      <w:hyperlink r:id="rId9" w:history="1">
        <w:r w:rsidRPr="00831E82">
          <w:rPr>
            <w:rFonts w:eastAsia="Calibri"/>
            <w:sz w:val="28"/>
            <w:szCs w:val="28"/>
          </w:rPr>
          <w:t>Закон</w:t>
        </w:r>
      </w:hyperlink>
      <w:r w:rsidRPr="00831E82">
        <w:rPr>
          <w:rFonts w:eastAsia="Calibri"/>
          <w:sz w:val="28"/>
          <w:szCs w:val="28"/>
        </w:rPr>
        <w:t xml:space="preserve">ом Свердловской области от 07 июля 2004 года № 18-ОЗ «Об особенностях регулирования земельных отношений </w:t>
      </w:r>
      <w:r w:rsidRPr="00831E82">
        <w:rPr>
          <w:rFonts w:eastAsia="Calibri"/>
          <w:sz w:val="28"/>
          <w:szCs w:val="28"/>
        </w:rPr>
        <w:br/>
        <w:t xml:space="preserve">на территории Свердловской области» (далее – Закон № 18-ОЗ), постановлением </w:t>
      </w:r>
      <w:r w:rsidRPr="00831E82">
        <w:rPr>
          <w:sz w:val="28"/>
          <w:szCs w:val="28"/>
        </w:rPr>
        <w:t xml:space="preserve">Правительства Свердловской области от 22.07.2015 № 648-ПП «О реализации статьи 25 Закона Свердловской области от 07 июля 2004 года № 18-ОЗ </w:t>
      </w:r>
      <w:r w:rsidRPr="00831E82">
        <w:rPr>
          <w:sz w:val="28"/>
          <w:szCs w:val="28"/>
        </w:rPr>
        <w:br/>
        <w:t>«Об особенностях регулирования земельных отношений на территории Свердловской области» и иными нормативными правовыми актами.</w:t>
      </w:r>
    </w:p>
    <w:p w:rsidR="00831E82" w:rsidRPr="00831E82" w:rsidRDefault="00831E82" w:rsidP="00831E82">
      <w:pPr>
        <w:widowControl/>
        <w:ind w:firstLine="0"/>
        <w:rPr>
          <w:sz w:val="28"/>
          <w:szCs w:val="28"/>
        </w:rPr>
      </w:pPr>
    </w:p>
    <w:p w:rsidR="00831E82" w:rsidRPr="00831E82" w:rsidRDefault="00831E82" w:rsidP="00831E82">
      <w:pPr>
        <w:widowControl/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2. Обоснование необходимости принятия законопроекта</w:t>
      </w:r>
    </w:p>
    <w:p w:rsidR="00831E82" w:rsidRPr="00831E82" w:rsidRDefault="00831E82" w:rsidP="00831E82">
      <w:pPr>
        <w:widowControl/>
        <w:ind w:firstLine="708"/>
        <w:rPr>
          <w:sz w:val="28"/>
          <w:szCs w:val="28"/>
          <w:lang w:eastAsia="en-US"/>
        </w:rPr>
      </w:pPr>
      <w:r w:rsidRPr="00831E82">
        <w:rPr>
          <w:sz w:val="28"/>
          <w:szCs w:val="28"/>
          <w:lang w:eastAsia="en-US"/>
        </w:rPr>
        <w:t xml:space="preserve">2.1. Согласно пункту 1 статьи 11.9 Земельного кодекса Российской Федерации предельные (минимальные и максимальные) размеры земельных участков, в отношении которых в соответствии с законодательством </w:t>
      </w:r>
      <w:r w:rsidRPr="00831E82">
        <w:rPr>
          <w:sz w:val="28"/>
          <w:szCs w:val="28"/>
          <w:lang w:eastAsia="en-US"/>
        </w:rPr>
        <w:br/>
        <w:t>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831E82" w:rsidRPr="00831E82" w:rsidRDefault="00831E82" w:rsidP="00831E82">
      <w:pPr>
        <w:widowControl/>
        <w:ind w:firstLine="708"/>
        <w:rPr>
          <w:sz w:val="28"/>
          <w:szCs w:val="28"/>
          <w:lang w:eastAsia="en-US"/>
        </w:rPr>
      </w:pPr>
      <w:r w:rsidRPr="00831E82">
        <w:rPr>
          <w:sz w:val="28"/>
          <w:szCs w:val="28"/>
          <w:lang w:eastAsia="en-US"/>
        </w:rPr>
        <w:t>Вместе с тем в соответствии с пунктом 2 статьи 39.9 Земельного кодекса Российской Федерации предельные размеры земельных участков, предоставляемых гражданам в собственность бесплатно, устанавливаются законами субъектов Российской Федерации.</w:t>
      </w:r>
    </w:p>
    <w:p w:rsidR="00831E82" w:rsidRPr="00831E82" w:rsidRDefault="00831E82" w:rsidP="00831E82">
      <w:pPr>
        <w:widowControl/>
        <w:ind w:firstLine="708"/>
        <w:rPr>
          <w:sz w:val="28"/>
          <w:szCs w:val="28"/>
          <w:lang w:eastAsia="en-US"/>
        </w:rPr>
      </w:pPr>
      <w:r w:rsidRPr="00831E82">
        <w:rPr>
          <w:sz w:val="28"/>
          <w:szCs w:val="28"/>
          <w:lang w:eastAsia="en-US"/>
        </w:rPr>
        <w:t xml:space="preserve">В соответствии с пунктом 4-1 статьи 4 Закона № 18-ОЗ в Свердловской области устанавливаются предельные (минимальные и максимальные) </w:t>
      </w:r>
      <w:hyperlink r:id="rId10" w:history="1">
        <w:r w:rsidRPr="00831E82">
          <w:rPr>
            <w:sz w:val="28"/>
            <w:lang w:eastAsia="en-US"/>
          </w:rPr>
          <w:t>размеры</w:t>
        </w:r>
      </w:hyperlink>
      <w:r w:rsidRPr="00831E82">
        <w:rPr>
          <w:sz w:val="28"/>
          <w:szCs w:val="28"/>
          <w:lang w:eastAsia="en-US"/>
        </w:rPr>
        <w:t xml:space="preserve"> земельных участков, предоставляемых гражданам, указанным </w:t>
      </w:r>
      <w:r w:rsidRPr="00831E82">
        <w:rPr>
          <w:sz w:val="28"/>
          <w:szCs w:val="28"/>
          <w:lang w:eastAsia="en-US"/>
        </w:rPr>
        <w:br/>
        <w:t xml:space="preserve">в </w:t>
      </w:r>
      <w:hyperlink r:id="rId11" w:history="1">
        <w:r w:rsidRPr="00831E82">
          <w:rPr>
            <w:sz w:val="28"/>
            <w:lang w:eastAsia="en-US"/>
          </w:rPr>
          <w:t>подпункте 3 пункта 2 статьи 22</w:t>
        </w:r>
      </w:hyperlink>
      <w:r w:rsidRPr="00831E82">
        <w:rPr>
          <w:sz w:val="28"/>
          <w:szCs w:val="28"/>
          <w:lang w:eastAsia="en-US"/>
        </w:rPr>
        <w:t xml:space="preserve"> Закона № 18-ОЗ, в собственность бесплатно </w:t>
      </w:r>
      <w:r w:rsidRPr="00831E82">
        <w:rPr>
          <w:sz w:val="28"/>
          <w:szCs w:val="28"/>
          <w:lang w:eastAsia="en-US"/>
        </w:rPr>
        <w:br/>
      </w:r>
      <w:r w:rsidRPr="00831E82">
        <w:rPr>
          <w:sz w:val="28"/>
          <w:szCs w:val="28"/>
          <w:lang w:eastAsia="en-US"/>
        </w:rPr>
        <w:lastRenderedPageBreak/>
        <w:t>из земель, находящихся в государственной или муниципальной собственности, для индивидуального жилищного строительства, – от 0,1 до 0,3 га.</w:t>
      </w:r>
    </w:p>
    <w:p w:rsidR="00831E82" w:rsidRPr="00831E82" w:rsidRDefault="00831E82" w:rsidP="00831E82">
      <w:pPr>
        <w:widowControl/>
        <w:ind w:firstLine="708"/>
        <w:rPr>
          <w:sz w:val="28"/>
          <w:szCs w:val="28"/>
          <w:lang w:eastAsia="en-US"/>
        </w:rPr>
      </w:pPr>
      <w:r w:rsidRPr="00831E82">
        <w:rPr>
          <w:sz w:val="28"/>
          <w:szCs w:val="28"/>
          <w:lang w:eastAsia="en-US"/>
        </w:rPr>
        <w:t xml:space="preserve">Вместе с тем, как показывает анализ документов градостроительного зонирования муниципальных образований Свердловской области, установленный минимальный размер земельного участка, предоставляемого бесплатно </w:t>
      </w:r>
      <w:r w:rsidRPr="00831E82">
        <w:rPr>
          <w:sz w:val="28"/>
          <w:szCs w:val="28"/>
          <w:lang w:eastAsia="en-US"/>
        </w:rPr>
        <w:br/>
        <w:t xml:space="preserve">в собственность граждан для индивидуального жилищного строительства, значительно выше предельных размеров земельных участков </w:t>
      </w:r>
      <w:r w:rsidRPr="00831E82">
        <w:rPr>
          <w:sz w:val="28"/>
          <w:szCs w:val="28"/>
          <w:lang w:eastAsia="en-US"/>
        </w:rPr>
        <w:br/>
        <w:t>для индивидуального жилищного строительства, установленных градостроительными регламентами муниципальных образований.</w:t>
      </w:r>
    </w:p>
    <w:p w:rsidR="00831E82" w:rsidRPr="00831E82" w:rsidRDefault="00831E82" w:rsidP="00831E82">
      <w:pPr>
        <w:widowControl/>
        <w:ind w:firstLine="708"/>
        <w:rPr>
          <w:sz w:val="28"/>
          <w:szCs w:val="28"/>
          <w:lang w:eastAsia="en-US"/>
        </w:rPr>
      </w:pPr>
      <w:r w:rsidRPr="00831E82">
        <w:rPr>
          <w:sz w:val="28"/>
          <w:szCs w:val="28"/>
          <w:lang w:eastAsia="en-US"/>
        </w:rPr>
        <w:t xml:space="preserve">Так, усредненный минимальный размер земельного участка </w:t>
      </w:r>
      <w:r w:rsidRPr="00831E82">
        <w:rPr>
          <w:sz w:val="28"/>
          <w:szCs w:val="28"/>
          <w:lang w:eastAsia="en-US"/>
        </w:rPr>
        <w:br/>
        <w:t>для индивидуального жилищного строительства по Свердловской области составляет около 620 кв. метра, или 0,062 га.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831E82">
        <w:rPr>
          <w:sz w:val="28"/>
          <w:szCs w:val="28"/>
          <w:lang w:eastAsia="en-US"/>
        </w:rPr>
        <w:t>Вместе с тем по состоянию на 31.12.2015 на учете граждан, имеющих право на предоставление земельного участка для индивидуального жилищного строительства бесплатно в собственность, состоит более 74 000 человек (семей).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831E82">
        <w:rPr>
          <w:sz w:val="28"/>
          <w:szCs w:val="28"/>
          <w:lang w:eastAsia="en-US"/>
        </w:rPr>
        <w:t>В 2015 году на территории Свердловской области ежемесячно принималось на учет в среднем 1 100 человек (семей).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831E82">
        <w:rPr>
          <w:sz w:val="28"/>
          <w:szCs w:val="28"/>
          <w:lang w:eastAsia="en-US"/>
        </w:rPr>
        <w:t>Таким образом, для погашения существующей очереди при предоставлении в среднем 2 000 участков ежегодно потребуется около 37 лет и 7 400 га земель, пригодных для индивидуального жилищного строительства.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831E82">
        <w:rPr>
          <w:sz w:val="28"/>
          <w:szCs w:val="28"/>
          <w:lang w:eastAsia="en-US"/>
        </w:rPr>
        <w:t xml:space="preserve">Формирование земельных участков для бесплатного предоставления гражданам в предлагаемых размерах – 0,07 га, приближенных </w:t>
      </w:r>
      <w:r w:rsidRPr="00831E82">
        <w:rPr>
          <w:sz w:val="28"/>
          <w:szCs w:val="28"/>
          <w:lang w:eastAsia="en-US"/>
        </w:rPr>
        <w:br/>
        <w:t>к предусмотренным правилами землепользования и застройки муниципальных образований, позволит обеспечить на 30 </w:t>
      </w:r>
      <w:r w:rsidRPr="00831E82">
        <w:rPr>
          <w:rFonts w:eastAsia="Calibri"/>
          <w:sz w:val="28"/>
          <w:szCs w:val="28"/>
        </w:rPr>
        <w:t>– </w:t>
      </w:r>
      <w:r w:rsidRPr="00831E82">
        <w:rPr>
          <w:sz w:val="28"/>
          <w:szCs w:val="28"/>
          <w:lang w:eastAsia="en-US"/>
        </w:rPr>
        <w:t xml:space="preserve">40% большее количество граждан (семей) земельными участками. В связи с этим предлагается предусмотреть </w:t>
      </w:r>
      <w:r w:rsidR="00520BC0">
        <w:rPr>
          <w:sz w:val="28"/>
          <w:szCs w:val="28"/>
          <w:lang w:eastAsia="en-US"/>
        </w:rPr>
        <w:br/>
      </w:r>
      <w:r w:rsidRPr="00831E82">
        <w:rPr>
          <w:sz w:val="28"/>
          <w:szCs w:val="28"/>
          <w:lang w:eastAsia="en-US"/>
        </w:rPr>
        <w:t xml:space="preserve">в статье 1 проекта закона Свердловской области </w:t>
      </w:r>
      <w:r w:rsidRPr="00831E82">
        <w:rPr>
          <w:sz w:val="28"/>
          <w:szCs w:val="28"/>
        </w:rPr>
        <w:t xml:space="preserve">«О внесении изменений в Закон Свердловской области «Об особенностях регулирования земельных отношений </w:t>
      </w:r>
      <w:r w:rsidR="00520BC0">
        <w:rPr>
          <w:sz w:val="28"/>
          <w:szCs w:val="28"/>
        </w:rPr>
        <w:br/>
      </w:r>
      <w:r w:rsidRPr="00831E82">
        <w:rPr>
          <w:sz w:val="28"/>
          <w:szCs w:val="28"/>
        </w:rPr>
        <w:t xml:space="preserve">на территории Свердловской области» (далее – законопроект) </w:t>
      </w:r>
      <w:r w:rsidRPr="00831E82">
        <w:rPr>
          <w:sz w:val="28"/>
          <w:szCs w:val="28"/>
          <w:lang w:eastAsia="en-US"/>
        </w:rPr>
        <w:t xml:space="preserve">изменение в пункт 4-1 статьи 4 </w:t>
      </w:r>
      <w:r w:rsidRPr="00831E82">
        <w:rPr>
          <w:rFonts w:eastAsia="Calibri"/>
          <w:sz w:val="28"/>
          <w:szCs w:val="28"/>
        </w:rPr>
        <w:t xml:space="preserve">Закона № 18-ОЗ, устанавливающее нижний предельный размер земельных участков, предоставляемых льготным категориям граждан </w:t>
      </w:r>
      <w:r w:rsidR="00FB298D">
        <w:rPr>
          <w:rFonts w:eastAsia="Calibri"/>
          <w:sz w:val="28"/>
          <w:szCs w:val="28"/>
        </w:rPr>
        <w:br/>
      </w:r>
      <w:r w:rsidRPr="00831E82">
        <w:rPr>
          <w:rFonts w:eastAsia="Calibri"/>
          <w:sz w:val="28"/>
          <w:szCs w:val="28"/>
        </w:rPr>
        <w:t>в собственность бесплатно, – 0,07 га.</w:t>
      </w:r>
    </w:p>
    <w:p w:rsidR="00DC6677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2.2. В соответствии с пунктом 6 статьи 39.5 Земельного кодекса Российской Федерации предоставление земельного участка, находящегося </w:t>
      </w:r>
      <w:r w:rsidRPr="00831E82">
        <w:rPr>
          <w:sz w:val="28"/>
        </w:rPr>
        <w:br/>
        <w:t xml:space="preserve">в государственной или муниципальной собственности, в собственность бесплатно на основании решения уполномоченного органа осуществляется </w:t>
      </w:r>
      <w:r w:rsidRPr="00831E82">
        <w:rPr>
          <w:sz w:val="28"/>
        </w:rPr>
        <w:br/>
        <w:t xml:space="preserve">в случае предоставления земельного участка гражданам, имеющим трех </w:t>
      </w:r>
      <w:r w:rsidRPr="00831E82">
        <w:rPr>
          <w:sz w:val="28"/>
        </w:rPr>
        <w:br/>
        <w:t xml:space="preserve">и более детей, в случае и в порядке, которые установлены органами государственной власти субъектов Российской Федерации. </w:t>
      </w:r>
    </w:p>
    <w:p w:rsidR="00DC6677" w:rsidRPr="00831E82" w:rsidRDefault="00DC6677" w:rsidP="00DC6677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В соответствии с пунктом 2 статьи 22 Закона № 18-ОЗ правом </w:t>
      </w:r>
      <w:r>
        <w:rPr>
          <w:sz w:val="28"/>
        </w:rPr>
        <w:br/>
      </w:r>
      <w:r w:rsidRPr="00831E82">
        <w:rPr>
          <w:sz w:val="28"/>
        </w:rPr>
        <w:t xml:space="preserve">на предоставление земельного участка бесплатно в собственность </w:t>
      </w:r>
      <w:r>
        <w:rPr>
          <w:sz w:val="28"/>
        </w:rPr>
        <w:br/>
      </w:r>
      <w:r w:rsidRPr="00831E82">
        <w:rPr>
          <w:sz w:val="28"/>
        </w:rPr>
        <w:t xml:space="preserve">для индивидуального жилищного строительства обладают граждане, являющиеся на день подачи заявлений о предоставлении земельных участков родителями </w:t>
      </w:r>
      <w:r>
        <w:rPr>
          <w:sz w:val="28"/>
        </w:rPr>
        <w:br/>
      </w:r>
      <w:r w:rsidRPr="00831E82">
        <w:rPr>
          <w:sz w:val="28"/>
        </w:rPr>
        <w:t xml:space="preserve">или лицами, их заменяющими, воспитывающими трех или более </w:t>
      </w:r>
      <w:r w:rsidRPr="00831E82">
        <w:rPr>
          <w:sz w:val="28"/>
        </w:rPr>
        <w:lastRenderedPageBreak/>
        <w:t>несовершеннолетних детей, и совместно обратившиеся за предоставлением земельного участка.</w:t>
      </w:r>
    </w:p>
    <w:p w:rsidR="00DC6677" w:rsidRDefault="00DC6677" w:rsidP="00136EFE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Таким образом, в случае, когда гражданин является родителем трех и более детей или лицом его заменяющим, но отсутствует второе лицо, также являющееся родителем или лицом его заменяющим, воспитывающим этих детей, этот гражданин лишен права на получение земельного участка бесплатно </w:t>
      </w:r>
      <w:r>
        <w:rPr>
          <w:sz w:val="28"/>
        </w:rPr>
        <w:br/>
        <w:t xml:space="preserve">в собственность для индивидуального жилищного строительства, поскольку </w:t>
      </w:r>
      <w:r w:rsidR="00136EFE">
        <w:rPr>
          <w:sz w:val="28"/>
        </w:rPr>
        <w:br/>
      </w:r>
      <w:r>
        <w:rPr>
          <w:sz w:val="28"/>
        </w:rPr>
        <w:t xml:space="preserve">в Законе № 18-ОЗ установлен порядок подачи заявления о принятии на учет </w:t>
      </w:r>
      <w:r w:rsidR="00136EFE">
        <w:rPr>
          <w:sz w:val="28"/>
        </w:rPr>
        <w:br/>
      </w:r>
      <w:r>
        <w:rPr>
          <w:sz w:val="28"/>
        </w:rPr>
        <w:t>и условия, которые должны быть соблюдены: заявление подается гражданами, являющимися родителями,</w:t>
      </w:r>
      <w:r w:rsidRPr="00DC6677">
        <w:rPr>
          <w:sz w:val="28"/>
        </w:rPr>
        <w:t xml:space="preserve"> или лицами, их заменяющими, воспитывающими трех или</w:t>
      </w:r>
      <w:r w:rsidR="00136EFE">
        <w:rPr>
          <w:sz w:val="28"/>
        </w:rPr>
        <w:t xml:space="preserve"> более несовершеннолетних детей;</w:t>
      </w:r>
      <w:r w:rsidRPr="00DC6677">
        <w:rPr>
          <w:sz w:val="28"/>
        </w:rPr>
        <w:t xml:space="preserve"> </w:t>
      </w:r>
      <w:r w:rsidR="00136EFE">
        <w:rPr>
          <w:sz w:val="28"/>
        </w:rPr>
        <w:t>заявление подается</w:t>
      </w:r>
      <w:r w:rsidRPr="00DC6677">
        <w:rPr>
          <w:sz w:val="28"/>
        </w:rPr>
        <w:t xml:space="preserve"> </w:t>
      </w:r>
      <w:r w:rsidR="00136EFE">
        <w:rPr>
          <w:sz w:val="28"/>
        </w:rPr>
        <w:t xml:space="preserve">обоими родителями </w:t>
      </w:r>
      <w:r w:rsidRPr="00DC6677">
        <w:rPr>
          <w:sz w:val="28"/>
        </w:rPr>
        <w:t>совместно обратившиеся за предоставлением земельного участка</w:t>
      </w:r>
      <w:r>
        <w:rPr>
          <w:sz w:val="28"/>
        </w:rPr>
        <w:t>.</w:t>
      </w:r>
    </w:p>
    <w:p w:rsidR="00136EFE" w:rsidRDefault="00136EFE" w:rsidP="00136EFE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В целях защиты интересов указанных граждан предлагается уточнить формулировку категории, указанную в абзаце 2 подпункта 3 пункта 2 статьи 22 Закона № 18-ОЗ.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2.3. По тексту статей 22, 25, 26 Закона № 18-ОЗ в целях приведения </w:t>
      </w:r>
      <w:r w:rsidRPr="00831E82">
        <w:rPr>
          <w:sz w:val="28"/>
        </w:rPr>
        <w:br/>
        <w:t xml:space="preserve">в соответствие понятийного аппарата слова «заявления о предоставлении земельных участков» необходимо заменить на «заявления о принятии на учет </w:t>
      </w:r>
      <w:r w:rsidRPr="00831E82">
        <w:rPr>
          <w:sz w:val="28"/>
        </w:rPr>
        <w:br/>
        <w:t xml:space="preserve">в качестве лица, имеющего право на предоставление земельного участка бесплатно в собственность для индивидуального жилищного строительства» </w:t>
      </w:r>
      <w:r w:rsidRPr="00831E82">
        <w:rPr>
          <w:sz w:val="28"/>
        </w:rPr>
        <w:br/>
        <w:t>в соответствии с пунктом 3 статьи 25 Закона № 18-ОЗ.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2.4. В соответствии с подпунктом 2 пункта 2, подпунктом 2 части второй </w:t>
      </w:r>
      <w:r w:rsidRPr="00831E82">
        <w:rPr>
          <w:sz w:val="28"/>
        </w:rPr>
        <w:br/>
        <w:t xml:space="preserve">и подпунктом 2 части пятой пункта 3, подпунктом 2 пункта 7 статьи 25 </w:t>
      </w:r>
      <w:r w:rsidRPr="00831E82">
        <w:rPr>
          <w:sz w:val="28"/>
        </w:rPr>
        <w:br/>
        <w:t>и подпунктом 2 пункта 3 статьи 26 Закона № 18-ОЗ предоставление земельных участков осуществляется из собственности Свердловской области, а также муниципальной собственности. При этом не установлена возможность предоставление земельных участков из земель неразграниченной формы собственности, что является правовым пробелом, подлежащим устранению.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2.5. В соответствии с пунктом 5 статьи 26 Закона № 18-ОЗ органы, указанные в </w:t>
      </w:r>
      <w:hyperlink r:id="rId12" w:history="1">
        <w:r w:rsidRPr="00831E82">
          <w:rPr>
            <w:sz w:val="28"/>
          </w:rPr>
          <w:t>пункте 3</w:t>
        </w:r>
      </w:hyperlink>
      <w:r w:rsidRPr="00831E82">
        <w:rPr>
          <w:sz w:val="28"/>
        </w:rPr>
        <w:t xml:space="preserve"> данной статьи, в течение десяти рабочих дней со дня получения кадастровых паспортов земельных участков, находящихся </w:t>
      </w:r>
      <w:r w:rsidRPr="00831E82">
        <w:rPr>
          <w:sz w:val="28"/>
        </w:rPr>
        <w:br/>
        <w:t>в государственной или муниципальной собственности</w:t>
      </w:r>
      <w:bookmarkStart w:id="1" w:name="Par2"/>
      <w:bookmarkEnd w:id="1"/>
      <w:r w:rsidRPr="00831E82">
        <w:rPr>
          <w:sz w:val="28"/>
        </w:rPr>
        <w:t xml:space="preserve">, направляют гражданам, состоящим на учете граждан в качестве лиц, имеющих право </w:t>
      </w:r>
      <w:r w:rsidRPr="00831E82">
        <w:rPr>
          <w:sz w:val="28"/>
        </w:rPr>
        <w:br/>
        <w:t xml:space="preserve">на предоставление в собственность бесплатно земельных участков, находящихся в государственной или муниципальной собственности, извещения </w:t>
      </w:r>
      <w:r w:rsidRPr="00831E82">
        <w:rPr>
          <w:sz w:val="28"/>
        </w:rPr>
        <w:br/>
        <w:t>о предоставлении таких земельных участков.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Граждане, получившие такие извещения, в течение десяти рабочих дней </w:t>
      </w:r>
      <w:r w:rsidRPr="00831E82">
        <w:rPr>
          <w:sz w:val="28"/>
        </w:rPr>
        <w:br/>
        <w:t>со дня их получения представляют в орган, направивший извещение, документы, прилагаемые к заявлению о принятии на учет.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При этом в соответствии с действующим порядком отсутствует документ, выражающий волеизъявление гражданина на получение конкретного земельного участка. Предоставление земельного участка на основании заявления о принятии на учет не допускается, в связи с чем пункт 5 статьи 26 Закона № 18-ОЗ </w:t>
      </w:r>
      <w:r w:rsidRPr="00831E82">
        <w:rPr>
          <w:sz w:val="28"/>
        </w:rPr>
        <w:lastRenderedPageBreak/>
        <w:t xml:space="preserve">необходимо дополнить представлением согласия на предоставление </w:t>
      </w:r>
      <w:r w:rsidRPr="00831E82">
        <w:rPr>
          <w:sz w:val="28"/>
        </w:rPr>
        <w:br/>
        <w:t>в собственность бесплатно земельного участка.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2.6. В соответствии со статьей 26 Закона № 18-ОЗ, как указано выше, гражданину предоставлено 10 рабочих дней с даты получения извещения </w:t>
      </w:r>
      <w:r w:rsidRPr="00831E82">
        <w:rPr>
          <w:sz w:val="28"/>
        </w:rPr>
        <w:br/>
        <w:t>о предоставлении земельного участка для принятия решения о приобретении предложенного земельного участка.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Вместе с тем действующим законодательством не предусмотрен порядок действий органов, указанных в пункте 3 статьи 26 Закона № 18-ОЗ, </w:t>
      </w:r>
      <w:r w:rsidRPr="00831E82">
        <w:rPr>
          <w:sz w:val="28"/>
        </w:rPr>
        <w:br/>
        <w:t>в случаях, при которых данные сроки гражданином не соблюдаются.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>С целью выработки единообразной практики применения действующего законодательства в указанных случаях предлагается установить, что по истечении обозначенного срока органы, указанных в пункте 3 статьи 26 Закона № 18-ОЗ, обеспечивают выполнение предусмотренных абзацем 5 пункта 4 статьи 26 действий в отношении граждан, состоящих далее по списку.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Иной порядок действий может привести к затягиванию сроков </w:t>
      </w:r>
      <w:r w:rsidRPr="00831E82">
        <w:rPr>
          <w:sz w:val="28"/>
        </w:rPr>
        <w:br/>
        <w:t xml:space="preserve">предоставления земельных участков, злоупотреблению гражданами своими правами, а в некоторых случаях и аннулированию в государственном кадастре недвижимости сведений о таком земельном участке (в связи </w:t>
      </w:r>
      <w:r w:rsidRPr="00831E82">
        <w:rPr>
          <w:sz w:val="28"/>
        </w:rPr>
        <w:br/>
        <w:t>с истечением срока, в течение которого сведения, имеющие временный характер, содержатся в государственном кадастре недвижимости).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 xml:space="preserve">2.7. Согласно подпункту 3 пункта 2 статьи 39.6 Земельного кодекса Российской Федерации в соответствии с распоряжением высшего должностного лица субъекта Российской Федерации предоставление земельного участка </w:t>
      </w:r>
      <w:r w:rsidRPr="00831E82">
        <w:rPr>
          <w:sz w:val="28"/>
        </w:rPr>
        <w:br/>
        <w:t xml:space="preserve">для реализации масштабных инвестиционных проектов, а также размещения объектов социально-культурного и коммунально-бытового назначения, </w:t>
      </w:r>
      <w:r w:rsidRPr="00831E82">
        <w:rPr>
          <w:sz w:val="28"/>
        </w:rPr>
        <w:br/>
        <w:t>при условии их соответствия критериям, устанавливаемым законами субъектов Российской Федерации, осуществляется в аренду без торгов.</w:t>
      </w:r>
    </w:p>
    <w:p w:rsid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 w:rsidRPr="00831E82">
        <w:rPr>
          <w:sz w:val="28"/>
        </w:rPr>
        <w:t>Во исполнение данной нормы в статье 30 Закона № 18-ОЗ определены соответствующие критерии.</w:t>
      </w:r>
    </w:p>
    <w:p w:rsidR="002B7472" w:rsidRPr="00831E82" w:rsidRDefault="002B7472" w:rsidP="002B7472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Вместе с тем </w:t>
      </w:r>
      <w:r w:rsidRPr="002B7472">
        <w:rPr>
          <w:sz w:val="28"/>
        </w:rPr>
        <w:t>в действующем региональном законодательстве отсутствует порядок оценки соответствия объектов социально-культурного и коммунально-бытового назначения этим критериям. В этой связи предлагается предусмотреть полномочие Правительства Свердловской области по установлению такого порядка.</w:t>
      </w:r>
    </w:p>
    <w:p w:rsidR="00136EFE" w:rsidRDefault="00520BC0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В</w:t>
      </w:r>
      <w:r w:rsidR="00136EFE">
        <w:rPr>
          <w:sz w:val="28"/>
        </w:rPr>
        <w:t xml:space="preserve"> целях предоставления земельного участка в аренду без торгов </w:t>
      </w:r>
      <w:r w:rsidR="009979A5">
        <w:rPr>
          <w:sz w:val="28"/>
        </w:rPr>
        <w:br/>
      </w:r>
      <w:r w:rsidR="00136EFE">
        <w:rPr>
          <w:sz w:val="28"/>
        </w:rPr>
        <w:t>на основании решения Губернатора Свердловской области реализация заявленного инвестиционного проекта должна обеспечить увеличение ежегодных поступлений от налогов, взымаемых на территории муниципального образования, на территории которого он реализуется, на один процент и более, но не менее чем на пять миллионов рублей.</w:t>
      </w:r>
    </w:p>
    <w:p w:rsidR="00136EFE" w:rsidRDefault="00D07238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В случае реализации указанного проекта на территории муниципального образования «город Екатеринбург» такие поступления должны составить </w:t>
      </w:r>
      <w:r>
        <w:rPr>
          <w:sz w:val="28"/>
        </w:rPr>
        <w:br/>
        <w:t xml:space="preserve">не менее 117 миллионов рублей в год (1% от налоговых поступлений </w:t>
      </w:r>
      <w:r>
        <w:rPr>
          <w:sz w:val="28"/>
        </w:rPr>
        <w:br/>
        <w:t xml:space="preserve">в соответствии с бюджетом муниципального образования «город Екатеринбург», </w:t>
      </w:r>
      <w:r>
        <w:rPr>
          <w:sz w:val="28"/>
        </w:rPr>
        <w:lastRenderedPageBreak/>
        <w:t xml:space="preserve">утвержденным решением Екатеринбургской городской Думы от 23.12.2014 </w:t>
      </w:r>
      <w:r>
        <w:rPr>
          <w:sz w:val="28"/>
        </w:rPr>
        <w:br/>
        <w:t>№ 37/26).</w:t>
      </w:r>
    </w:p>
    <w:p w:rsidR="00D07238" w:rsidRDefault="00D07238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Кроме того, в соответствии с указанным критерием учет</w:t>
      </w:r>
      <w:r w:rsidR="009979A5">
        <w:rPr>
          <w:sz w:val="28"/>
        </w:rPr>
        <w:t>у</w:t>
      </w:r>
      <w:r>
        <w:rPr>
          <w:sz w:val="28"/>
        </w:rPr>
        <w:t xml:space="preserve"> подлежат </w:t>
      </w:r>
      <w:r w:rsidR="009979A5">
        <w:rPr>
          <w:sz w:val="28"/>
        </w:rPr>
        <w:br/>
      </w:r>
      <w:r>
        <w:rPr>
          <w:sz w:val="28"/>
        </w:rPr>
        <w:t xml:space="preserve">не только суммы налоговых платежей, </w:t>
      </w:r>
      <w:r w:rsidR="009979A5">
        <w:rPr>
          <w:sz w:val="28"/>
        </w:rPr>
        <w:t>поступающие</w:t>
      </w:r>
      <w:r>
        <w:rPr>
          <w:sz w:val="28"/>
        </w:rPr>
        <w:t xml:space="preserve"> в местный бюджет, </w:t>
      </w:r>
      <w:r w:rsidR="009979A5">
        <w:rPr>
          <w:sz w:val="28"/>
        </w:rPr>
        <w:br/>
      </w:r>
      <w:r>
        <w:rPr>
          <w:sz w:val="28"/>
        </w:rPr>
        <w:t xml:space="preserve">но и в бюджеты иных уровней, в случае их </w:t>
      </w:r>
      <w:r w:rsidR="009979A5">
        <w:rPr>
          <w:sz w:val="28"/>
        </w:rPr>
        <w:t>поступления от налогоплательщиков соответствующего муниципального образования.</w:t>
      </w:r>
      <w:r w:rsidR="00520BC0">
        <w:rPr>
          <w:sz w:val="28"/>
        </w:rPr>
        <w:t xml:space="preserve"> </w:t>
      </w:r>
    </w:p>
    <w:p w:rsidR="009979A5" w:rsidRDefault="009979A5" w:rsidP="009979A5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Ввиду изложенного, в целях установлени</w:t>
      </w:r>
      <w:r w:rsidR="002B7472">
        <w:rPr>
          <w:sz w:val="28"/>
        </w:rPr>
        <w:t>я</w:t>
      </w:r>
      <w:r>
        <w:rPr>
          <w:sz w:val="28"/>
        </w:rPr>
        <w:t xml:space="preserve"> единообразного подхода </w:t>
      </w:r>
      <w:r w:rsidR="002B7472">
        <w:rPr>
          <w:sz w:val="28"/>
        </w:rPr>
        <w:br/>
      </w:r>
      <w:r>
        <w:rPr>
          <w:sz w:val="28"/>
        </w:rPr>
        <w:t xml:space="preserve">к рассмотрению вопроса о соответствии заявленного инвестиционного проекта указанному критерию, предлагается исключить привязку к размеру общих налоговых поступлений, взимаемых на территории муниципального образования, сохранив при этом действующий минимальных размер таких поступлений </w:t>
      </w:r>
      <w:r w:rsidR="002B7472" w:rsidRPr="002B7472">
        <w:rPr>
          <w:sz w:val="28"/>
        </w:rPr>
        <w:t>–</w:t>
      </w:r>
      <w:r w:rsidR="002B7472">
        <w:rPr>
          <w:sz w:val="28"/>
        </w:rPr>
        <w:t xml:space="preserve"> </w:t>
      </w:r>
      <w:r w:rsidR="002B7472">
        <w:rPr>
          <w:sz w:val="28"/>
        </w:rPr>
        <w:br/>
        <w:t xml:space="preserve">не менее </w:t>
      </w:r>
      <w:r>
        <w:rPr>
          <w:sz w:val="28"/>
        </w:rPr>
        <w:t>5 миллион</w:t>
      </w:r>
      <w:r w:rsidR="002B7472">
        <w:rPr>
          <w:sz w:val="28"/>
        </w:rPr>
        <w:t>ов</w:t>
      </w:r>
      <w:r>
        <w:rPr>
          <w:sz w:val="28"/>
        </w:rPr>
        <w:t xml:space="preserve"> рублей в год.</w:t>
      </w:r>
    </w:p>
    <w:p w:rsidR="009979A5" w:rsidRDefault="009979A5" w:rsidP="009979A5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Относительно критерия, предполагающего увеличение количества рабочих мест в соответствующем муниципальном образовании на один </w:t>
      </w:r>
      <w:r w:rsidR="00520BC0" w:rsidRPr="00520BC0">
        <w:rPr>
          <w:sz w:val="28"/>
        </w:rPr>
        <w:t xml:space="preserve">процент </w:t>
      </w:r>
      <w:r>
        <w:rPr>
          <w:sz w:val="28"/>
        </w:rPr>
        <w:t xml:space="preserve">и более. </w:t>
      </w:r>
    </w:p>
    <w:p w:rsidR="009979A5" w:rsidRDefault="009979A5" w:rsidP="009979A5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При оценке соответствия инвестиционного проекта указанному критерию не представляется возможным однозначно установить общее количество рабочих мест на территории данного муниципального образования. Отсутствуют также сведения о дате, по состоянию на которую должна производиться оценка данного показателя. </w:t>
      </w:r>
    </w:p>
    <w:p w:rsidR="009979A5" w:rsidRDefault="009979A5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Поскольку представление документов, подтверждающих соответствие инвестиционного проекта установле</w:t>
      </w:r>
      <w:r w:rsidR="002B7472">
        <w:rPr>
          <w:sz w:val="28"/>
        </w:rPr>
        <w:t>нным критериям</w:t>
      </w:r>
      <w:r>
        <w:rPr>
          <w:sz w:val="28"/>
        </w:rPr>
        <w:t xml:space="preserve"> в соответствии </w:t>
      </w:r>
      <w:r w:rsidR="002B7472">
        <w:rPr>
          <w:sz w:val="28"/>
        </w:rPr>
        <w:br/>
      </w:r>
      <w:r>
        <w:rPr>
          <w:sz w:val="28"/>
        </w:rPr>
        <w:t>с действующей редакцией Закона № 18-ОЗ</w:t>
      </w:r>
      <w:r w:rsidR="002B7472">
        <w:rPr>
          <w:sz w:val="28"/>
        </w:rPr>
        <w:t>,</w:t>
      </w:r>
      <w:r>
        <w:rPr>
          <w:sz w:val="28"/>
        </w:rPr>
        <w:t xml:space="preserve"> возложено на инициатора такого проекта, </w:t>
      </w:r>
      <w:r w:rsidR="002B7472">
        <w:rPr>
          <w:sz w:val="28"/>
        </w:rPr>
        <w:t>с учетом изложенного возникает вероятность</w:t>
      </w:r>
      <w:r w:rsidR="00A124B9">
        <w:rPr>
          <w:sz w:val="28"/>
        </w:rPr>
        <w:t xml:space="preserve"> принятия Губернатором Свердловской области решения, основанного на необъективных данных.</w:t>
      </w:r>
    </w:p>
    <w:p w:rsidR="00A124B9" w:rsidRDefault="00A124B9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С целью исключения данной вероятности и установления прозрачности процедур оценки соответствия инвестиционного проекта указанному критерию предлагается также отказаться от процентной зависим</w:t>
      </w:r>
      <w:r w:rsidR="002B7472">
        <w:rPr>
          <w:sz w:val="28"/>
        </w:rPr>
        <w:t>ости от количества рабочих мест.</w:t>
      </w:r>
    </w:p>
    <w:p w:rsidR="009979A5" w:rsidRDefault="00A124B9" w:rsidP="002B7472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При этом представляется разумным установить минимальное количество рабочих мест, создаваемых в случае реализации проекта, в соответствии с видом населенного пункта, на территории которого он планируется к реализации: </w:t>
      </w:r>
      <w:r w:rsidR="002B7472">
        <w:rPr>
          <w:sz w:val="28"/>
        </w:rPr>
        <w:br/>
        <w:t xml:space="preserve">для </w:t>
      </w:r>
      <w:r>
        <w:rPr>
          <w:sz w:val="28"/>
        </w:rPr>
        <w:t>сельско</w:t>
      </w:r>
      <w:r w:rsidR="002B7472">
        <w:rPr>
          <w:sz w:val="28"/>
        </w:rPr>
        <w:t>го</w:t>
      </w:r>
      <w:r>
        <w:rPr>
          <w:sz w:val="28"/>
        </w:rPr>
        <w:t xml:space="preserve"> поселени</w:t>
      </w:r>
      <w:r w:rsidR="002B7472">
        <w:rPr>
          <w:sz w:val="28"/>
        </w:rPr>
        <w:t>я – не менее 50 новых рабочих мест</w:t>
      </w:r>
      <w:r>
        <w:rPr>
          <w:sz w:val="28"/>
        </w:rPr>
        <w:t xml:space="preserve">, </w:t>
      </w:r>
      <w:r w:rsidR="002B7472">
        <w:rPr>
          <w:sz w:val="28"/>
        </w:rPr>
        <w:t xml:space="preserve">для </w:t>
      </w:r>
      <w:r>
        <w:rPr>
          <w:sz w:val="28"/>
        </w:rPr>
        <w:t>городско</w:t>
      </w:r>
      <w:r w:rsidR="002B7472">
        <w:rPr>
          <w:sz w:val="28"/>
        </w:rPr>
        <w:t>го</w:t>
      </w:r>
      <w:r>
        <w:rPr>
          <w:sz w:val="28"/>
        </w:rPr>
        <w:t xml:space="preserve"> округ</w:t>
      </w:r>
      <w:r w:rsidR="002B7472">
        <w:rPr>
          <w:sz w:val="28"/>
        </w:rPr>
        <w:t>а – не менее 100 новых рабочих мест</w:t>
      </w:r>
      <w:r>
        <w:rPr>
          <w:sz w:val="28"/>
        </w:rPr>
        <w:t xml:space="preserve">, </w:t>
      </w:r>
      <w:r w:rsidR="002B7472">
        <w:rPr>
          <w:sz w:val="28"/>
        </w:rPr>
        <w:t xml:space="preserve">для </w:t>
      </w:r>
      <w:r>
        <w:rPr>
          <w:sz w:val="28"/>
        </w:rPr>
        <w:t>муниципально</w:t>
      </w:r>
      <w:r w:rsidR="002B7472">
        <w:rPr>
          <w:sz w:val="28"/>
        </w:rPr>
        <w:t>го</w:t>
      </w:r>
      <w:r>
        <w:rPr>
          <w:sz w:val="28"/>
        </w:rPr>
        <w:t xml:space="preserve"> образовани</w:t>
      </w:r>
      <w:r w:rsidR="002B7472">
        <w:rPr>
          <w:sz w:val="28"/>
        </w:rPr>
        <w:t>я</w:t>
      </w:r>
      <w:r>
        <w:rPr>
          <w:sz w:val="28"/>
        </w:rPr>
        <w:t xml:space="preserve"> «город Екатеринбург»</w:t>
      </w:r>
      <w:r w:rsidR="002B7472">
        <w:rPr>
          <w:sz w:val="28"/>
        </w:rPr>
        <w:t xml:space="preserve"> </w:t>
      </w:r>
      <w:r w:rsidR="002B7472" w:rsidRPr="002B7472">
        <w:rPr>
          <w:sz w:val="28"/>
        </w:rPr>
        <w:t>–</w:t>
      </w:r>
      <w:r w:rsidR="002B7472">
        <w:rPr>
          <w:sz w:val="28"/>
        </w:rPr>
        <w:t xml:space="preserve"> не менее 200 новых рабочих мест</w:t>
      </w:r>
      <w:r>
        <w:rPr>
          <w:sz w:val="28"/>
        </w:rPr>
        <w:t>.</w:t>
      </w:r>
    </w:p>
    <w:p w:rsidR="000314B8" w:rsidRPr="00831E82" w:rsidRDefault="000314B8" w:rsidP="00831E82">
      <w:pPr>
        <w:widowControl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Кроме того, в целях исключения широты дискреционных полномочий, </w:t>
      </w:r>
      <w:r>
        <w:rPr>
          <w:sz w:val="28"/>
        </w:rPr>
        <w:br/>
        <w:t>в пункте 1 статьи 30 Закона № 18-ОЗ</w:t>
      </w:r>
      <w:r w:rsidRPr="000314B8">
        <w:rPr>
          <w:sz w:val="28"/>
        </w:rPr>
        <w:t xml:space="preserve"> представляется целесообразным</w:t>
      </w:r>
      <w:r>
        <w:rPr>
          <w:sz w:val="28"/>
        </w:rPr>
        <w:t xml:space="preserve"> определить закрытый перечень документов стратегического планирования Свердловской области, на соответствие приоритетам, целям и задачам которых осуществляется оценка представляемых к рассмотрению объектов социально-культурного </w:t>
      </w:r>
      <w:r>
        <w:rPr>
          <w:sz w:val="28"/>
        </w:rPr>
        <w:br/>
        <w:t>и коммунально-бытового назначения.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831E82">
        <w:rPr>
          <w:rFonts w:eastAsiaTheme="minorHAnsi"/>
          <w:sz w:val="28"/>
          <w:szCs w:val="28"/>
          <w:lang w:eastAsia="en-US"/>
        </w:rPr>
        <w:t xml:space="preserve">2.8. </w:t>
      </w:r>
      <w:r w:rsidRPr="00831E82">
        <w:rPr>
          <w:rFonts w:eastAsia="Calibri"/>
          <w:bCs/>
          <w:sz w:val="28"/>
          <w:szCs w:val="28"/>
        </w:rPr>
        <w:t xml:space="preserve">Федеральным законом от 30 декабря 2015 № 431-ФЗ «О геодезии, картографии и пространственных данных и о внесении изменений в отдельные законодательные акты Российской Федерации» внесено изменение в Земельный кодекс Российской Федерации. В результате внесения такого изменения </w:t>
      </w:r>
      <w:r w:rsidRPr="00831E82">
        <w:rPr>
          <w:rFonts w:eastAsia="Calibri"/>
          <w:bCs/>
          <w:sz w:val="28"/>
          <w:szCs w:val="28"/>
        </w:rPr>
        <w:br/>
      </w:r>
      <w:r w:rsidRPr="00831E82">
        <w:rPr>
          <w:rFonts w:eastAsia="Calibri"/>
          <w:bCs/>
          <w:sz w:val="28"/>
          <w:szCs w:val="28"/>
        </w:rPr>
        <w:lastRenderedPageBreak/>
        <w:t xml:space="preserve">с 1 января 2017 года для описания одного из видов публичного сервитута будет применяться новая терминология, соответствующая терминологии, которая будет использоваться в сфере </w:t>
      </w:r>
      <w:r w:rsidRPr="00831E82">
        <w:rPr>
          <w:rFonts w:eastAsia="Calibri"/>
          <w:sz w:val="28"/>
          <w:szCs w:val="28"/>
        </w:rPr>
        <w:t xml:space="preserve">регулирования отношений, возникающих при осуществлении геодезической и картографической деятельности. Поскольку </w:t>
      </w:r>
      <w:r w:rsidR="00520BC0">
        <w:rPr>
          <w:rFonts w:eastAsia="Calibri"/>
          <w:sz w:val="28"/>
          <w:szCs w:val="28"/>
        </w:rPr>
        <w:br/>
      </w:r>
      <w:r w:rsidRPr="00831E82">
        <w:rPr>
          <w:rFonts w:eastAsia="Calibri"/>
          <w:sz w:val="28"/>
          <w:szCs w:val="28"/>
        </w:rPr>
        <w:t xml:space="preserve">в статье 44 Закона № 18-ОЗ воспроизводятся положения Земельного кодекса </w:t>
      </w:r>
      <w:r w:rsidRPr="00831E82">
        <w:rPr>
          <w:rFonts w:eastAsia="Calibri"/>
          <w:bCs/>
          <w:sz w:val="28"/>
          <w:szCs w:val="28"/>
        </w:rPr>
        <w:t xml:space="preserve">Российской Федерации в части установления разновидностей публичного сервитута, в законопроекте предусмотрено изменение, направленное </w:t>
      </w:r>
      <w:r w:rsidR="00520BC0">
        <w:rPr>
          <w:rFonts w:eastAsia="Calibri"/>
          <w:bCs/>
          <w:sz w:val="28"/>
          <w:szCs w:val="28"/>
        </w:rPr>
        <w:br/>
      </w:r>
      <w:r w:rsidRPr="00831E82">
        <w:rPr>
          <w:rFonts w:eastAsia="Calibri"/>
          <w:bCs/>
          <w:sz w:val="28"/>
          <w:szCs w:val="28"/>
        </w:rPr>
        <w:t xml:space="preserve">на приведение этой статьи в соответствие с федеральным законодательством. 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831E82" w:rsidRPr="00831E82" w:rsidRDefault="00831E82" w:rsidP="00831E8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3. Характеристика основных положений законопроекта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>Законопроект состоит из двух статей.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 xml:space="preserve">В статье 1 законопроекта предусматривается внесение в Закон № 18-ОЗ изменений, направленных на совершенствование правового регулирования </w:t>
      </w:r>
      <w:r w:rsidR="00FB298D">
        <w:rPr>
          <w:sz w:val="28"/>
          <w:szCs w:val="28"/>
        </w:rPr>
        <w:br/>
      </w:r>
      <w:r w:rsidRPr="00831E82">
        <w:rPr>
          <w:sz w:val="28"/>
          <w:szCs w:val="28"/>
        </w:rPr>
        <w:t xml:space="preserve">в сфере предоставления земельных участков, находящихся в государственной </w:t>
      </w:r>
      <w:r w:rsidR="00FB298D">
        <w:rPr>
          <w:sz w:val="28"/>
          <w:szCs w:val="28"/>
        </w:rPr>
        <w:br/>
      </w:r>
      <w:r w:rsidRPr="00831E82">
        <w:rPr>
          <w:sz w:val="28"/>
          <w:szCs w:val="28"/>
        </w:rPr>
        <w:t xml:space="preserve">и муниципальной собственности, гражданам и юридических лицам, а также </w:t>
      </w:r>
      <w:r w:rsidR="00FB298D">
        <w:rPr>
          <w:sz w:val="28"/>
          <w:szCs w:val="28"/>
        </w:rPr>
        <w:br/>
      </w:r>
      <w:r w:rsidRPr="00831E82">
        <w:rPr>
          <w:sz w:val="28"/>
          <w:szCs w:val="28"/>
        </w:rPr>
        <w:t>на приведение в соответствие с федеральным законодательством.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>В статье 2 определяется порядок вступления закона Свердловской области «О внесении изменений в Закон Свердловской области «Об особенностях регулирования земельных отношений на территории Свердловской области».</w:t>
      </w:r>
    </w:p>
    <w:p w:rsidR="00831E82" w:rsidRPr="00831E82" w:rsidRDefault="00831E82" w:rsidP="00831E82">
      <w:pPr>
        <w:widowControl/>
        <w:rPr>
          <w:b/>
          <w:sz w:val="28"/>
          <w:szCs w:val="28"/>
        </w:rPr>
      </w:pPr>
    </w:p>
    <w:p w:rsidR="00831E82" w:rsidRPr="00831E82" w:rsidRDefault="00831E82" w:rsidP="00831E82">
      <w:pPr>
        <w:widowControl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4. Финансово-экономическое обоснование законопроекта</w:t>
      </w: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 xml:space="preserve">Реализация закона Свердловской области «О внесении изменений в Закон Свердловской области «Об особенностях регулирования земельных отношений </w:t>
      </w:r>
      <w:r w:rsidR="00FB298D">
        <w:rPr>
          <w:sz w:val="28"/>
          <w:szCs w:val="28"/>
        </w:rPr>
        <w:br/>
      </w:r>
      <w:r w:rsidRPr="00831E82">
        <w:rPr>
          <w:sz w:val="28"/>
          <w:szCs w:val="28"/>
        </w:rPr>
        <w:t>на территории Свердловской области» не повлечет за собой дополнительных финансовых затрат за счет средств областного бюджета.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b/>
          <w:sz w:val="28"/>
          <w:szCs w:val="28"/>
        </w:rPr>
        <w:t>5. Прогноз социально-экономических и иных последствий принятия закона Свердловской области, проект которого вносится субъектом права законодательной инициативы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 xml:space="preserve">Принятие закона Свердловской области «О внесении изменений в Закон Свердловской области «Об особенностях регулирования земельных отношений </w:t>
      </w:r>
      <w:r w:rsidR="00FB298D">
        <w:rPr>
          <w:sz w:val="28"/>
          <w:szCs w:val="28"/>
        </w:rPr>
        <w:br/>
      </w:r>
      <w:r w:rsidRPr="00831E82">
        <w:rPr>
          <w:sz w:val="28"/>
          <w:szCs w:val="28"/>
        </w:rPr>
        <w:t>на территории Свердловской области» позволит оптимизировать процесс пре</w:t>
      </w:r>
      <w:r w:rsidR="00FB298D">
        <w:rPr>
          <w:sz w:val="28"/>
          <w:szCs w:val="28"/>
        </w:rPr>
        <w:t xml:space="preserve">доставления земельных участков </w:t>
      </w:r>
      <w:r w:rsidRPr="00831E82">
        <w:rPr>
          <w:sz w:val="28"/>
          <w:szCs w:val="28"/>
        </w:rPr>
        <w:t>в собственность беспла</w:t>
      </w:r>
      <w:r w:rsidR="00FB298D">
        <w:rPr>
          <w:sz w:val="28"/>
          <w:szCs w:val="28"/>
        </w:rPr>
        <w:t xml:space="preserve">тно льготным категориям граждан, а также обеспечит реализацию на территории Свердловской области порядка предоставления земельных участков без торгов на основании решения Губернатора Свердловской области для реализации масштабного инвестиционного проекта или размещения объектов социально-культурного </w:t>
      </w:r>
      <w:r w:rsidR="00FB298D">
        <w:rPr>
          <w:sz w:val="28"/>
          <w:szCs w:val="28"/>
        </w:rPr>
        <w:br/>
        <w:t>и коммунально-бытового назначения.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 xml:space="preserve">В сложившейся экономической ситуации и политике сокращения расходных обязательств Свердловской области принятие закона Свердловской области «О внесении изменений в Закон Свердловской области «Об особенностях регулирования земельных отношений на территории Свердловской области» позволит обеспечить выполнение в последующие годы показателя </w:t>
      </w:r>
      <w:r w:rsidRPr="00831E82">
        <w:rPr>
          <w:sz w:val="28"/>
          <w:szCs w:val="28"/>
        </w:rPr>
        <w:br/>
        <w:t xml:space="preserve">по предоставлению земельных участков льготным категориям граждан </w:t>
      </w:r>
      <w:r w:rsidRPr="00831E82">
        <w:rPr>
          <w:sz w:val="28"/>
          <w:szCs w:val="28"/>
        </w:rPr>
        <w:br/>
      </w:r>
      <w:r w:rsidRPr="00831E82">
        <w:rPr>
          <w:sz w:val="28"/>
          <w:szCs w:val="28"/>
        </w:rPr>
        <w:lastRenderedPageBreak/>
        <w:t xml:space="preserve">в собственность для индивидуального жилищного строительства на уровне </w:t>
      </w:r>
      <w:r w:rsidRPr="00831E82">
        <w:rPr>
          <w:sz w:val="28"/>
          <w:szCs w:val="28"/>
        </w:rPr>
        <w:br/>
        <w:t>2013 – 2014 годов (от 2 000 до 2 500 участков ежегодно).</w:t>
      </w:r>
    </w:p>
    <w:p w:rsidR="00831E82" w:rsidRPr="00831E82" w:rsidRDefault="00831E82" w:rsidP="00831E82">
      <w:pPr>
        <w:widowControl/>
        <w:ind w:firstLine="0"/>
        <w:rPr>
          <w:sz w:val="28"/>
          <w:szCs w:val="28"/>
        </w:rPr>
      </w:pPr>
    </w:p>
    <w:p w:rsidR="00831E82" w:rsidRPr="00831E82" w:rsidRDefault="00831E82" w:rsidP="00831E82">
      <w:pPr>
        <w:widowControl/>
        <w:ind w:firstLine="709"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6. Предложения по подготовке и принятию нормативных правовых актов Свердловской области, необходимых для реализации закона Свердловской области, проект которого вносится субъектом права законодательной инициативы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>Для реализации принятого закона Свердловской области «О внесении изменений в Закон Свердловской области «Об особенностях регулирования земельных отношений на территории Свердловской области» потребуется: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 xml:space="preserve">1) внесение изменений в </w:t>
      </w:r>
      <w:r w:rsidRPr="00831E82">
        <w:rPr>
          <w:rFonts w:eastAsia="Calibri"/>
          <w:sz w:val="28"/>
          <w:szCs w:val="28"/>
        </w:rPr>
        <w:t xml:space="preserve">постановление </w:t>
      </w:r>
      <w:r w:rsidRPr="00831E82">
        <w:rPr>
          <w:sz w:val="28"/>
          <w:szCs w:val="28"/>
        </w:rPr>
        <w:t>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области»;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  <w:r w:rsidRPr="00831E82">
        <w:rPr>
          <w:sz w:val="28"/>
          <w:szCs w:val="28"/>
        </w:rPr>
        <w:t xml:space="preserve">2) принятие нормативного правового акта Правительства Свердловской области, устанавливающего </w:t>
      </w:r>
      <w:r w:rsidRPr="00831E82">
        <w:rPr>
          <w:sz w:val="28"/>
        </w:rPr>
        <w:t xml:space="preserve">порядок </w:t>
      </w:r>
      <w:r w:rsidRPr="00831E82">
        <w:rPr>
          <w:sz w:val="28"/>
          <w:szCs w:val="28"/>
        </w:rPr>
        <w:t>оценки соответствия объектов социально-культурного и коммунально-бытового назначения критериям, определенным Законом № 18-ОЗ.</w:t>
      </w:r>
    </w:p>
    <w:p w:rsidR="00831E82" w:rsidRPr="00831E82" w:rsidRDefault="00831E82" w:rsidP="00831E82">
      <w:pPr>
        <w:widowControl/>
        <w:ind w:firstLine="709"/>
        <w:rPr>
          <w:sz w:val="28"/>
          <w:szCs w:val="28"/>
        </w:rPr>
      </w:pPr>
    </w:p>
    <w:p w:rsidR="00831E82" w:rsidRPr="00831E82" w:rsidRDefault="00831E82" w:rsidP="00831E82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7. Перечень законов Свердловской области, требующих приостановления их действия либо действия отдельных их положений, признания их либо отдельных их положений утратившими силу и (или) внесения в них изменений в связи с принятием закона Свердловской области, проект которого вносится субъектом права законодательной инициативы</w:t>
      </w:r>
    </w:p>
    <w:p w:rsidR="00831E82" w:rsidRPr="00831E82" w:rsidRDefault="00831E82" w:rsidP="00831E82">
      <w:pPr>
        <w:widowControl/>
        <w:rPr>
          <w:sz w:val="28"/>
          <w:szCs w:val="28"/>
        </w:rPr>
      </w:pPr>
      <w:r w:rsidRPr="00831E82">
        <w:rPr>
          <w:sz w:val="28"/>
          <w:szCs w:val="28"/>
        </w:rPr>
        <w:t xml:space="preserve">Принятие закона Свердловской области «О внесении изменений в Закон Свердловской области «Об особенностях регулирования земельных отношений на территории Свердловской области» не потребует приостановления действия </w:t>
      </w:r>
      <w:r w:rsidRPr="00831E82">
        <w:rPr>
          <w:sz w:val="28"/>
          <w:szCs w:val="28"/>
        </w:rPr>
        <w:br/>
        <w:t xml:space="preserve">каких-либо законов Свердловской области либо действия отдельных </w:t>
      </w:r>
      <w:r w:rsidRPr="00831E82">
        <w:rPr>
          <w:sz w:val="28"/>
          <w:szCs w:val="28"/>
        </w:rPr>
        <w:br/>
        <w:t xml:space="preserve">их положений, признания их либо отдельных их положений утратившими силу </w:t>
      </w:r>
      <w:r w:rsidRPr="00831E82">
        <w:rPr>
          <w:sz w:val="28"/>
          <w:szCs w:val="28"/>
        </w:rPr>
        <w:br/>
        <w:t>и (или) внесения в них изменений.</w:t>
      </w:r>
    </w:p>
    <w:p w:rsidR="00831E82" w:rsidRPr="00831E82" w:rsidRDefault="00831E82" w:rsidP="00831E82">
      <w:pPr>
        <w:widowControl/>
        <w:ind w:firstLine="0"/>
        <w:rPr>
          <w:sz w:val="28"/>
          <w:szCs w:val="28"/>
        </w:rPr>
      </w:pPr>
    </w:p>
    <w:p w:rsidR="00831E82" w:rsidRPr="00831E82" w:rsidRDefault="00831E82" w:rsidP="00831E82">
      <w:pPr>
        <w:widowControl/>
        <w:contextualSpacing/>
        <w:rPr>
          <w:b/>
          <w:sz w:val="28"/>
          <w:szCs w:val="28"/>
        </w:rPr>
      </w:pPr>
      <w:r w:rsidRPr="00831E82">
        <w:rPr>
          <w:b/>
          <w:sz w:val="28"/>
          <w:szCs w:val="28"/>
        </w:rPr>
        <w:t>8. Информация об организациях и специалистах, подготовивших текст законопроекта и пояснительную записку к нему</w:t>
      </w:r>
    </w:p>
    <w:p w:rsidR="00831E82" w:rsidRDefault="00831E82" w:rsidP="00831E82">
      <w:pPr>
        <w:widowControl/>
        <w:contextualSpacing/>
        <w:rPr>
          <w:bCs/>
          <w:iCs/>
          <w:sz w:val="28"/>
          <w:szCs w:val="28"/>
        </w:rPr>
      </w:pPr>
      <w:r w:rsidRPr="00831E82">
        <w:rPr>
          <w:bCs/>
          <w:iCs/>
          <w:sz w:val="28"/>
          <w:szCs w:val="28"/>
        </w:rPr>
        <w:t>Законопроект и пояснительная записка к нему подготовлены Министерством по управлению государственным имуществом Свердловской области.</w:t>
      </w:r>
    </w:p>
    <w:p w:rsidR="00831E82" w:rsidRPr="00831E82" w:rsidRDefault="00831E82" w:rsidP="00831E82">
      <w:pPr>
        <w:widowControl/>
        <w:contextualSpacing/>
        <w:rPr>
          <w:bCs/>
          <w:iCs/>
          <w:sz w:val="28"/>
          <w:szCs w:val="28"/>
        </w:rPr>
      </w:pPr>
    </w:p>
    <w:p w:rsidR="00831E82" w:rsidRPr="00831E82" w:rsidRDefault="00831E82" w:rsidP="00831E82">
      <w:pPr>
        <w:widowControl/>
        <w:autoSpaceDE w:val="0"/>
        <w:autoSpaceDN w:val="0"/>
        <w:adjustRightInd w:val="0"/>
        <w:ind w:firstLine="741"/>
        <w:rPr>
          <w:rFonts w:ascii="Times New Roman CYR" w:hAnsi="Times New Roman CYR"/>
          <w:sz w:val="28"/>
          <w:szCs w:val="28"/>
        </w:rPr>
      </w:pPr>
      <w:r w:rsidRPr="00831E82">
        <w:rPr>
          <w:b/>
          <w:sz w:val="28"/>
          <w:szCs w:val="28"/>
        </w:rPr>
        <w:t xml:space="preserve">9. Другие сведения, необходимость включения которых </w:t>
      </w:r>
      <w:r w:rsidR="00FB298D">
        <w:rPr>
          <w:b/>
          <w:sz w:val="28"/>
          <w:szCs w:val="28"/>
        </w:rPr>
        <w:br/>
      </w:r>
      <w:r w:rsidRPr="00831E82">
        <w:rPr>
          <w:b/>
          <w:sz w:val="28"/>
          <w:szCs w:val="28"/>
        </w:rPr>
        <w:t>в пояснительную записку предусмотрена законодательством Свердловской области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 xml:space="preserve">9.1. Сведения об основных группах субъектов предпринимательской </w:t>
      </w:r>
      <w:r w:rsidRPr="00FB298D">
        <w:rPr>
          <w:bCs/>
          <w:sz w:val="28"/>
          <w:szCs w:val="28"/>
        </w:rPr>
        <w:br/>
        <w:t xml:space="preserve">и инвестиционной деятельности, органах государственной власти Свердловской </w:t>
      </w:r>
      <w:r w:rsidRPr="00FB298D">
        <w:rPr>
          <w:bCs/>
          <w:sz w:val="28"/>
          <w:szCs w:val="28"/>
        </w:rPr>
        <w:lastRenderedPageBreak/>
        <w:t xml:space="preserve">области, отношения с участием которых предлагается урегулировать </w:t>
      </w:r>
      <w:r w:rsidRPr="00FB298D">
        <w:rPr>
          <w:bCs/>
          <w:sz w:val="28"/>
          <w:szCs w:val="28"/>
        </w:rPr>
        <w:br/>
        <w:t>в законопроекте, оценка количества таких субъектов.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Группа участников отношений (описание группы субъектов предпринимательской и инвестиционной деятельности):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1.1. Законодательное Собрание Свердловской области;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1.2. Губернатор Свердловской области;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1.3. Правительство Свердловской области;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1.4. уполномоченный орган по управлению земельными ресурсами, находящимися в областной собственности;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1.5. органы местного самоуправления муниципальных образований, расположенных на территории Свердловской области;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 xml:space="preserve">1.6. юридические лица, </w:t>
      </w:r>
      <w:r>
        <w:rPr>
          <w:bCs/>
          <w:sz w:val="28"/>
          <w:szCs w:val="28"/>
        </w:rPr>
        <w:t>заинтересованные в реализации инвестиционного проекта</w:t>
      </w:r>
      <w:r w:rsidRPr="00FB29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(строительства объекта социально-культурного или коммунально-бытового назначения) </w:t>
      </w:r>
      <w:r w:rsidRPr="00FB298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территории Свердловской области, соответствующего установленным критериям, для реализации которого требуется оформление прав на земельный участок.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Оценка количества участников отношений: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На стадии разработки акта: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1. № 1.1. – 1.4 – 1;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2. № 1.5. – 94 муниципальных образования в Свердловской области;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3. № 1.6. – на сегодняшний день оценить не представляется возможным</w:t>
      </w:r>
      <w:r>
        <w:rPr>
          <w:bCs/>
          <w:sz w:val="28"/>
          <w:szCs w:val="28"/>
        </w:rPr>
        <w:t xml:space="preserve"> </w:t>
      </w:r>
      <w:r w:rsidR="00520BC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заявительн</w:t>
      </w:r>
      <w:r w:rsidR="00520BC0">
        <w:rPr>
          <w:bCs/>
          <w:sz w:val="28"/>
          <w:szCs w:val="28"/>
        </w:rPr>
        <w:t>ый характер)</w:t>
      </w:r>
      <w:r>
        <w:rPr>
          <w:bCs/>
          <w:sz w:val="28"/>
          <w:szCs w:val="28"/>
        </w:rPr>
        <w:t>.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После введения предлагаемого регулирования: без изменений.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 xml:space="preserve">9.2. Перечень предлагаемых в проекте закона Свердловской области новых обязанностей, запретов и ограничений для субъектов предпринимательской </w:t>
      </w:r>
      <w:r w:rsidRPr="00FB298D">
        <w:rPr>
          <w:bCs/>
          <w:sz w:val="28"/>
          <w:szCs w:val="28"/>
        </w:rPr>
        <w:br/>
        <w:t>и инвестиционной деятельности либо характеристика изменения содержания существующих обязанностей, запретов и ограничений для таких субъектов</w:t>
      </w:r>
      <w:r>
        <w:rPr>
          <w:bCs/>
          <w:sz w:val="28"/>
          <w:szCs w:val="28"/>
        </w:rPr>
        <w:t>.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 xml:space="preserve">В законопроекте положения, вводящие избыточные обязанности, запреты </w:t>
      </w:r>
      <w:r w:rsidRPr="00FB298D">
        <w:rPr>
          <w:bCs/>
          <w:sz w:val="28"/>
          <w:szCs w:val="28"/>
        </w:rPr>
        <w:br/>
        <w:t>и ограничения для физических и юридических лиц в сфере предпринимательской и инвестиционной деятельности или способствующие их введению отсутствуют.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>9.3.Оценка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B298D">
        <w:rPr>
          <w:bCs/>
          <w:sz w:val="28"/>
          <w:szCs w:val="28"/>
        </w:rPr>
        <w:t xml:space="preserve">В законопроекте положения, приводящие к возникновению необоснованных расходов физических и юридических лиц в сфере предпринимательской </w:t>
      </w:r>
      <w:r w:rsidRPr="00FB298D">
        <w:rPr>
          <w:bCs/>
          <w:sz w:val="28"/>
          <w:szCs w:val="28"/>
        </w:rPr>
        <w:br/>
        <w:t>и инвестиционной деятельности, а также бюджетов всех уровней бюджетной системы Российской Федерации отсутствуют.</w:t>
      </w:r>
    </w:p>
    <w:p w:rsidR="00FB298D" w:rsidRPr="00FB298D" w:rsidRDefault="00FB298D" w:rsidP="00FB298D">
      <w:pPr>
        <w:widowControl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42136F" w:rsidRDefault="0042136F" w:rsidP="00FB298D">
      <w:pPr>
        <w:widowControl/>
        <w:ind w:firstLine="0"/>
      </w:pPr>
    </w:p>
    <w:sectPr w:rsidR="0042136F" w:rsidSect="00831E82"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52" w:rsidRDefault="00E65252" w:rsidP="00703F72">
      <w:r>
        <w:separator/>
      </w:r>
    </w:p>
  </w:endnote>
  <w:endnote w:type="continuationSeparator" w:id="0">
    <w:p w:rsidR="00E65252" w:rsidRDefault="00E65252" w:rsidP="0070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3" w:rsidRPr="003B585E" w:rsidRDefault="00D82433" w:rsidP="003B585E">
    <w:pPr>
      <w:pStyle w:val="a8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52" w:rsidRDefault="00E65252" w:rsidP="00703F72">
      <w:r>
        <w:separator/>
      </w:r>
    </w:p>
  </w:footnote>
  <w:footnote w:type="continuationSeparator" w:id="0">
    <w:p w:rsidR="00E65252" w:rsidRDefault="00E65252" w:rsidP="0070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428404"/>
      <w:docPartObj>
        <w:docPartGallery w:val="Page Numbers (Top of Page)"/>
        <w:docPartUnique/>
      </w:docPartObj>
    </w:sdtPr>
    <w:sdtEndPr/>
    <w:sdtContent>
      <w:p w:rsidR="00831E82" w:rsidRDefault="00831E82" w:rsidP="00FB298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D6">
          <w:rPr>
            <w:noProof/>
          </w:rPr>
          <w:t>2</w:t>
        </w:r>
        <w:r>
          <w:fldChar w:fldCharType="end"/>
        </w:r>
      </w:p>
    </w:sdtContent>
  </w:sdt>
  <w:p w:rsidR="00831E82" w:rsidRDefault="00831E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82" w:rsidRDefault="00831E82" w:rsidP="00831E82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3"/>
    <w:rsid w:val="00004E5A"/>
    <w:rsid w:val="0002560A"/>
    <w:rsid w:val="000314B8"/>
    <w:rsid w:val="0003547B"/>
    <w:rsid w:val="00051350"/>
    <w:rsid w:val="00052989"/>
    <w:rsid w:val="000D6467"/>
    <w:rsid w:val="000F1597"/>
    <w:rsid w:val="00136EFE"/>
    <w:rsid w:val="001409E8"/>
    <w:rsid w:val="00151665"/>
    <w:rsid w:val="001A24A9"/>
    <w:rsid w:val="00226744"/>
    <w:rsid w:val="0027521C"/>
    <w:rsid w:val="002815F7"/>
    <w:rsid w:val="002B7472"/>
    <w:rsid w:val="002C2753"/>
    <w:rsid w:val="002D6026"/>
    <w:rsid w:val="0036195A"/>
    <w:rsid w:val="003B585E"/>
    <w:rsid w:val="003C65A6"/>
    <w:rsid w:val="00415B27"/>
    <w:rsid w:val="0042136F"/>
    <w:rsid w:val="00431E67"/>
    <w:rsid w:val="00451F85"/>
    <w:rsid w:val="00453111"/>
    <w:rsid w:val="00467FF0"/>
    <w:rsid w:val="004B2210"/>
    <w:rsid w:val="004B2EB5"/>
    <w:rsid w:val="004D41AC"/>
    <w:rsid w:val="004F64D7"/>
    <w:rsid w:val="00507AC5"/>
    <w:rsid w:val="00513744"/>
    <w:rsid w:val="00520BC0"/>
    <w:rsid w:val="00536061"/>
    <w:rsid w:val="00542C97"/>
    <w:rsid w:val="00561984"/>
    <w:rsid w:val="00566E17"/>
    <w:rsid w:val="00581E17"/>
    <w:rsid w:val="00582B01"/>
    <w:rsid w:val="00595FBC"/>
    <w:rsid w:val="005C360F"/>
    <w:rsid w:val="005C4454"/>
    <w:rsid w:val="005C715F"/>
    <w:rsid w:val="006048BA"/>
    <w:rsid w:val="00651695"/>
    <w:rsid w:val="006A0B68"/>
    <w:rsid w:val="006D1D77"/>
    <w:rsid w:val="006D4756"/>
    <w:rsid w:val="00703F72"/>
    <w:rsid w:val="00764847"/>
    <w:rsid w:val="00771008"/>
    <w:rsid w:val="0079474D"/>
    <w:rsid w:val="007A673B"/>
    <w:rsid w:val="0081655B"/>
    <w:rsid w:val="00821190"/>
    <w:rsid w:val="00831E82"/>
    <w:rsid w:val="00857371"/>
    <w:rsid w:val="0087334E"/>
    <w:rsid w:val="00877DB8"/>
    <w:rsid w:val="00887ABE"/>
    <w:rsid w:val="00892FDB"/>
    <w:rsid w:val="008B32F0"/>
    <w:rsid w:val="008D643C"/>
    <w:rsid w:val="00911913"/>
    <w:rsid w:val="00950A2E"/>
    <w:rsid w:val="00963383"/>
    <w:rsid w:val="00984843"/>
    <w:rsid w:val="009979A5"/>
    <w:rsid w:val="009E30C0"/>
    <w:rsid w:val="009F0E3A"/>
    <w:rsid w:val="00A124B9"/>
    <w:rsid w:val="00A2601B"/>
    <w:rsid w:val="00A3509B"/>
    <w:rsid w:val="00AE6375"/>
    <w:rsid w:val="00AF1F29"/>
    <w:rsid w:val="00AF7A45"/>
    <w:rsid w:val="00B1377D"/>
    <w:rsid w:val="00B24791"/>
    <w:rsid w:val="00B57258"/>
    <w:rsid w:val="00B83ED0"/>
    <w:rsid w:val="00C2200F"/>
    <w:rsid w:val="00C422FC"/>
    <w:rsid w:val="00C56166"/>
    <w:rsid w:val="00C60758"/>
    <w:rsid w:val="00CC3B96"/>
    <w:rsid w:val="00CD27FF"/>
    <w:rsid w:val="00D07238"/>
    <w:rsid w:val="00D078C5"/>
    <w:rsid w:val="00D438D6"/>
    <w:rsid w:val="00D5797A"/>
    <w:rsid w:val="00D809EB"/>
    <w:rsid w:val="00D82433"/>
    <w:rsid w:val="00DA4F79"/>
    <w:rsid w:val="00DB08F7"/>
    <w:rsid w:val="00DB23C6"/>
    <w:rsid w:val="00DC2190"/>
    <w:rsid w:val="00DC6677"/>
    <w:rsid w:val="00E0547C"/>
    <w:rsid w:val="00E07507"/>
    <w:rsid w:val="00E14B32"/>
    <w:rsid w:val="00E464CB"/>
    <w:rsid w:val="00E65252"/>
    <w:rsid w:val="00E653D0"/>
    <w:rsid w:val="00E73C3E"/>
    <w:rsid w:val="00E77531"/>
    <w:rsid w:val="00E855C4"/>
    <w:rsid w:val="00E94A91"/>
    <w:rsid w:val="00ED253F"/>
    <w:rsid w:val="00ED4179"/>
    <w:rsid w:val="00EE31DA"/>
    <w:rsid w:val="00EE588C"/>
    <w:rsid w:val="00EF093C"/>
    <w:rsid w:val="00EF71F3"/>
    <w:rsid w:val="00FA2784"/>
    <w:rsid w:val="00FA4343"/>
    <w:rsid w:val="00FB298D"/>
    <w:rsid w:val="00FD0662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45"/>
    <w:pPr>
      <w:widowControl w:val="0"/>
      <w:ind w:firstLine="720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A45"/>
    <w:pPr>
      <w:widowControl/>
      <w:spacing w:line="360" w:lineRule="auto"/>
      <w:ind w:firstLine="0"/>
    </w:pPr>
    <w:rPr>
      <w:sz w:val="24"/>
    </w:rPr>
  </w:style>
  <w:style w:type="character" w:styleId="a4">
    <w:name w:val="Hyperlink"/>
    <w:rsid w:val="00AF7A45"/>
    <w:rPr>
      <w:color w:val="0000FF"/>
      <w:u w:val="single"/>
    </w:rPr>
  </w:style>
  <w:style w:type="paragraph" w:styleId="a5">
    <w:name w:val="Balloon Text"/>
    <w:basedOn w:val="a"/>
    <w:semiHidden/>
    <w:rsid w:val="00AF7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3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3F72"/>
    <w:rPr>
      <w:sz w:val="30"/>
    </w:rPr>
  </w:style>
  <w:style w:type="paragraph" w:styleId="a8">
    <w:name w:val="footer"/>
    <w:basedOn w:val="a"/>
    <w:link w:val="a9"/>
    <w:rsid w:val="00703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3F72"/>
    <w:rPr>
      <w:sz w:val="30"/>
    </w:rPr>
  </w:style>
  <w:style w:type="table" w:styleId="aa">
    <w:name w:val="Table Grid"/>
    <w:basedOn w:val="a1"/>
    <w:rsid w:val="0056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42136F"/>
    <w:pPr>
      <w:widowControl/>
      <w:spacing w:after="120"/>
      <w:ind w:left="283" w:firstLine="851"/>
    </w:pPr>
    <w:rPr>
      <w:rFonts w:ascii="Arial" w:hAnsi="Arial"/>
      <w:sz w:val="28"/>
    </w:rPr>
  </w:style>
  <w:style w:type="character" w:customStyle="1" w:styleId="ac">
    <w:name w:val="Основной текст с отступом Знак"/>
    <w:link w:val="ab"/>
    <w:rsid w:val="0042136F"/>
    <w:rPr>
      <w:rFonts w:ascii="Arial" w:hAnsi="Arial"/>
      <w:sz w:val="28"/>
    </w:rPr>
  </w:style>
  <w:style w:type="paragraph" w:customStyle="1" w:styleId="1">
    <w:name w:val="Обычный1"/>
    <w:rsid w:val="0042136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d">
    <w:name w:val="No Spacing"/>
    <w:uiPriority w:val="99"/>
    <w:qFormat/>
    <w:rsid w:val="003B585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831E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31E82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45"/>
    <w:pPr>
      <w:widowControl w:val="0"/>
      <w:ind w:firstLine="720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A45"/>
    <w:pPr>
      <w:widowControl/>
      <w:spacing w:line="360" w:lineRule="auto"/>
      <w:ind w:firstLine="0"/>
    </w:pPr>
    <w:rPr>
      <w:sz w:val="24"/>
    </w:rPr>
  </w:style>
  <w:style w:type="character" w:styleId="a4">
    <w:name w:val="Hyperlink"/>
    <w:rsid w:val="00AF7A45"/>
    <w:rPr>
      <w:color w:val="0000FF"/>
      <w:u w:val="single"/>
    </w:rPr>
  </w:style>
  <w:style w:type="paragraph" w:styleId="a5">
    <w:name w:val="Balloon Text"/>
    <w:basedOn w:val="a"/>
    <w:semiHidden/>
    <w:rsid w:val="00AF7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3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3F72"/>
    <w:rPr>
      <w:sz w:val="30"/>
    </w:rPr>
  </w:style>
  <w:style w:type="paragraph" w:styleId="a8">
    <w:name w:val="footer"/>
    <w:basedOn w:val="a"/>
    <w:link w:val="a9"/>
    <w:rsid w:val="00703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3F72"/>
    <w:rPr>
      <w:sz w:val="30"/>
    </w:rPr>
  </w:style>
  <w:style w:type="table" w:styleId="aa">
    <w:name w:val="Table Grid"/>
    <w:basedOn w:val="a1"/>
    <w:rsid w:val="0056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42136F"/>
    <w:pPr>
      <w:widowControl/>
      <w:spacing w:after="120"/>
      <w:ind w:left="283" w:firstLine="851"/>
    </w:pPr>
    <w:rPr>
      <w:rFonts w:ascii="Arial" w:hAnsi="Arial"/>
      <w:sz w:val="28"/>
    </w:rPr>
  </w:style>
  <w:style w:type="character" w:customStyle="1" w:styleId="ac">
    <w:name w:val="Основной текст с отступом Знак"/>
    <w:link w:val="ab"/>
    <w:rsid w:val="0042136F"/>
    <w:rPr>
      <w:rFonts w:ascii="Arial" w:hAnsi="Arial"/>
      <w:sz w:val="28"/>
    </w:rPr>
  </w:style>
  <w:style w:type="paragraph" w:customStyle="1" w:styleId="1">
    <w:name w:val="Обычный1"/>
    <w:rsid w:val="0042136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d">
    <w:name w:val="No Spacing"/>
    <w:uiPriority w:val="99"/>
    <w:qFormat/>
    <w:rsid w:val="003B585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831E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31E82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iso@&#1077;gov66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E759B99582FBD6A00ED55B9DD27AE5716B4814440A24895EE749D02260736B6E400C0022D8AF25214F0D666b5Y1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3086F5AFB7850C03E8ABFD7D35CA152EE55086A28EBC11985A4BABA4A31648D6C035D7B0F2F103B4CD0FBEjEw4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43086F5AFB7850C03E8B5F06B59941F2EE60D8BA689BF41C0094DFCFBF3101D9680338BFBjBw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3A6DFDE6C7FBF1EB6ABFFC11243663F001294BEDCA96B647D33A335D8BCA23C01PB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plyasova\Desktop\&#1054;&#1073;&#1088;&#1072;&#1079;&#1077;&#1094;%20&#1073;&#1083;&#1072;&#1085;&#1082;&#1072;%20&#1087;&#1080;&#1089;&#1100;&#1084;&#1072;%20&#1052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бланка письма Министерства.dot</Template>
  <TotalTime>0</TotalTime>
  <Pages>8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21170</CharactersWithSpaces>
  <SharedDoc>false</SharedDoc>
  <HLinks>
    <vt:vector size="6" baseType="variant">
      <vt:variant>
        <vt:i4>918651</vt:i4>
      </vt:variant>
      <vt:variant>
        <vt:i4>0</vt:i4>
      </vt:variant>
      <vt:variant>
        <vt:i4>0</vt:i4>
      </vt:variant>
      <vt:variant>
        <vt:i4>5</vt:i4>
      </vt:variant>
      <vt:variant>
        <vt:lpwstr>mailto:mugiso@еgov66.ru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Плясова Галина Владимировна</dc:creator>
  <cp:lastModifiedBy>Кожевникова Елизавета Олеговна</cp:lastModifiedBy>
  <cp:revision>2</cp:revision>
  <cp:lastPrinted>2016-03-10T12:10:00Z</cp:lastPrinted>
  <dcterms:created xsi:type="dcterms:W3CDTF">2016-03-16T08:22:00Z</dcterms:created>
  <dcterms:modified xsi:type="dcterms:W3CDTF">2016-03-16T08:22:00Z</dcterms:modified>
</cp:coreProperties>
</file>