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8E" w:rsidRDefault="000D488E" w:rsidP="00AC4D22">
      <w:pPr>
        <w:pStyle w:val="ConsPlusTitle"/>
        <w:widowControl/>
        <w:jc w:val="center"/>
        <w:rPr>
          <w:sz w:val="28"/>
          <w:szCs w:val="28"/>
        </w:rPr>
      </w:pPr>
    </w:p>
    <w:p w:rsidR="0077076F" w:rsidRDefault="0077076F" w:rsidP="00AC4D22">
      <w:pPr>
        <w:pStyle w:val="ConsPlusTitle"/>
        <w:widowControl/>
        <w:jc w:val="center"/>
        <w:rPr>
          <w:sz w:val="28"/>
          <w:szCs w:val="28"/>
        </w:rPr>
      </w:pPr>
    </w:p>
    <w:p w:rsidR="0077076F" w:rsidRDefault="0077076F" w:rsidP="00AC4D22">
      <w:pPr>
        <w:pStyle w:val="ConsPlusTitle"/>
        <w:widowControl/>
        <w:jc w:val="center"/>
        <w:rPr>
          <w:sz w:val="28"/>
          <w:szCs w:val="28"/>
        </w:rPr>
      </w:pPr>
    </w:p>
    <w:p w:rsidR="0077076F" w:rsidRDefault="0077076F" w:rsidP="00AC4D22">
      <w:pPr>
        <w:pStyle w:val="ConsPlusTitle"/>
        <w:widowControl/>
        <w:jc w:val="center"/>
        <w:rPr>
          <w:sz w:val="28"/>
          <w:szCs w:val="28"/>
        </w:rPr>
      </w:pPr>
    </w:p>
    <w:p w:rsidR="0077076F" w:rsidRDefault="0077076F" w:rsidP="00AC4D22">
      <w:pPr>
        <w:pStyle w:val="ConsPlusTitle"/>
        <w:widowControl/>
        <w:jc w:val="center"/>
        <w:rPr>
          <w:sz w:val="28"/>
          <w:szCs w:val="28"/>
        </w:rPr>
      </w:pPr>
    </w:p>
    <w:p w:rsidR="0077076F" w:rsidRDefault="0077076F" w:rsidP="00AC4D22">
      <w:pPr>
        <w:pStyle w:val="ConsPlusTitle"/>
        <w:widowControl/>
        <w:jc w:val="center"/>
        <w:rPr>
          <w:sz w:val="28"/>
          <w:szCs w:val="28"/>
        </w:rPr>
      </w:pPr>
    </w:p>
    <w:p w:rsidR="0077076F" w:rsidRDefault="0077076F" w:rsidP="00AC4D22">
      <w:pPr>
        <w:pStyle w:val="ConsPlusTitle"/>
        <w:widowControl/>
        <w:jc w:val="center"/>
        <w:rPr>
          <w:sz w:val="28"/>
          <w:szCs w:val="28"/>
        </w:rPr>
      </w:pPr>
    </w:p>
    <w:p w:rsidR="0077076F" w:rsidRPr="009D05D6" w:rsidRDefault="0077076F" w:rsidP="00AC4D22">
      <w:pPr>
        <w:pStyle w:val="ConsPlusTitle"/>
        <w:widowControl/>
        <w:jc w:val="center"/>
        <w:rPr>
          <w:sz w:val="28"/>
          <w:szCs w:val="28"/>
        </w:rPr>
      </w:pPr>
    </w:p>
    <w:p w:rsidR="00DF04E5" w:rsidRPr="009D05D6" w:rsidRDefault="00DF04E5" w:rsidP="00AC4D22">
      <w:pPr>
        <w:pStyle w:val="ConsPlusTitle"/>
        <w:widowControl/>
        <w:jc w:val="center"/>
        <w:rPr>
          <w:sz w:val="28"/>
          <w:szCs w:val="28"/>
        </w:rPr>
      </w:pPr>
      <w:r w:rsidRPr="009D05D6">
        <w:rPr>
          <w:sz w:val="28"/>
          <w:szCs w:val="28"/>
        </w:rPr>
        <w:t xml:space="preserve">Об утверждении </w:t>
      </w:r>
      <w:r w:rsidR="00D731C5" w:rsidRPr="009D05D6">
        <w:rPr>
          <w:sz w:val="28"/>
          <w:szCs w:val="28"/>
        </w:rPr>
        <w:t xml:space="preserve">Положения </w:t>
      </w:r>
      <w:r w:rsidRPr="009D05D6">
        <w:rPr>
          <w:sz w:val="28"/>
          <w:szCs w:val="28"/>
        </w:rPr>
        <w:t xml:space="preserve">о </w:t>
      </w:r>
      <w:r w:rsidR="003A0D28" w:rsidRPr="009D05D6">
        <w:rPr>
          <w:sz w:val="28"/>
          <w:szCs w:val="28"/>
        </w:rPr>
        <w:t>формах</w:t>
      </w:r>
      <w:r w:rsidR="003A0D28">
        <w:rPr>
          <w:sz w:val="28"/>
          <w:szCs w:val="28"/>
        </w:rPr>
        <w:t xml:space="preserve"> </w:t>
      </w:r>
      <w:r w:rsidR="003A0D28" w:rsidRPr="009D05D6">
        <w:rPr>
          <w:sz w:val="28"/>
          <w:szCs w:val="28"/>
        </w:rPr>
        <w:t xml:space="preserve">и </w:t>
      </w:r>
      <w:r w:rsidRPr="009D05D6">
        <w:rPr>
          <w:sz w:val="28"/>
          <w:szCs w:val="28"/>
        </w:rPr>
        <w:t>порядке оказания содействия в</w:t>
      </w:r>
      <w:r w:rsidR="00A71563">
        <w:rPr>
          <w:sz w:val="28"/>
          <w:szCs w:val="28"/>
        </w:rPr>
        <w:t> </w:t>
      </w:r>
      <w:r w:rsidRPr="009D05D6">
        <w:rPr>
          <w:sz w:val="28"/>
          <w:szCs w:val="28"/>
        </w:rPr>
        <w:t xml:space="preserve">установлении внешнеэкономических связей субъектам </w:t>
      </w:r>
      <w:r w:rsidR="000947C1">
        <w:rPr>
          <w:sz w:val="28"/>
          <w:szCs w:val="28"/>
        </w:rPr>
        <w:t>промышленной</w:t>
      </w:r>
      <w:r w:rsidR="00D731C5" w:rsidRPr="009D05D6">
        <w:rPr>
          <w:sz w:val="28"/>
          <w:szCs w:val="28"/>
        </w:rPr>
        <w:t xml:space="preserve"> </w:t>
      </w:r>
      <w:r w:rsidRPr="009D05D6">
        <w:rPr>
          <w:sz w:val="28"/>
          <w:szCs w:val="28"/>
        </w:rPr>
        <w:t>деятельности</w:t>
      </w:r>
      <w:r w:rsidR="00D731C5" w:rsidRPr="009D05D6">
        <w:rPr>
          <w:sz w:val="28"/>
          <w:szCs w:val="28"/>
        </w:rPr>
        <w:t xml:space="preserve"> в Свердловской области</w:t>
      </w:r>
    </w:p>
    <w:p w:rsidR="00DF04E5" w:rsidRDefault="00DF04E5" w:rsidP="00AC4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488E" w:rsidRPr="009D05D6" w:rsidRDefault="000D488E" w:rsidP="00AC4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1C5" w:rsidRPr="009D05D6" w:rsidRDefault="00DF04E5" w:rsidP="00D7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5D6">
        <w:rPr>
          <w:sz w:val="28"/>
          <w:szCs w:val="28"/>
        </w:rPr>
        <w:t xml:space="preserve">В соответствии со </w:t>
      </w:r>
      <w:r w:rsidR="000947C1" w:rsidRPr="000947C1">
        <w:rPr>
          <w:sz w:val="28"/>
          <w:szCs w:val="28"/>
        </w:rPr>
        <w:t>статьёй 21 Закона Свердловской области от 23 ноября 2015 года № 136-ОЗ «Об отдельных вопросах реализации в Свердловской области промышленной политики Российской Федерации»</w:t>
      </w:r>
    </w:p>
    <w:p w:rsidR="00DF04E5" w:rsidRPr="00571AF4" w:rsidRDefault="00D731C5" w:rsidP="00D731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1AF4">
        <w:rPr>
          <w:b/>
          <w:sz w:val="28"/>
          <w:szCs w:val="28"/>
        </w:rPr>
        <w:t>ПОСТАНОВЛЯЮ:</w:t>
      </w:r>
    </w:p>
    <w:p w:rsidR="00DF04E5" w:rsidRPr="009D05D6" w:rsidRDefault="00A71563" w:rsidP="005B72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7076F" w:rsidRPr="009D05D6">
        <w:rPr>
          <w:sz w:val="28"/>
          <w:szCs w:val="28"/>
        </w:rPr>
        <w:t>Утвердить Положение о</w:t>
      </w:r>
      <w:r w:rsidR="003A0D28">
        <w:rPr>
          <w:sz w:val="28"/>
          <w:szCs w:val="28"/>
        </w:rPr>
        <w:t xml:space="preserve"> </w:t>
      </w:r>
      <w:r w:rsidR="003A0D28" w:rsidRPr="009D05D6">
        <w:rPr>
          <w:sz w:val="28"/>
          <w:szCs w:val="28"/>
        </w:rPr>
        <w:t>формах</w:t>
      </w:r>
      <w:r w:rsidR="0077076F" w:rsidRPr="009D05D6">
        <w:rPr>
          <w:sz w:val="28"/>
          <w:szCs w:val="28"/>
        </w:rPr>
        <w:t xml:space="preserve"> </w:t>
      </w:r>
      <w:r w:rsidR="003A0D28" w:rsidRPr="009D05D6">
        <w:rPr>
          <w:sz w:val="28"/>
          <w:szCs w:val="28"/>
        </w:rPr>
        <w:t xml:space="preserve">и </w:t>
      </w:r>
      <w:r w:rsidR="0077076F" w:rsidRPr="009D05D6">
        <w:rPr>
          <w:sz w:val="28"/>
          <w:szCs w:val="28"/>
        </w:rPr>
        <w:t>порядке оказания содействия в</w:t>
      </w:r>
      <w:r>
        <w:rPr>
          <w:sz w:val="28"/>
          <w:szCs w:val="28"/>
        </w:rPr>
        <w:t> </w:t>
      </w:r>
      <w:r w:rsidR="0077076F" w:rsidRPr="009D05D6">
        <w:rPr>
          <w:sz w:val="28"/>
          <w:szCs w:val="28"/>
        </w:rPr>
        <w:t xml:space="preserve">установлении внешнеэкономических связей субъектам </w:t>
      </w:r>
      <w:r w:rsidR="000947C1">
        <w:rPr>
          <w:sz w:val="28"/>
          <w:szCs w:val="28"/>
        </w:rPr>
        <w:t>промышленной</w:t>
      </w:r>
      <w:r w:rsidR="0077076F" w:rsidRPr="009D05D6">
        <w:rPr>
          <w:sz w:val="28"/>
          <w:szCs w:val="28"/>
        </w:rPr>
        <w:t xml:space="preserve"> деятельности в Свердловской области (прилагается).</w:t>
      </w:r>
    </w:p>
    <w:p w:rsidR="00DF04E5" w:rsidRDefault="00A71563" w:rsidP="0034110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7076F" w:rsidRPr="009D05D6">
        <w:rPr>
          <w:sz w:val="28"/>
          <w:szCs w:val="28"/>
        </w:rPr>
        <w:t xml:space="preserve">Возложить оказание содействия в установлении внешнеэкономических связей субъектам </w:t>
      </w:r>
      <w:r w:rsidR="000947C1">
        <w:rPr>
          <w:sz w:val="28"/>
          <w:szCs w:val="28"/>
        </w:rPr>
        <w:t>промышленной</w:t>
      </w:r>
      <w:r w:rsidR="00BD4C53">
        <w:rPr>
          <w:sz w:val="28"/>
          <w:szCs w:val="28"/>
        </w:rPr>
        <w:t xml:space="preserve"> </w:t>
      </w:r>
      <w:r w:rsidR="0077076F" w:rsidRPr="009D05D6">
        <w:rPr>
          <w:sz w:val="28"/>
          <w:szCs w:val="28"/>
        </w:rPr>
        <w:t>деятельности в Свердловской области на</w:t>
      </w:r>
      <w:r>
        <w:rPr>
          <w:sz w:val="28"/>
          <w:szCs w:val="28"/>
        </w:rPr>
        <w:t> </w:t>
      </w:r>
      <w:r w:rsidR="0077076F" w:rsidRPr="009D05D6">
        <w:rPr>
          <w:sz w:val="28"/>
          <w:szCs w:val="28"/>
        </w:rPr>
        <w:t>Министерство международных и внешнеэкономических связей Свердловской области, являющееся исполнительным органом государственной власти Свердловской области</w:t>
      </w:r>
      <w:r w:rsidR="003F0641">
        <w:rPr>
          <w:sz w:val="28"/>
          <w:szCs w:val="28"/>
        </w:rPr>
        <w:t>, осуществляющим международные и</w:t>
      </w:r>
      <w:r w:rsidR="000947C1">
        <w:rPr>
          <w:sz w:val="28"/>
          <w:szCs w:val="28"/>
        </w:rPr>
        <w:t> </w:t>
      </w:r>
      <w:r w:rsidR="003F0641">
        <w:rPr>
          <w:sz w:val="28"/>
          <w:szCs w:val="28"/>
        </w:rPr>
        <w:t>внешнеэкономические связи Свердловской области</w:t>
      </w:r>
      <w:r w:rsidR="0077076F" w:rsidRPr="009D05D6">
        <w:rPr>
          <w:sz w:val="28"/>
          <w:szCs w:val="28"/>
        </w:rPr>
        <w:t>.</w:t>
      </w:r>
    </w:p>
    <w:p w:rsidR="00AD45A8" w:rsidRPr="009D05D6" w:rsidRDefault="00AD45A8" w:rsidP="0034110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Установить, что иные исполнительные органы государственной власти Свердловской области оказывают содействие </w:t>
      </w:r>
      <w:r w:rsidRPr="009D05D6">
        <w:rPr>
          <w:sz w:val="28"/>
          <w:szCs w:val="28"/>
        </w:rPr>
        <w:t xml:space="preserve">в установлении внешнеэкономических связей субъектам </w:t>
      </w:r>
      <w:r>
        <w:rPr>
          <w:sz w:val="28"/>
          <w:szCs w:val="28"/>
        </w:rPr>
        <w:t xml:space="preserve">промышленной </w:t>
      </w:r>
      <w:r w:rsidRPr="009D05D6">
        <w:rPr>
          <w:sz w:val="28"/>
          <w:szCs w:val="28"/>
        </w:rPr>
        <w:t>деятельности в</w:t>
      </w:r>
      <w:r w:rsidR="00F3660A">
        <w:rPr>
          <w:sz w:val="28"/>
          <w:szCs w:val="28"/>
        </w:rPr>
        <w:t> </w:t>
      </w:r>
      <w:r w:rsidRPr="009D05D6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 xml:space="preserve"> в рамках </w:t>
      </w:r>
      <w:r w:rsidR="0051540D">
        <w:rPr>
          <w:sz w:val="28"/>
          <w:szCs w:val="28"/>
        </w:rPr>
        <w:t>свои</w:t>
      </w:r>
      <w:r w:rsidR="00AA086D">
        <w:rPr>
          <w:sz w:val="28"/>
          <w:szCs w:val="28"/>
        </w:rPr>
        <w:t xml:space="preserve">х </w:t>
      </w:r>
      <w:r>
        <w:rPr>
          <w:sz w:val="28"/>
          <w:szCs w:val="28"/>
        </w:rPr>
        <w:t>полномочий.</w:t>
      </w:r>
    </w:p>
    <w:p w:rsidR="00DF04E5" w:rsidRDefault="00AD45A8" w:rsidP="00D7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1563">
        <w:rPr>
          <w:sz w:val="28"/>
          <w:szCs w:val="28"/>
        </w:rPr>
        <w:t>. </w:t>
      </w:r>
      <w:r w:rsidR="00C02A22">
        <w:rPr>
          <w:sz w:val="28"/>
          <w:szCs w:val="28"/>
        </w:rPr>
        <w:t>Контроль за выполнением настоящего указа возложить на Председателя Правительства Свердловской области</w:t>
      </w:r>
      <w:r w:rsidR="00E9377E">
        <w:rPr>
          <w:sz w:val="28"/>
          <w:szCs w:val="28"/>
        </w:rPr>
        <w:t xml:space="preserve"> </w:t>
      </w:r>
      <w:r w:rsidR="00042833">
        <w:rPr>
          <w:sz w:val="28"/>
          <w:szCs w:val="28"/>
        </w:rPr>
        <w:t xml:space="preserve">Д.В. </w:t>
      </w:r>
      <w:r w:rsidR="00E9377E">
        <w:rPr>
          <w:sz w:val="28"/>
          <w:szCs w:val="28"/>
        </w:rPr>
        <w:t>Паслера</w:t>
      </w:r>
      <w:r w:rsidR="00042833">
        <w:rPr>
          <w:sz w:val="28"/>
          <w:szCs w:val="28"/>
        </w:rPr>
        <w:t>.</w:t>
      </w:r>
      <w:r w:rsidR="00E9377E">
        <w:rPr>
          <w:sz w:val="28"/>
          <w:szCs w:val="28"/>
        </w:rPr>
        <w:t xml:space="preserve"> </w:t>
      </w:r>
    </w:p>
    <w:p w:rsidR="009959C7" w:rsidRPr="009D05D6" w:rsidRDefault="00AD45A8" w:rsidP="00D7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1563">
        <w:rPr>
          <w:sz w:val="28"/>
          <w:szCs w:val="28"/>
        </w:rPr>
        <w:t>. </w:t>
      </w:r>
      <w:r w:rsidR="00C02A22" w:rsidRPr="009D05D6">
        <w:rPr>
          <w:sz w:val="28"/>
          <w:szCs w:val="28"/>
        </w:rPr>
        <w:t xml:space="preserve">Настоящий </w:t>
      </w:r>
      <w:r w:rsidR="00C02A22">
        <w:rPr>
          <w:sz w:val="28"/>
          <w:szCs w:val="28"/>
        </w:rPr>
        <w:t>у</w:t>
      </w:r>
      <w:r w:rsidR="00C02A22" w:rsidRPr="009D05D6">
        <w:rPr>
          <w:sz w:val="28"/>
          <w:szCs w:val="28"/>
        </w:rPr>
        <w:t>каз опубликовать в «Областной газете».</w:t>
      </w:r>
    </w:p>
    <w:p w:rsidR="00DF04E5" w:rsidRPr="009D05D6" w:rsidRDefault="00DF04E5" w:rsidP="00AC4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076F" w:rsidRDefault="0077076F" w:rsidP="00AC4D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1452" w:rsidRDefault="000A1452" w:rsidP="00AC4D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076F" w:rsidRDefault="0077076F" w:rsidP="00AC4D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4E5" w:rsidRPr="009D05D6" w:rsidRDefault="00DF04E5" w:rsidP="0077076F">
      <w:pPr>
        <w:autoSpaceDE w:val="0"/>
        <w:autoSpaceDN w:val="0"/>
        <w:adjustRightInd w:val="0"/>
        <w:rPr>
          <w:sz w:val="28"/>
          <w:szCs w:val="28"/>
        </w:rPr>
      </w:pPr>
      <w:r w:rsidRPr="009D05D6">
        <w:rPr>
          <w:sz w:val="28"/>
          <w:szCs w:val="28"/>
        </w:rPr>
        <w:t>Губернатор</w:t>
      </w:r>
    </w:p>
    <w:p w:rsidR="00DF04E5" w:rsidRPr="009D05D6" w:rsidRDefault="00DF04E5" w:rsidP="00A71563">
      <w:pPr>
        <w:tabs>
          <w:tab w:val="right" w:pos="9923"/>
        </w:tabs>
        <w:autoSpaceDE w:val="0"/>
        <w:autoSpaceDN w:val="0"/>
        <w:adjustRightInd w:val="0"/>
        <w:rPr>
          <w:sz w:val="28"/>
          <w:szCs w:val="28"/>
        </w:rPr>
      </w:pPr>
      <w:r w:rsidRPr="009D05D6">
        <w:rPr>
          <w:sz w:val="28"/>
          <w:szCs w:val="28"/>
        </w:rPr>
        <w:t>Свердловской области</w:t>
      </w:r>
      <w:r w:rsidR="00A71563">
        <w:rPr>
          <w:sz w:val="28"/>
          <w:szCs w:val="28"/>
        </w:rPr>
        <w:t xml:space="preserve">  </w:t>
      </w:r>
      <w:r w:rsidR="0077076F">
        <w:rPr>
          <w:sz w:val="28"/>
          <w:szCs w:val="28"/>
        </w:rPr>
        <w:tab/>
      </w:r>
      <w:r w:rsidR="00A71563">
        <w:rPr>
          <w:sz w:val="28"/>
          <w:szCs w:val="28"/>
        </w:rPr>
        <w:t xml:space="preserve"> </w:t>
      </w:r>
      <w:r w:rsidRPr="009D05D6">
        <w:rPr>
          <w:sz w:val="28"/>
          <w:szCs w:val="28"/>
        </w:rPr>
        <w:t>Е.В.</w:t>
      </w:r>
      <w:r w:rsidR="0077076F">
        <w:rPr>
          <w:sz w:val="28"/>
          <w:szCs w:val="28"/>
        </w:rPr>
        <w:t xml:space="preserve"> </w:t>
      </w:r>
      <w:r w:rsidR="0077076F" w:rsidRPr="009D05D6">
        <w:rPr>
          <w:sz w:val="28"/>
          <w:szCs w:val="28"/>
        </w:rPr>
        <w:t>Куйвашев</w:t>
      </w:r>
    </w:p>
    <w:p w:rsidR="00DF04E5" w:rsidRDefault="00DF04E5" w:rsidP="00AC4D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076F" w:rsidRPr="009D05D6" w:rsidRDefault="0077076F" w:rsidP="00AC4D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11C4" w:rsidRDefault="00D731C5" w:rsidP="00A71563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9D05D6">
        <w:rPr>
          <w:sz w:val="28"/>
          <w:szCs w:val="28"/>
        </w:rPr>
        <w:br w:type="page"/>
      </w:r>
      <w:r w:rsidR="00591421">
        <w:rPr>
          <w:sz w:val="28"/>
          <w:szCs w:val="28"/>
        </w:rPr>
        <w:lastRenderedPageBreak/>
        <w:t>УТВЕРЖДЕНО</w:t>
      </w:r>
      <w:r w:rsidR="00A71563">
        <w:rPr>
          <w:sz w:val="28"/>
          <w:szCs w:val="28"/>
        </w:rPr>
        <w:br/>
      </w:r>
      <w:r w:rsidR="00DF04E5" w:rsidRPr="009D05D6">
        <w:rPr>
          <w:sz w:val="28"/>
          <w:szCs w:val="28"/>
        </w:rPr>
        <w:t>Указом Губернатора</w:t>
      </w:r>
      <w:r w:rsidR="00A71563">
        <w:rPr>
          <w:sz w:val="28"/>
          <w:szCs w:val="28"/>
        </w:rPr>
        <w:br/>
      </w:r>
      <w:r w:rsidR="00DF04E5" w:rsidRPr="009D05D6">
        <w:rPr>
          <w:sz w:val="28"/>
          <w:szCs w:val="28"/>
        </w:rPr>
        <w:t>Свердловской области</w:t>
      </w:r>
      <w:r w:rsidR="00A71563">
        <w:rPr>
          <w:sz w:val="28"/>
          <w:szCs w:val="28"/>
        </w:rPr>
        <w:br/>
      </w:r>
      <w:r w:rsidR="00DF04E5" w:rsidRPr="009D05D6">
        <w:rPr>
          <w:sz w:val="28"/>
          <w:szCs w:val="28"/>
        </w:rPr>
        <w:t>от</w:t>
      </w:r>
      <w:r w:rsidR="006D11C4">
        <w:rPr>
          <w:sz w:val="28"/>
          <w:szCs w:val="28"/>
        </w:rPr>
        <w:t> </w:t>
      </w:r>
      <w:r w:rsidR="00DF04E5" w:rsidRPr="009D05D6">
        <w:rPr>
          <w:sz w:val="28"/>
          <w:szCs w:val="28"/>
        </w:rPr>
        <w:t>________</w:t>
      </w:r>
      <w:r w:rsidR="006D11C4">
        <w:rPr>
          <w:sz w:val="28"/>
          <w:szCs w:val="28"/>
        </w:rPr>
        <w:t>_</w:t>
      </w:r>
      <w:r w:rsidR="00DF04E5" w:rsidRPr="009D05D6">
        <w:rPr>
          <w:sz w:val="28"/>
          <w:szCs w:val="28"/>
        </w:rPr>
        <w:t>___</w:t>
      </w:r>
      <w:r w:rsidR="006D11C4">
        <w:rPr>
          <w:sz w:val="28"/>
          <w:szCs w:val="28"/>
        </w:rPr>
        <w:t> </w:t>
      </w:r>
      <w:r w:rsidR="00A71563">
        <w:rPr>
          <w:sz w:val="28"/>
          <w:szCs w:val="28"/>
        </w:rPr>
        <w:t>№ </w:t>
      </w:r>
      <w:r w:rsidR="00DF04E5" w:rsidRPr="009D05D6">
        <w:rPr>
          <w:sz w:val="28"/>
          <w:szCs w:val="28"/>
        </w:rPr>
        <w:t>____</w:t>
      </w:r>
      <w:r w:rsidR="006D11C4">
        <w:rPr>
          <w:sz w:val="28"/>
          <w:szCs w:val="28"/>
        </w:rPr>
        <w:t>_</w:t>
      </w:r>
      <w:r w:rsidR="00DF04E5" w:rsidRPr="009D05D6">
        <w:rPr>
          <w:sz w:val="28"/>
          <w:szCs w:val="28"/>
        </w:rPr>
        <w:t>_</w:t>
      </w:r>
      <w:r w:rsidR="00DA05EB">
        <w:rPr>
          <w:sz w:val="28"/>
          <w:szCs w:val="28"/>
        </w:rPr>
        <w:t>_______</w:t>
      </w:r>
    </w:p>
    <w:p w:rsidR="00A626DD" w:rsidRPr="009D05D6" w:rsidRDefault="00A626DD" w:rsidP="00A7156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</w:t>
      </w:r>
      <w:r w:rsidR="00AD45A8">
        <w:rPr>
          <w:sz w:val="28"/>
          <w:szCs w:val="28"/>
        </w:rPr>
        <w:t> </w:t>
      </w:r>
      <w:r w:rsidR="003A0D28">
        <w:rPr>
          <w:sz w:val="28"/>
          <w:szCs w:val="28"/>
        </w:rPr>
        <w:t>формах</w:t>
      </w:r>
      <w:r w:rsidR="003A0D28" w:rsidRPr="003A0D28">
        <w:rPr>
          <w:sz w:val="28"/>
          <w:szCs w:val="28"/>
        </w:rPr>
        <w:t xml:space="preserve"> </w:t>
      </w:r>
      <w:r w:rsidR="003A0D2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порядке оказания содействия в установлении внешнеэкономических связей субъектам </w:t>
      </w:r>
      <w:r w:rsidR="000947C1">
        <w:rPr>
          <w:sz w:val="28"/>
          <w:szCs w:val="28"/>
        </w:rPr>
        <w:t>промышленной</w:t>
      </w:r>
      <w:r>
        <w:rPr>
          <w:sz w:val="28"/>
          <w:szCs w:val="28"/>
        </w:rPr>
        <w:t xml:space="preserve"> деятельности в </w:t>
      </w:r>
      <w:r w:rsidR="00D12223">
        <w:rPr>
          <w:sz w:val="28"/>
          <w:szCs w:val="28"/>
        </w:rPr>
        <w:t>С</w:t>
      </w:r>
      <w:r>
        <w:rPr>
          <w:sz w:val="28"/>
          <w:szCs w:val="28"/>
        </w:rPr>
        <w:t>вердловской области»</w:t>
      </w:r>
    </w:p>
    <w:p w:rsidR="0077076F" w:rsidRPr="00E80E2E" w:rsidRDefault="0077076F" w:rsidP="00AC4D2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80E2E" w:rsidRPr="00E80E2E" w:rsidRDefault="00E80E2E" w:rsidP="00AC4D2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F04E5" w:rsidRPr="009D05D6" w:rsidRDefault="00DF04E5" w:rsidP="00AC4D22">
      <w:pPr>
        <w:pStyle w:val="ConsPlusTitle"/>
        <w:widowControl/>
        <w:jc w:val="center"/>
        <w:rPr>
          <w:sz w:val="28"/>
          <w:szCs w:val="28"/>
        </w:rPr>
      </w:pPr>
      <w:r w:rsidRPr="009D05D6">
        <w:rPr>
          <w:sz w:val="28"/>
          <w:szCs w:val="28"/>
        </w:rPr>
        <w:t>ПОЛОЖЕНИЕ</w:t>
      </w:r>
    </w:p>
    <w:p w:rsidR="00DF04E5" w:rsidRPr="009D05D6" w:rsidRDefault="0077076F" w:rsidP="006415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F04E5" w:rsidRPr="009D05D6">
        <w:rPr>
          <w:b/>
          <w:bCs/>
          <w:sz w:val="28"/>
          <w:szCs w:val="28"/>
        </w:rPr>
        <w:t xml:space="preserve"> </w:t>
      </w:r>
      <w:r w:rsidR="003A0D28" w:rsidRPr="009D05D6">
        <w:rPr>
          <w:b/>
          <w:bCs/>
          <w:sz w:val="28"/>
          <w:szCs w:val="28"/>
        </w:rPr>
        <w:t>формах</w:t>
      </w:r>
      <w:r w:rsidR="003A0D28">
        <w:rPr>
          <w:b/>
          <w:bCs/>
          <w:sz w:val="28"/>
          <w:szCs w:val="28"/>
        </w:rPr>
        <w:t xml:space="preserve"> </w:t>
      </w:r>
      <w:r w:rsidR="003A0D28" w:rsidRPr="009D05D6">
        <w:rPr>
          <w:b/>
          <w:bCs/>
          <w:sz w:val="28"/>
          <w:szCs w:val="28"/>
        </w:rPr>
        <w:t xml:space="preserve">и </w:t>
      </w:r>
      <w:r w:rsidR="00DF04E5" w:rsidRPr="009D05D6">
        <w:rPr>
          <w:b/>
          <w:bCs/>
          <w:sz w:val="28"/>
          <w:szCs w:val="28"/>
        </w:rPr>
        <w:t>порядке оказания содействия в установлении внешнеэ</w:t>
      </w:r>
      <w:r w:rsidR="00D731C5" w:rsidRPr="009D05D6">
        <w:rPr>
          <w:b/>
          <w:bCs/>
          <w:sz w:val="28"/>
          <w:szCs w:val="28"/>
        </w:rPr>
        <w:t>кономических связей</w:t>
      </w:r>
      <w:r w:rsidR="00A71563">
        <w:rPr>
          <w:b/>
          <w:bCs/>
          <w:sz w:val="28"/>
          <w:szCs w:val="28"/>
        </w:rPr>
        <w:t xml:space="preserve"> </w:t>
      </w:r>
      <w:r w:rsidR="00D731C5" w:rsidRPr="009D05D6">
        <w:rPr>
          <w:b/>
          <w:bCs/>
          <w:sz w:val="28"/>
          <w:szCs w:val="28"/>
        </w:rPr>
        <w:t>субъектам</w:t>
      </w:r>
      <w:r w:rsidR="00A71563">
        <w:rPr>
          <w:b/>
          <w:bCs/>
          <w:sz w:val="28"/>
          <w:szCs w:val="28"/>
        </w:rPr>
        <w:t xml:space="preserve"> </w:t>
      </w:r>
      <w:r w:rsidR="000947C1">
        <w:rPr>
          <w:b/>
          <w:bCs/>
          <w:sz w:val="28"/>
          <w:szCs w:val="28"/>
        </w:rPr>
        <w:t>промышленной</w:t>
      </w:r>
      <w:r w:rsidR="00D731C5" w:rsidRPr="009D05D6">
        <w:rPr>
          <w:b/>
          <w:bCs/>
          <w:sz w:val="28"/>
          <w:szCs w:val="28"/>
        </w:rPr>
        <w:t xml:space="preserve"> деятельности в</w:t>
      </w:r>
      <w:r w:rsidR="00AD45A8">
        <w:rPr>
          <w:b/>
          <w:bCs/>
          <w:sz w:val="28"/>
          <w:szCs w:val="28"/>
        </w:rPr>
        <w:t> </w:t>
      </w:r>
      <w:r w:rsidR="00D731C5" w:rsidRPr="009D05D6">
        <w:rPr>
          <w:b/>
          <w:bCs/>
          <w:sz w:val="28"/>
          <w:szCs w:val="28"/>
        </w:rPr>
        <w:t>Свердловской области</w:t>
      </w:r>
    </w:p>
    <w:p w:rsidR="00DF04E5" w:rsidRPr="009D05D6" w:rsidRDefault="00DF04E5" w:rsidP="00E80E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1C5" w:rsidRPr="009D05D6" w:rsidRDefault="00D731C5" w:rsidP="00E80E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83B" w:rsidRPr="008E383B" w:rsidRDefault="008E383B" w:rsidP="008E383B">
      <w:pPr>
        <w:jc w:val="center"/>
        <w:rPr>
          <w:b/>
          <w:bCs/>
          <w:sz w:val="28"/>
          <w:szCs w:val="28"/>
        </w:rPr>
      </w:pPr>
      <w:r w:rsidRPr="008E383B">
        <w:rPr>
          <w:b/>
          <w:bCs/>
          <w:sz w:val="28"/>
          <w:szCs w:val="28"/>
        </w:rPr>
        <w:t xml:space="preserve">Глава </w:t>
      </w:r>
      <w:r w:rsidR="00A71563">
        <w:rPr>
          <w:b/>
          <w:bCs/>
          <w:sz w:val="28"/>
          <w:szCs w:val="28"/>
        </w:rPr>
        <w:t>1. </w:t>
      </w:r>
      <w:r w:rsidRPr="008E383B">
        <w:rPr>
          <w:b/>
          <w:bCs/>
          <w:sz w:val="28"/>
          <w:szCs w:val="28"/>
        </w:rPr>
        <w:t>Общие положения</w:t>
      </w:r>
    </w:p>
    <w:p w:rsidR="008E383B" w:rsidRPr="008E383B" w:rsidRDefault="008E383B" w:rsidP="008E383B">
      <w:pPr>
        <w:ind w:firstLine="709"/>
        <w:jc w:val="both"/>
        <w:rPr>
          <w:bCs/>
          <w:sz w:val="28"/>
          <w:szCs w:val="28"/>
        </w:rPr>
      </w:pPr>
    </w:p>
    <w:p w:rsidR="008E383B" w:rsidRPr="0001225D" w:rsidRDefault="008E383B" w:rsidP="0001225D">
      <w:pPr>
        <w:pStyle w:val="a"/>
      </w:pPr>
      <w:r w:rsidRPr="0001225D">
        <w:t xml:space="preserve">Настоящее положение устанавливает формы и порядок оказания субъектам </w:t>
      </w:r>
      <w:r w:rsidR="000947C1" w:rsidRPr="0001225D">
        <w:t>промышленной</w:t>
      </w:r>
      <w:r w:rsidRPr="0001225D">
        <w:t xml:space="preserve"> деятельности содействия в установлении внешнеэкономических связей, необходимых для </w:t>
      </w:r>
      <w:r w:rsidR="00AA086D" w:rsidRPr="0001225D">
        <w:t>осуществления деятельности в</w:t>
      </w:r>
      <w:r w:rsidR="00DE75A8">
        <w:t> </w:t>
      </w:r>
      <w:r w:rsidR="00AA086D" w:rsidRPr="0001225D">
        <w:t xml:space="preserve">сфере промышленности в форме капитальных вложений на территории Свердловской области </w:t>
      </w:r>
      <w:r w:rsidRPr="0001225D">
        <w:t>(</w:t>
      </w:r>
      <w:r w:rsidR="00A71563" w:rsidRPr="0001225D">
        <w:t>далее —</w:t>
      </w:r>
      <w:r w:rsidR="00DA05EB" w:rsidRPr="0001225D">
        <w:t> </w:t>
      </w:r>
      <w:r w:rsidRPr="0001225D">
        <w:t>внешнеэкономические связи).</w:t>
      </w:r>
    </w:p>
    <w:p w:rsidR="008E383B" w:rsidRPr="0001225D" w:rsidRDefault="008E383B" w:rsidP="0001225D">
      <w:pPr>
        <w:pStyle w:val="a"/>
      </w:pPr>
      <w:r w:rsidRPr="008E383B">
        <w:t xml:space="preserve">Содействие в установлении внешнеэкономических связей может оказываться субъектам </w:t>
      </w:r>
      <w:r w:rsidR="000947C1">
        <w:t>промышленной</w:t>
      </w:r>
      <w:r w:rsidR="00636737">
        <w:t xml:space="preserve"> деятельности</w:t>
      </w:r>
      <w:r w:rsidR="000947C1">
        <w:t>,</w:t>
      </w:r>
      <w:r w:rsidR="00A71563">
        <w:t xml:space="preserve"> </w:t>
      </w:r>
      <w:r w:rsidRPr="008E383B">
        <w:t xml:space="preserve">указанным </w:t>
      </w:r>
      <w:r w:rsidR="000947C1" w:rsidRPr="000947C1">
        <w:t xml:space="preserve">в статье 8 Закона Свердловской области от 23 ноября 2015 года № 136-ОЗ «Об отдельных вопросах реализации в Свердловской области промышленной политики Российской Федерации» </w:t>
      </w:r>
      <w:r w:rsidRPr="008E383B">
        <w:t>(</w:t>
      </w:r>
      <w:r w:rsidR="00A71563">
        <w:t>далее —</w:t>
      </w:r>
      <w:r w:rsidR="00F3660A">
        <w:t> </w:t>
      </w:r>
      <w:r w:rsidRPr="008E383B">
        <w:t xml:space="preserve">субъекты </w:t>
      </w:r>
      <w:r w:rsidR="000947C1">
        <w:t>промышленной</w:t>
      </w:r>
      <w:r w:rsidRPr="008E383B">
        <w:t xml:space="preserve"> деятельности).</w:t>
      </w:r>
    </w:p>
    <w:p w:rsidR="008E383B" w:rsidRPr="0001225D" w:rsidRDefault="008E383B" w:rsidP="0001225D">
      <w:pPr>
        <w:pStyle w:val="a"/>
      </w:pPr>
      <w:r w:rsidRPr="008E383B">
        <w:t xml:space="preserve">Содействие в установлении внешнеэкономических связей </w:t>
      </w:r>
      <w:r w:rsidR="00AA086D">
        <w:t>в формах и</w:t>
      </w:r>
      <w:r w:rsidR="00DA05EB">
        <w:t> </w:t>
      </w:r>
      <w:r w:rsidR="00AA086D">
        <w:t xml:space="preserve">порядке, установленных настоящим </w:t>
      </w:r>
      <w:r w:rsidR="00E80E2E">
        <w:t>п</w:t>
      </w:r>
      <w:r w:rsidR="00AA086D">
        <w:t xml:space="preserve">оложением, </w:t>
      </w:r>
      <w:r w:rsidRPr="008E383B">
        <w:t xml:space="preserve">оказывается субъектам </w:t>
      </w:r>
      <w:r w:rsidR="000947C1">
        <w:t>промышленной</w:t>
      </w:r>
      <w:r w:rsidRPr="008E383B">
        <w:t xml:space="preserve"> деятельности уполномоченным исполнительным органом государственной власти Свердловской области в сфере осуществления международных и внешнеэкономических связей Свердловской области (</w:t>
      </w:r>
      <w:r w:rsidR="00A71563">
        <w:t>далее —</w:t>
      </w:r>
      <w:r w:rsidR="00DA05EB">
        <w:t> </w:t>
      </w:r>
      <w:r w:rsidRPr="008E383B">
        <w:t>уполномоченный орган).</w:t>
      </w:r>
    </w:p>
    <w:p w:rsidR="008E383B" w:rsidRPr="0001225D" w:rsidRDefault="008E383B" w:rsidP="0001225D">
      <w:pPr>
        <w:pStyle w:val="a"/>
      </w:pPr>
      <w:r w:rsidRPr="008E383B">
        <w:t xml:space="preserve">При оказании содействия в установлении внешнеэкономических связей субъектам </w:t>
      </w:r>
      <w:r w:rsidR="000947C1">
        <w:t>промышленной</w:t>
      </w:r>
      <w:r w:rsidRPr="008E383B">
        <w:t xml:space="preserve"> деятельности уполномоченный орган действует в</w:t>
      </w:r>
      <w:r w:rsidR="00AD45A8">
        <w:t> </w:t>
      </w:r>
      <w:r w:rsidRPr="008E383B">
        <w:t xml:space="preserve">рамках </w:t>
      </w:r>
      <w:r>
        <w:t>предоставленных ему полномочий</w:t>
      </w:r>
      <w:r w:rsidRPr="008E383B">
        <w:t>.</w:t>
      </w:r>
    </w:p>
    <w:p w:rsidR="00AA086D" w:rsidRPr="008E383B" w:rsidRDefault="00AA086D" w:rsidP="008E383B">
      <w:pPr>
        <w:ind w:firstLine="709"/>
        <w:jc w:val="both"/>
        <w:rPr>
          <w:bCs/>
          <w:sz w:val="28"/>
          <w:szCs w:val="28"/>
        </w:rPr>
      </w:pPr>
    </w:p>
    <w:p w:rsidR="00DF04E5" w:rsidRPr="009D05D6" w:rsidRDefault="008E383B" w:rsidP="00F92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383B">
        <w:rPr>
          <w:b/>
          <w:bCs/>
          <w:sz w:val="28"/>
          <w:szCs w:val="28"/>
        </w:rPr>
        <w:t xml:space="preserve">Глава </w:t>
      </w:r>
      <w:r w:rsidR="00A71563">
        <w:rPr>
          <w:b/>
          <w:bCs/>
          <w:sz w:val="28"/>
          <w:szCs w:val="28"/>
        </w:rPr>
        <w:t>2. </w:t>
      </w:r>
      <w:r w:rsidRPr="008E383B">
        <w:rPr>
          <w:b/>
          <w:bCs/>
          <w:sz w:val="28"/>
          <w:szCs w:val="28"/>
        </w:rPr>
        <w:t xml:space="preserve">Формы оказания содействия в установлении внешнеэкономических связей субъектам </w:t>
      </w:r>
      <w:r w:rsidR="000947C1">
        <w:rPr>
          <w:b/>
          <w:bCs/>
          <w:sz w:val="28"/>
          <w:szCs w:val="28"/>
        </w:rPr>
        <w:t>промышленной</w:t>
      </w:r>
      <w:r w:rsidR="00A71563">
        <w:rPr>
          <w:b/>
          <w:bCs/>
          <w:sz w:val="28"/>
          <w:szCs w:val="28"/>
        </w:rPr>
        <w:t xml:space="preserve"> </w:t>
      </w:r>
      <w:r w:rsidRPr="008E383B">
        <w:rPr>
          <w:b/>
          <w:bCs/>
          <w:sz w:val="28"/>
          <w:szCs w:val="28"/>
        </w:rPr>
        <w:t xml:space="preserve">деятельности </w:t>
      </w:r>
    </w:p>
    <w:p w:rsidR="00DE73F3" w:rsidRPr="009D05D6" w:rsidRDefault="00DE73F3" w:rsidP="00E430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73F3" w:rsidRPr="009D05D6" w:rsidRDefault="00DE73F3" w:rsidP="0001225D">
      <w:pPr>
        <w:pStyle w:val="a"/>
      </w:pPr>
      <w:r w:rsidRPr="009D05D6">
        <w:lastRenderedPageBreak/>
        <w:t>Формами оказания содействия</w:t>
      </w:r>
      <w:r w:rsidR="004C05D4">
        <w:t xml:space="preserve"> </w:t>
      </w:r>
      <w:r w:rsidR="004C05D4" w:rsidRPr="009D05D6">
        <w:t>в установлении внешнеэкономических связей</w:t>
      </w:r>
      <w:r w:rsidRPr="009D05D6">
        <w:t xml:space="preserve"> субъектам </w:t>
      </w:r>
      <w:r w:rsidR="000947C1">
        <w:t>промышленной</w:t>
      </w:r>
      <w:r w:rsidRPr="009D05D6">
        <w:t xml:space="preserve"> деятельности</w:t>
      </w:r>
      <w:r w:rsidR="009959C7">
        <w:t xml:space="preserve"> </w:t>
      </w:r>
      <w:r w:rsidRPr="009D05D6">
        <w:t>являются:</w:t>
      </w:r>
    </w:p>
    <w:p w:rsidR="00A71563" w:rsidRPr="00DE75A8" w:rsidRDefault="00A71563" w:rsidP="00DE75A8">
      <w:pPr>
        <w:pStyle w:val="a0"/>
        <w:rPr>
          <w:rFonts w:eastAsia="Calibri"/>
        </w:rPr>
      </w:pPr>
      <w:r w:rsidRPr="00DE75A8">
        <w:rPr>
          <w:rFonts w:eastAsia="Calibri"/>
        </w:rPr>
        <w:t>предоставление информационной поддержки;</w:t>
      </w:r>
    </w:p>
    <w:p w:rsidR="00A71563" w:rsidRPr="00DE75A8" w:rsidRDefault="00A71563" w:rsidP="00DE75A8">
      <w:pPr>
        <w:pStyle w:val="a0"/>
        <w:rPr>
          <w:rFonts w:eastAsia="Calibri"/>
        </w:rPr>
      </w:pPr>
      <w:r w:rsidRPr="00DE75A8">
        <w:rPr>
          <w:rFonts w:eastAsia="Calibri"/>
        </w:rPr>
        <w:t xml:space="preserve">оказание содействия в повышении уровня профессиональной подготовки </w:t>
      </w:r>
      <w:r w:rsidR="0051540D" w:rsidRPr="00DE75A8">
        <w:rPr>
          <w:rFonts w:eastAsia="Calibri"/>
        </w:rPr>
        <w:t xml:space="preserve">управленческих </w:t>
      </w:r>
      <w:r w:rsidRPr="00DE75A8">
        <w:rPr>
          <w:rFonts w:eastAsia="Calibri"/>
        </w:rPr>
        <w:t xml:space="preserve">кадров субъектов </w:t>
      </w:r>
      <w:r w:rsidR="000947C1" w:rsidRPr="00DE75A8">
        <w:rPr>
          <w:rFonts w:eastAsia="Calibri"/>
        </w:rPr>
        <w:t>промышленной</w:t>
      </w:r>
      <w:r w:rsidRPr="00DE75A8">
        <w:rPr>
          <w:rFonts w:eastAsia="Calibri"/>
        </w:rPr>
        <w:t xml:space="preserve"> деятельности;</w:t>
      </w:r>
    </w:p>
    <w:p w:rsidR="00A71563" w:rsidRPr="00DE75A8" w:rsidRDefault="00A71563" w:rsidP="00DE75A8">
      <w:pPr>
        <w:pStyle w:val="a0"/>
        <w:rPr>
          <w:rFonts w:eastAsia="Calibri"/>
        </w:rPr>
      </w:pPr>
      <w:r w:rsidRPr="00DE75A8">
        <w:rPr>
          <w:rFonts w:eastAsia="Calibri"/>
        </w:rPr>
        <w:t xml:space="preserve">оказание содействия в участии субъектов </w:t>
      </w:r>
      <w:r w:rsidR="000947C1" w:rsidRPr="00DE75A8">
        <w:rPr>
          <w:rFonts w:eastAsia="Calibri"/>
        </w:rPr>
        <w:t>промышленной</w:t>
      </w:r>
      <w:r w:rsidRPr="00DE75A8">
        <w:rPr>
          <w:rFonts w:eastAsia="Calibri"/>
        </w:rPr>
        <w:t xml:space="preserve"> деятельности в</w:t>
      </w:r>
      <w:r w:rsidR="00AD45A8" w:rsidRPr="00DE75A8">
        <w:rPr>
          <w:rFonts w:eastAsia="Calibri"/>
        </w:rPr>
        <w:t> </w:t>
      </w:r>
      <w:r w:rsidRPr="00DE75A8">
        <w:rPr>
          <w:rFonts w:eastAsia="Calibri"/>
        </w:rPr>
        <w:t xml:space="preserve">выставочно-ярмарочных </w:t>
      </w:r>
      <w:r w:rsidR="00ED3D23" w:rsidRPr="00DE75A8">
        <w:rPr>
          <w:rFonts w:eastAsia="Calibri"/>
        </w:rPr>
        <w:t xml:space="preserve">и конгрессных </w:t>
      </w:r>
      <w:r w:rsidRPr="00DE75A8">
        <w:rPr>
          <w:rFonts w:eastAsia="Calibri"/>
        </w:rPr>
        <w:t xml:space="preserve">мероприятиях, проводимых </w:t>
      </w:r>
      <w:r w:rsidR="00ED3D23" w:rsidRPr="00DE75A8">
        <w:rPr>
          <w:rFonts w:eastAsia="Calibri"/>
        </w:rPr>
        <w:t xml:space="preserve">за рубежом </w:t>
      </w:r>
      <w:r w:rsidR="0001225D" w:rsidRPr="00DE75A8">
        <w:rPr>
          <w:rFonts w:eastAsia="Calibri"/>
        </w:rPr>
        <w:t xml:space="preserve">при </w:t>
      </w:r>
      <w:r w:rsidR="00ED3D23" w:rsidRPr="00DE75A8">
        <w:rPr>
          <w:rFonts w:eastAsia="Calibri"/>
        </w:rPr>
        <w:t xml:space="preserve">участии и </w:t>
      </w:r>
      <w:r w:rsidR="0001225D" w:rsidRPr="00DE75A8">
        <w:rPr>
          <w:rFonts w:eastAsia="Calibri"/>
        </w:rPr>
        <w:t>поддержке Правительства Свердловской области</w:t>
      </w:r>
      <w:r w:rsidRPr="00DE75A8">
        <w:rPr>
          <w:rFonts w:eastAsia="Calibri"/>
        </w:rPr>
        <w:t>;</w:t>
      </w:r>
    </w:p>
    <w:p w:rsidR="00A71563" w:rsidRPr="00DE75A8" w:rsidRDefault="00A71563" w:rsidP="00DE75A8">
      <w:pPr>
        <w:pStyle w:val="a0"/>
        <w:rPr>
          <w:rFonts w:eastAsia="Calibri"/>
        </w:rPr>
      </w:pPr>
      <w:r w:rsidRPr="00DE75A8">
        <w:rPr>
          <w:rFonts w:eastAsia="Calibri"/>
        </w:rPr>
        <w:t>оказание содействия в установлении прямых хозяйственных связей с</w:t>
      </w:r>
      <w:r w:rsidR="00AD45A8" w:rsidRPr="00DE75A8">
        <w:rPr>
          <w:rFonts w:eastAsia="Calibri"/>
        </w:rPr>
        <w:t> </w:t>
      </w:r>
      <w:r w:rsidRPr="00DE75A8">
        <w:rPr>
          <w:rFonts w:eastAsia="Calibri"/>
        </w:rPr>
        <w:t>субъектами предпринимательской деятельности иностранных государств и</w:t>
      </w:r>
      <w:r w:rsidR="00AD45A8" w:rsidRPr="00DE75A8">
        <w:rPr>
          <w:rFonts w:eastAsia="Calibri"/>
        </w:rPr>
        <w:t> </w:t>
      </w:r>
      <w:r w:rsidRPr="00DE75A8">
        <w:rPr>
          <w:rFonts w:eastAsia="Calibri"/>
        </w:rPr>
        <w:t>создании совместных предприятий на территории Свердловской области;</w:t>
      </w:r>
    </w:p>
    <w:p w:rsidR="00A71563" w:rsidRPr="00DE75A8" w:rsidRDefault="00A71563" w:rsidP="00DE75A8">
      <w:pPr>
        <w:pStyle w:val="a0"/>
        <w:rPr>
          <w:rFonts w:eastAsia="Calibri"/>
        </w:rPr>
      </w:pPr>
      <w:r w:rsidRPr="00DE75A8">
        <w:rPr>
          <w:rFonts w:eastAsia="Calibri"/>
        </w:rPr>
        <w:t xml:space="preserve">оказание содействия в организации взаимодействия субъектов </w:t>
      </w:r>
      <w:r w:rsidR="000947C1" w:rsidRPr="00DE75A8">
        <w:rPr>
          <w:rFonts w:eastAsia="Calibri"/>
        </w:rPr>
        <w:t>промышленной</w:t>
      </w:r>
      <w:r w:rsidRPr="00DE75A8">
        <w:rPr>
          <w:rFonts w:eastAsia="Calibri"/>
        </w:rPr>
        <w:t xml:space="preserve"> деятельности с органами власти иностранных государств</w:t>
      </w:r>
      <w:r w:rsidR="005E6B4F" w:rsidRPr="00DE75A8">
        <w:rPr>
          <w:rFonts w:eastAsia="Calibri"/>
        </w:rPr>
        <w:t xml:space="preserve">, торговыми представительствами Российской Федерации за рубежом, </w:t>
      </w:r>
      <w:r w:rsidR="005E6B4F" w:rsidRPr="00DE75A8">
        <w:t>АО «Российский экспортный центр»</w:t>
      </w:r>
      <w:r w:rsidRPr="00DE75A8">
        <w:rPr>
          <w:rFonts w:eastAsia="Calibri"/>
        </w:rPr>
        <w:t>.</w:t>
      </w:r>
    </w:p>
    <w:p w:rsidR="00E430A5" w:rsidRPr="009D05D6" w:rsidRDefault="00957FB7" w:rsidP="0001225D">
      <w:pPr>
        <w:pStyle w:val="a"/>
      </w:pPr>
      <w:r w:rsidRPr="009D05D6">
        <w:t xml:space="preserve">В </w:t>
      </w:r>
      <w:r w:rsidR="00E430A5" w:rsidRPr="009D05D6">
        <w:t xml:space="preserve">целях </w:t>
      </w:r>
      <w:r w:rsidR="004C05D4">
        <w:t>предоставления</w:t>
      </w:r>
      <w:r w:rsidR="00E430A5" w:rsidRPr="009D05D6">
        <w:t xml:space="preserve"> информационной поддержки субъект</w:t>
      </w:r>
      <w:r w:rsidR="00636737">
        <w:t>ам</w:t>
      </w:r>
      <w:r w:rsidR="00E430A5" w:rsidRPr="009D05D6">
        <w:t xml:space="preserve"> </w:t>
      </w:r>
      <w:r w:rsidR="000947C1">
        <w:t>промышленной</w:t>
      </w:r>
      <w:r w:rsidR="00E430A5" w:rsidRPr="009D05D6">
        <w:t xml:space="preserve"> деятельности </w:t>
      </w:r>
      <w:r w:rsidRPr="009D05D6">
        <w:t xml:space="preserve">уполномоченным органом </w:t>
      </w:r>
      <w:r w:rsidR="00E430A5" w:rsidRPr="009D05D6">
        <w:t>обеспечива</w:t>
      </w:r>
      <w:r w:rsidR="00042833">
        <w:t>ю</w:t>
      </w:r>
      <w:r w:rsidR="00E430A5" w:rsidRPr="009D05D6">
        <w:t>т</w:t>
      </w:r>
      <w:r w:rsidRPr="009D05D6">
        <w:t>ся</w:t>
      </w:r>
      <w:r w:rsidR="00E430A5" w:rsidRPr="009D05D6">
        <w:t>:</w:t>
      </w:r>
    </w:p>
    <w:p w:rsidR="00DF04E5" w:rsidRPr="009D05D6" w:rsidRDefault="00DF04E5" w:rsidP="00DE75A8">
      <w:pPr>
        <w:pStyle w:val="a0"/>
        <w:numPr>
          <w:ilvl w:val="0"/>
          <w:numId w:val="32"/>
        </w:numPr>
      </w:pPr>
      <w:r w:rsidRPr="009D05D6">
        <w:t xml:space="preserve">размещение в информационно-телекоммуникационной сети </w:t>
      </w:r>
      <w:r w:rsidR="0051540D">
        <w:t>«</w:t>
      </w:r>
      <w:r w:rsidRPr="009D05D6">
        <w:t>Интернет</w:t>
      </w:r>
      <w:r w:rsidR="0051540D">
        <w:t>»</w:t>
      </w:r>
      <w:r w:rsidRPr="009D05D6">
        <w:t xml:space="preserve"> информации о нормативных правовых актах, </w:t>
      </w:r>
      <w:r w:rsidRPr="0009648F">
        <w:t xml:space="preserve">регулирующих внешнеэкономическую деятельность </w:t>
      </w:r>
      <w:r w:rsidR="00D94A9F" w:rsidRPr="0009648F">
        <w:t xml:space="preserve">субъектов </w:t>
      </w:r>
      <w:r w:rsidR="000947C1">
        <w:t>промышленной</w:t>
      </w:r>
      <w:r w:rsidR="00D94A9F" w:rsidRPr="0009648F">
        <w:t xml:space="preserve"> деятельности</w:t>
      </w:r>
      <w:r w:rsidRPr="009D05D6">
        <w:t>;</w:t>
      </w:r>
    </w:p>
    <w:p w:rsidR="00DF04E5" w:rsidRPr="009D05D6" w:rsidRDefault="00DF04E5" w:rsidP="00DE75A8">
      <w:pPr>
        <w:pStyle w:val="a0"/>
      </w:pPr>
      <w:r w:rsidRPr="009D05D6">
        <w:t xml:space="preserve">размещение в информационно-телекоммуникационной сети </w:t>
      </w:r>
      <w:r w:rsidR="00E80E2E">
        <w:t>«</w:t>
      </w:r>
      <w:r w:rsidRPr="009D05D6">
        <w:t>Интернет</w:t>
      </w:r>
      <w:r w:rsidR="00E80E2E">
        <w:t>»</w:t>
      </w:r>
      <w:r w:rsidRPr="009D05D6">
        <w:t xml:space="preserve"> информации об </w:t>
      </w:r>
      <w:r w:rsidR="00D67AF5">
        <w:t>инвестиционных</w:t>
      </w:r>
      <w:r w:rsidRPr="009D05D6">
        <w:t xml:space="preserve"> проектах</w:t>
      </w:r>
      <w:r w:rsidR="006D11C4">
        <w:t xml:space="preserve"> в сфере промышленности</w:t>
      </w:r>
      <w:r w:rsidRPr="009D05D6">
        <w:t>, реализуемых на территории Свердловской области;</w:t>
      </w:r>
    </w:p>
    <w:p w:rsidR="00B47511" w:rsidRPr="009D05D6" w:rsidRDefault="005E6B4F" w:rsidP="00DE75A8">
      <w:pPr>
        <w:pStyle w:val="a0"/>
      </w:pPr>
      <w:r>
        <w:t>содействие в размещении</w:t>
      </w:r>
      <w:r w:rsidR="00B47511" w:rsidRPr="009D05D6">
        <w:t xml:space="preserve"> информации о субъектах </w:t>
      </w:r>
      <w:r w:rsidR="000947C1">
        <w:t>промышленной</w:t>
      </w:r>
      <w:r w:rsidR="00B47511" w:rsidRPr="009D05D6">
        <w:t xml:space="preserve"> деятельности в</w:t>
      </w:r>
      <w:r w:rsidR="00AD45A8">
        <w:t> </w:t>
      </w:r>
      <w:r w:rsidR="00B47511" w:rsidRPr="009D05D6">
        <w:t>информационных ресурсах торговых представительств Российской Федерации за</w:t>
      </w:r>
      <w:r w:rsidR="00AD45A8">
        <w:t> </w:t>
      </w:r>
      <w:r w:rsidR="00B47511" w:rsidRPr="009D05D6">
        <w:t>рубежом</w:t>
      </w:r>
      <w:r>
        <w:t>, АО «Российский экспортный центр» и</w:t>
      </w:r>
      <w:r w:rsidR="00B47511" w:rsidRPr="009D05D6">
        <w:t xml:space="preserve"> других информационных площадках;</w:t>
      </w:r>
    </w:p>
    <w:p w:rsidR="00DF04E5" w:rsidRPr="009D05D6" w:rsidRDefault="00DF04E5" w:rsidP="00DE75A8">
      <w:pPr>
        <w:pStyle w:val="a0"/>
      </w:pPr>
      <w:r w:rsidRPr="009D05D6">
        <w:t xml:space="preserve">представление </w:t>
      </w:r>
      <w:r w:rsidR="00E430A5" w:rsidRPr="009D05D6">
        <w:t xml:space="preserve">по </w:t>
      </w:r>
      <w:r w:rsidRPr="009D05D6">
        <w:t xml:space="preserve">запросам </w:t>
      </w:r>
      <w:r w:rsidR="00E430A5" w:rsidRPr="009D05D6">
        <w:t xml:space="preserve">субъектов </w:t>
      </w:r>
      <w:r w:rsidR="000947C1">
        <w:t>промышленной</w:t>
      </w:r>
      <w:r w:rsidR="00E430A5" w:rsidRPr="009D05D6">
        <w:t xml:space="preserve"> деятельности </w:t>
      </w:r>
      <w:r w:rsidRPr="009D05D6">
        <w:t>информации</w:t>
      </w:r>
      <w:r w:rsidR="00DE73F3" w:rsidRPr="009D05D6">
        <w:t>, необходимой для установления внешнеэкономических связей, в том числе</w:t>
      </w:r>
      <w:r w:rsidRPr="009D05D6">
        <w:t xml:space="preserve"> о</w:t>
      </w:r>
      <w:r w:rsidR="00DE73F3" w:rsidRPr="009D05D6">
        <w:t xml:space="preserve"> законодательстве и конъюнктуре рынков иностранных государств</w:t>
      </w:r>
      <w:r w:rsidRPr="009D05D6">
        <w:t>;</w:t>
      </w:r>
    </w:p>
    <w:p w:rsidR="00DF04E5" w:rsidRPr="009D05D6" w:rsidRDefault="00DF04E5" w:rsidP="00DE75A8">
      <w:pPr>
        <w:pStyle w:val="a0"/>
      </w:pPr>
      <w:r w:rsidRPr="009D05D6">
        <w:t xml:space="preserve">направление информации о </w:t>
      </w:r>
      <w:r w:rsidR="00DE73F3" w:rsidRPr="009D05D6">
        <w:t xml:space="preserve">субъектах </w:t>
      </w:r>
      <w:r w:rsidR="000947C1">
        <w:t>промышленной</w:t>
      </w:r>
      <w:r w:rsidR="00DE73F3" w:rsidRPr="009D05D6">
        <w:t xml:space="preserve"> деятельности, </w:t>
      </w:r>
      <w:r w:rsidRPr="009D05D6">
        <w:t>заинтересованных в развитии внешнеэкономических связей</w:t>
      </w:r>
      <w:r w:rsidR="00DE73F3" w:rsidRPr="009D05D6">
        <w:t>,</w:t>
      </w:r>
      <w:r w:rsidRPr="009D05D6">
        <w:t xml:space="preserve"> зарубежным партнерам в рамках имеющихся соглашений </w:t>
      </w:r>
      <w:r w:rsidR="00B47511" w:rsidRPr="009D05D6">
        <w:t>об осуществлении международных и</w:t>
      </w:r>
      <w:r w:rsidR="00AD45A8">
        <w:t> </w:t>
      </w:r>
      <w:r w:rsidR="00B47511" w:rsidRPr="009D05D6">
        <w:t>внешнеэкономических связей Свердловской области</w:t>
      </w:r>
      <w:r w:rsidRPr="009D05D6">
        <w:t>.</w:t>
      </w:r>
    </w:p>
    <w:p w:rsidR="00DF04E5" w:rsidRPr="009D05D6" w:rsidRDefault="00957FB7" w:rsidP="0001225D">
      <w:pPr>
        <w:pStyle w:val="a"/>
      </w:pPr>
      <w:r w:rsidRPr="009D05D6">
        <w:t>В целях о</w:t>
      </w:r>
      <w:r w:rsidR="00DE73F3" w:rsidRPr="009D05D6">
        <w:t>казани</w:t>
      </w:r>
      <w:r w:rsidRPr="009D05D6">
        <w:t>я</w:t>
      </w:r>
      <w:r w:rsidR="00DE73F3" w:rsidRPr="009D05D6">
        <w:t xml:space="preserve"> содействия в</w:t>
      </w:r>
      <w:r w:rsidR="00E80E2E">
        <w:t> </w:t>
      </w:r>
      <w:r w:rsidR="00DE73F3" w:rsidRPr="009D05D6">
        <w:t xml:space="preserve">повышении уровня профессиональной подготовки </w:t>
      </w:r>
      <w:r w:rsidR="00B73538">
        <w:t xml:space="preserve">управленческих </w:t>
      </w:r>
      <w:r w:rsidR="00DE73F3" w:rsidRPr="009D05D6">
        <w:t xml:space="preserve">кадров </w:t>
      </w:r>
      <w:r w:rsidR="00B73538" w:rsidRPr="009D05D6">
        <w:t>субъект</w:t>
      </w:r>
      <w:r w:rsidR="00B73538">
        <w:t>ов</w:t>
      </w:r>
      <w:r w:rsidR="00B73538" w:rsidRPr="009D05D6">
        <w:t xml:space="preserve"> </w:t>
      </w:r>
      <w:r w:rsidR="00B73538">
        <w:t>промышленной</w:t>
      </w:r>
      <w:r w:rsidR="00B73538" w:rsidRPr="009D05D6">
        <w:t xml:space="preserve"> деятельности</w:t>
      </w:r>
      <w:r w:rsidR="00B73538">
        <w:t xml:space="preserve"> </w:t>
      </w:r>
      <w:r w:rsidR="00DE73F3" w:rsidRPr="009D05D6">
        <w:t>уполномоченны</w:t>
      </w:r>
      <w:r w:rsidRPr="009D05D6">
        <w:t>м</w:t>
      </w:r>
      <w:r w:rsidR="00DE73F3" w:rsidRPr="009D05D6">
        <w:t xml:space="preserve"> орган</w:t>
      </w:r>
      <w:r w:rsidRPr="009D05D6">
        <w:t>ом</w:t>
      </w:r>
      <w:r w:rsidR="00DE73F3" w:rsidRPr="009D05D6">
        <w:t xml:space="preserve"> </w:t>
      </w:r>
      <w:r w:rsidRPr="009D05D6">
        <w:t>организуются</w:t>
      </w:r>
      <w:r w:rsidR="00DF04E5" w:rsidRPr="009D05D6">
        <w:t>:</w:t>
      </w:r>
    </w:p>
    <w:p w:rsidR="00DF04E5" w:rsidRPr="009D05D6" w:rsidRDefault="00DF04E5" w:rsidP="00ED3D23">
      <w:pPr>
        <w:pStyle w:val="a0"/>
        <w:numPr>
          <w:ilvl w:val="0"/>
          <w:numId w:val="24"/>
        </w:numPr>
      </w:pPr>
      <w:r w:rsidRPr="009D05D6">
        <w:t>проведение обучающих семинаров</w:t>
      </w:r>
      <w:r w:rsidR="00D350DC">
        <w:t>,</w:t>
      </w:r>
      <w:r w:rsidRPr="009D05D6">
        <w:t xml:space="preserve"> </w:t>
      </w:r>
      <w:r w:rsidR="00D350DC" w:rsidRPr="009D05D6">
        <w:t xml:space="preserve">конференций, форумов и </w:t>
      </w:r>
      <w:r w:rsidR="00D350DC">
        <w:t>«</w:t>
      </w:r>
      <w:r w:rsidR="00D350DC" w:rsidRPr="009D05D6">
        <w:t>круглых столов</w:t>
      </w:r>
      <w:r w:rsidR="00D350DC">
        <w:t>»</w:t>
      </w:r>
      <w:r w:rsidR="00D350DC" w:rsidRPr="009D05D6">
        <w:t xml:space="preserve"> </w:t>
      </w:r>
      <w:r w:rsidRPr="009D05D6">
        <w:t>по вопросам внешнеэкономической деятельности с привлечением иностранных специалистов и представителей органов государственной власти;</w:t>
      </w:r>
    </w:p>
    <w:p w:rsidR="00DF04E5" w:rsidRPr="009D05D6" w:rsidRDefault="00BE462E" w:rsidP="00ED3D23">
      <w:pPr>
        <w:pStyle w:val="a0"/>
        <w:numPr>
          <w:ilvl w:val="0"/>
          <w:numId w:val="24"/>
        </w:numPr>
      </w:pPr>
      <w:r>
        <w:t xml:space="preserve">участие </w:t>
      </w:r>
      <w:r w:rsidRPr="009D05D6">
        <w:t>специалистов</w:t>
      </w:r>
      <w:r>
        <w:t xml:space="preserve"> </w:t>
      </w:r>
      <w:r w:rsidRPr="009D05D6">
        <w:t>субъект</w:t>
      </w:r>
      <w:r>
        <w:t>ов</w:t>
      </w:r>
      <w:r w:rsidRPr="009D05D6">
        <w:t xml:space="preserve"> </w:t>
      </w:r>
      <w:r>
        <w:t>промышленной</w:t>
      </w:r>
      <w:r w:rsidRPr="009D05D6">
        <w:t xml:space="preserve"> деятельности</w:t>
      </w:r>
      <w:r>
        <w:t xml:space="preserve"> в </w:t>
      </w:r>
      <w:r w:rsidR="00BD4C53" w:rsidRPr="009D05D6">
        <w:t>програм</w:t>
      </w:r>
      <w:r w:rsidR="00BD4C53">
        <w:t>м</w:t>
      </w:r>
      <w:r>
        <w:t>ах</w:t>
      </w:r>
      <w:r w:rsidR="00DF04E5" w:rsidRPr="009D05D6">
        <w:t xml:space="preserve"> обмена</w:t>
      </w:r>
      <w:r w:rsidR="00957FB7" w:rsidRPr="009D05D6">
        <w:t xml:space="preserve">, </w:t>
      </w:r>
      <w:r w:rsidR="00DF04E5" w:rsidRPr="009D05D6">
        <w:t xml:space="preserve">обучения </w:t>
      </w:r>
      <w:r w:rsidR="00957FB7" w:rsidRPr="009D05D6">
        <w:t xml:space="preserve">и </w:t>
      </w:r>
      <w:r w:rsidR="00DF04E5" w:rsidRPr="009D05D6">
        <w:t xml:space="preserve">стажировки </w:t>
      </w:r>
      <w:r w:rsidR="00D350DC">
        <w:t xml:space="preserve">в рамках </w:t>
      </w:r>
      <w:r w:rsidR="0001225D">
        <w:t xml:space="preserve">реализации </w:t>
      </w:r>
      <w:r w:rsidR="00D350DC">
        <w:t xml:space="preserve">Государственного плана </w:t>
      </w:r>
      <w:r w:rsidRPr="00BE462E">
        <w:t>подготовки управленческих кадров для организаций народного хозяйства Российской Федерации</w:t>
      </w:r>
      <w:r w:rsidR="00DF04E5" w:rsidRPr="009D05D6">
        <w:t>;</w:t>
      </w:r>
    </w:p>
    <w:p w:rsidR="00DF04E5" w:rsidRPr="009D05D6" w:rsidRDefault="00DF04E5" w:rsidP="00ED3D23">
      <w:pPr>
        <w:pStyle w:val="a0"/>
        <w:numPr>
          <w:ilvl w:val="0"/>
          <w:numId w:val="24"/>
        </w:numPr>
      </w:pPr>
      <w:r w:rsidRPr="009D05D6">
        <w:lastRenderedPageBreak/>
        <w:t xml:space="preserve">проведение международных конференций и форумов по вопросам развития внешнеэкономического сотрудничества в рамках Всемирной торговой организации, </w:t>
      </w:r>
      <w:r w:rsidR="009E3719">
        <w:t xml:space="preserve">Таможенного союза, </w:t>
      </w:r>
      <w:r w:rsidRPr="009D05D6">
        <w:t>международных стандарт</w:t>
      </w:r>
      <w:r w:rsidR="00957FB7" w:rsidRPr="009D05D6">
        <w:t>ов</w:t>
      </w:r>
      <w:r w:rsidRPr="009D05D6">
        <w:t xml:space="preserve"> и требовани</w:t>
      </w:r>
      <w:r w:rsidR="00957FB7" w:rsidRPr="009D05D6">
        <w:t>й</w:t>
      </w:r>
      <w:r w:rsidR="009959C7">
        <w:t xml:space="preserve"> по сертификации продукции</w:t>
      </w:r>
      <w:r w:rsidRPr="009D05D6">
        <w:t>.</w:t>
      </w:r>
    </w:p>
    <w:p w:rsidR="00957FB7" w:rsidRPr="009D05D6" w:rsidRDefault="00957FB7" w:rsidP="0001225D">
      <w:pPr>
        <w:pStyle w:val="a"/>
      </w:pPr>
      <w:r w:rsidRPr="009D05D6">
        <w:t xml:space="preserve">В целях оказания содействия субъектам </w:t>
      </w:r>
      <w:r w:rsidR="000947C1">
        <w:t>промышленной</w:t>
      </w:r>
      <w:r w:rsidRPr="009D05D6">
        <w:t xml:space="preserve"> деятельности в</w:t>
      </w:r>
      <w:r w:rsidR="00E80E2E">
        <w:t> </w:t>
      </w:r>
      <w:r w:rsidR="00F458E4" w:rsidRPr="009D05D6">
        <w:t xml:space="preserve">участии в выставочно-ярмарочных </w:t>
      </w:r>
      <w:r w:rsidR="00ED3D23">
        <w:rPr>
          <w:rFonts w:ascii="Times New Roman CYR" w:eastAsia="Calibri" w:hAnsi="Times New Roman CYR" w:cs="Times New Roman CYR"/>
        </w:rPr>
        <w:t>и конгрессных мероприятиях, проводимых за рубежом при участии и поддержке Правительства Свердловской области</w:t>
      </w:r>
      <w:r w:rsidR="00F458E4" w:rsidRPr="009D05D6">
        <w:t xml:space="preserve">, </w:t>
      </w:r>
      <w:r w:rsidRPr="009D05D6">
        <w:t xml:space="preserve">уполномоченным </w:t>
      </w:r>
      <w:r w:rsidR="004C05D4">
        <w:t xml:space="preserve">органом </w:t>
      </w:r>
      <w:r w:rsidR="00F458E4" w:rsidRPr="009D05D6">
        <w:t>осуществля</w:t>
      </w:r>
      <w:r w:rsidR="00042833">
        <w:t>ю</w:t>
      </w:r>
      <w:r w:rsidR="00F458E4" w:rsidRPr="009D05D6">
        <w:t>тся</w:t>
      </w:r>
      <w:r w:rsidRPr="009D05D6">
        <w:t>:</w:t>
      </w:r>
    </w:p>
    <w:p w:rsidR="00DF04E5" w:rsidRPr="00ED3D23" w:rsidRDefault="009E3719" w:rsidP="00DE75A8">
      <w:pPr>
        <w:pStyle w:val="a0"/>
        <w:numPr>
          <w:ilvl w:val="0"/>
          <w:numId w:val="28"/>
        </w:numPr>
      </w:pPr>
      <w:r w:rsidRPr="00ED3D23">
        <w:t xml:space="preserve">участие в </w:t>
      </w:r>
      <w:r w:rsidR="00DF04E5" w:rsidRPr="00ED3D23">
        <w:t>организационно</w:t>
      </w:r>
      <w:r w:rsidRPr="00ED3D23">
        <w:t>м</w:t>
      </w:r>
      <w:r w:rsidR="00DF04E5" w:rsidRPr="00ED3D23">
        <w:t xml:space="preserve"> обеспечени</w:t>
      </w:r>
      <w:r w:rsidRPr="00ED3D23">
        <w:t>и</w:t>
      </w:r>
      <w:r w:rsidR="00DF04E5" w:rsidRPr="00ED3D23">
        <w:t xml:space="preserve"> </w:t>
      </w:r>
      <w:r w:rsidR="00F458E4" w:rsidRPr="00ED3D23">
        <w:t xml:space="preserve">проведения </w:t>
      </w:r>
      <w:r w:rsidR="009D05D6" w:rsidRPr="00ED3D23">
        <w:t>выставочно-</w:t>
      </w:r>
      <w:r w:rsidR="00DF04E5" w:rsidRPr="00ED3D23">
        <w:t xml:space="preserve">ярмарочных </w:t>
      </w:r>
      <w:r w:rsidR="00ED3D23" w:rsidRPr="00DE75A8">
        <w:rPr>
          <w:rFonts w:ascii="Times New Roman CYR" w:eastAsia="Calibri" w:hAnsi="Times New Roman CYR" w:cs="Times New Roman CYR"/>
        </w:rPr>
        <w:t>и конгрессных мероприятиях за рубежом при участии и поддержке Правительства Свердловской области</w:t>
      </w:r>
      <w:r w:rsidR="00DF04E5" w:rsidRPr="00ED3D23">
        <w:t xml:space="preserve"> для презентации на них </w:t>
      </w:r>
      <w:r w:rsidR="00F458E4" w:rsidRPr="00ED3D23">
        <w:t xml:space="preserve">экономического потенциала </w:t>
      </w:r>
      <w:r w:rsidR="00DF04E5" w:rsidRPr="00ED3D23">
        <w:t>Свердловской области;</w:t>
      </w:r>
    </w:p>
    <w:p w:rsidR="00F458E4" w:rsidRPr="00ED3D23" w:rsidRDefault="00F458E4" w:rsidP="00ED3D23">
      <w:pPr>
        <w:pStyle w:val="a0"/>
      </w:pPr>
      <w:r w:rsidRPr="00ED3D23">
        <w:t xml:space="preserve">координация работы исполнительных органов государственной власти Свердловской области по организации участия субъектов </w:t>
      </w:r>
      <w:r w:rsidR="000947C1" w:rsidRPr="00ED3D23">
        <w:t>промышленной</w:t>
      </w:r>
      <w:r w:rsidRPr="00ED3D23">
        <w:t xml:space="preserve"> деятельности</w:t>
      </w:r>
      <w:r w:rsidR="009D05D6" w:rsidRPr="00ED3D23">
        <w:t xml:space="preserve"> в выставочно-</w:t>
      </w:r>
      <w:r w:rsidRPr="00ED3D23">
        <w:t xml:space="preserve">ярмарочных </w:t>
      </w:r>
      <w:r w:rsidR="00ED3D23" w:rsidRPr="00ED3D23">
        <w:rPr>
          <w:rFonts w:ascii="Times New Roman CYR" w:eastAsia="Calibri" w:hAnsi="Times New Roman CYR" w:cs="Times New Roman CYR"/>
        </w:rPr>
        <w:t>и конгрессных мероприятиях, проводимых за рубежом при участии и поддержке Правительства Свердловской области</w:t>
      </w:r>
      <w:r w:rsidR="00B73538" w:rsidRPr="00ED3D23">
        <w:t>.</w:t>
      </w:r>
    </w:p>
    <w:p w:rsidR="00DF04E5" w:rsidRPr="009D05D6" w:rsidRDefault="00F458E4" w:rsidP="0001225D">
      <w:pPr>
        <w:pStyle w:val="a"/>
      </w:pPr>
      <w:r w:rsidRPr="009D05D6">
        <w:t xml:space="preserve">В целях </w:t>
      </w:r>
      <w:r w:rsidR="001A21FB" w:rsidRPr="009D05D6">
        <w:t xml:space="preserve">оказания содействия субъектам </w:t>
      </w:r>
      <w:r w:rsidR="000947C1">
        <w:t>промышленной</w:t>
      </w:r>
      <w:r w:rsidR="001A21FB" w:rsidRPr="009D05D6">
        <w:t xml:space="preserve"> деятельности в</w:t>
      </w:r>
      <w:r w:rsidR="00E80E2E">
        <w:t> </w:t>
      </w:r>
      <w:r w:rsidR="001A21FB" w:rsidRPr="009D05D6">
        <w:t>установлении прямых хозяйственных связей с</w:t>
      </w:r>
      <w:r w:rsidR="00AD45A8">
        <w:t> </w:t>
      </w:r>
      <w:r w:rsidR="001A21FB" w:rsidRPr="009D05D6">
        <w:t>субъектами предпринимательской деятельности иностранных государств и</w:t>
      </w:r>
      <w:r w:rsidR="00AD45A8">
        <w:t> </w:t>
      </w:r>
      <w:r w:rsidR="001A21FB" w:rsidRPr="009D05D6">
        <w:t xml:space="preserve">создании совместных предприятий </w:t>
      </w:r>
      <w:r w:rsidRPr="009D05D6">
        <w:t>уполномоченным органом обеспечива</w:t>
      </w:r>
      <w:r w:rsidR="009959C7">
        <w:t>ю</w:t>
      </w:r>
      <w:r w:rsidRPr="009D05D6">
        <w:t>тся:</w:t>
      </w:r>
    </w:p>
    <w:p w:rsidR="00DF04E5" w:rsidRDefault="001A21FB" w:rsidP="00DE75A8">
      <w:pPr>
        <w:pStyle w:val="a0"/>
        <w:numPr>
          <w:ilvl w:val="0"/>
          <w:numId w:val="29"/>
        </w:numPr>
      </w:pPr>
      <w:r w:rsidRPr="009D05D6">
        <w:t xml:space="preserve">организация </w:t>
      </w:r>
      <w:r w:rsidR="00DF04E5" w:rsidRPr="009D05D6">
        <w:t>участи</w:t>
      </w:r>
      <w:r w:rsidRPr="009D05D6">
        <w:t>я</w:t>
      </w:r>
      <w:r w:rsidR="00DF04E5" w:rsidRPr="009D05D6">
        <w:t xml:space="preserve"> заинтересованных </w:t>
      </w:r>
      <w:r w:rsidR="00F458E4" w:rsidRPr="009D05D6">
        <w:t xml:space="preserve">субъектов </w:t>
      </w:r>
      <w:r w:rsidR="000947C1">
        <w:t>промышленной</w:t>
      </w:r>
      <w:r w:rsidR="00F458E4" w:rsidRPr="009D05D6">
        <w:t xml:space="preserve"> деятельности </w:t>
      </w:r>
      <w:r w:rsidR="00DF04E5" w:rsidRPr="009D05D6">
        <w:t xml:space="preserve">в визитах </w:t>
      </w:r>
      <w:r w:rsidR="00F458E4" w:rsidRPr="009D05D6">
        <w:t>официальных д</w:t>
      </w:r>
      <w:r w:rsidR="00DF04E5" w:rsidRPr="009D05D6">
        <w:t xml:space="preserve">елегаций Свердловской области </w:t>
      </w:r>
      <w:r w:rsidR="00F458E4" w:rsidRPr="009D05D6">
        <w:t>за рубеж</w:t>
      </w:r>
      <w:r w:rsidR="00DF04E5" w:rsidRPr="009D05D6">
        <w:t>;</w:t>
      </w:r>
    </w:p>
    <w:p w:rsidR="00B73538" w:rsidRPr="009D05D6" w:rsidRDefault="00B73538" w:rsidP="00ED3D23">
      <w:pPr>
        <w:pStyle w:val="a0"/>
      </w:pPr>
      <w:r w:rsidRPr="009D05D6">
        <w:t xml:space="preserve">привлечение </w:t>
      </w:r>
      <w:r w:rsidRPr="0009648F">
        <w:t>субъектов предпринимательской деятельности иностранных государств</w:t>
      </w:r>
      <w:r>
        <w:t xml:space="preserve"> для участия в выставочно-</w:t>
      </w:r>
      <w:r w:rsidRPr="009D05D6">
        <w:t xml:space="preserve">ярмарочных мероприятиях, </w:t>
      </w:r>
      <w:r>
        <w:t>проводимых</w:t>
      </w:r>
      <w:r w:rsidRPr="009D05D6">
        <w:t xml:space="preserve"> на</w:t>
      </w:r>
      <w:r>
        <w:t> </w:t>
      </w:r>
      <w:r w:rsidRPr="009D05D6">
        <w:t>территории Свердловской области</w:t>
      </w:r>
      <w:r>
        <w:t xml:space="preserve"> </w:t>
      </w:r>
      <w:r w:rsidRPr="009D05D6">
        <w:t>при поддержке Правительства Свердловской области</w:t>
      </w:r>
      <w:r>
        <w:t>;</w:t>
      </w:r>
    </w:p>
    <w:p w:rsidR="00DF04E5" w:rsidRPr="009D05D6" w:rsidRDefault="00B47511" w:rsidP="00ED3D23">
      <w:pPr>
        <w:pStyle w:val="a0"/>
      </w:pPr>
      <w:r w:rsidRPr="009D05D6">
        <w:t>содействие в подготовке и подписании договоров и соглашений о</w:t>
      </w:r>
      <w:r w:rsidR="00AD45A8">
        <w:t> </w:t>
      </w:r>
      <w:r w:rsidRPr="009D05D6">
        <w:t xml:space="preserve">внешнеторговом сотрудничестве субъектов </w:t>
      </w:r>
      <w:r w:rsidR="000947C1">
        <w:t>промышленной</w:t>
      </w:r>
      <w:r w:rsidRPr="009D05D6">
        <w:t xml:space="preserve"> деятельности</w:t>
      </w:r>
      <w:r w:rsidR="00B73538">
        <w:t xml:space="preserve"> в</w:t>
      </w:r>
      <w:r w:rsidR="002D20F2">
        <w:t> </w:t>
      </w:r>
      <w:r w:rsidR="00B73538">
        <w:t xml:space="preserve">рамках </w:t>
      </w:r>
      <w:r w:rsidR="002D20F2" w:rsidRPr="002D20F2">
        <w:t>международных выставочно-ярмарочных и конгрессных мероприятий, проводимых при поддержке Правительства Свердловской области</w:t>
      </w:r>
      <w:r w:rsidR="00DF04E5" w:rsidRPr="009D05D6">
        <w:t>;</w:t>
      </w:r>
    </w:p>
    <w:p w:rsidR="00DF04E5" w:rsidRDefault="009E3719" w:rsidP="00ED3D23">
      <w:pPr>
        <w:pStyle w:val="a0"/>
      </w:pPr>
      <w:r>
        <w:t>п</w:t>
      </w:r>
      <w:r w:rsidR="00B47511" w:rsidRPr="009D05D6">
        <w:t>редставител</w:t>
      </w:r>
      <w:r>
        <w:t>ьство</w:t>
      </w:r>
      <w:r w:rsidR="00B47511" w:rsidRPr="009D05D6">
        <w:t xml:space="preserve"> </w:t>
      </w:r>
      <w:r>
        <w:t xml:space="preserve">исполнительных органов государственной власти </w:t>
      </w:r>
      <w:r w:rsidR="00B47511" w:rsidRPr="009D05D6">
        <w:t>Свердловской области в</w:t>
      </w:r>
      <w:r w:rsidR="00AD45A8">
        <w:t> </w:t>
      </w:r>
      <w:r w:rsidR="00B47511" w:rsidRPr="009D05D6">
        <w:t>проведении мероприятий, организуемых</w:t>
      </w:r>
      <w:r w:rsidR="00A71563">
        <w:t xml:space="preserve"> </w:t>
      </w:r>
      <w:r w:rsidR="00B47511" w:rsidRPr="009D05D6">
        <w:t xml:space="preserve">субъектами </w:t>
      </w:r>
      <w:r w:rsidR="000947C1">
        <w:t>промышленной</w:t>
      </w:r>
      <w:r w:rsidR="00B47511" w:rsidRPr="009D05D6">
        <w:t xml:space="preserve"> деятельности в связи с установлением и развитием</w:t>
      </w:r>
      <w:r w:rsidR="00ED3D23">
        <w:t xml:space="preserve"> ими внешнеэкономических связей.</w:t>
      </w:r>
    </w:p>
    <w:p w:rsidR="00DF04E5" w:rsidRDefault="00B47511" w:rsidP="0001225D">
      <w:pPr>
        <w:pStyle w:val="a"/>
      </w:pPr>
      <w:r w:rsidRPr="009D05D6">
        <w:t xml:space="preserve">Оказание содействия субъектам </w:t>
      </w:r>
      <w:r w:rsidR="000947C1">
        <w:t>промышленной</w:t>
      </w:r>
      <w:r w:rsidRPr="009D05D6">
        <w:t xml:space="preserve"> деятельности в</w:t>
      </w:r>
      <w:r w:rsidR="00E80E2E">
        <w:t> </w:t>
      </w:r>
      <w:r w:rsidRPr="009D05D6">
        <w:t>организации взаимодействия с органами власти иностранных государст</w:t>
      </w:r>
      <w:r w:rsidR="004C05D4">
        <w:t xml:space="preserve">в осуществляется уполномоченным </w:t>
      </w:r>
      <w:r w:rsidRPr="009D05D6">
        <w:t>органом в рамках имеющихся соглашений об</w:t>
      </w:r>
      <w:r w:rsidR="00DA05EB">
        <w:t> </w:t>
      </w:r>
      <w:r w:rsidRPr="009D05D6">
        <w:t>осуществлении международных и</w:t>
      </w:r>
      <w:r w:rsidR="00AD45A8">
        <w:t> </w:t>
      </w:r>
      <w:r w:rsidRPr="009D05D6">
        <w:t>внешнеэкономических связей Свердловской области</w:t>
      </w:r>
      <w:r w:rsidR="00DF04E5" w:rsidRPr="009D05D6">
        <w:t>.</w:t>
      </w:r>
    </w:p>
    <w:p w:rsidR="005E6B4F" w:rsidRPr="009D05D6" w:rsidRDefault="005E6B4F" w:rsidP="00DA05E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5D6">
        <w:rPr>
          <w:sz w:val="28"/>
          <w:szCs w:val="28"/>
        </w:rPr>
        <w:t xml:space="preserve">Оказание содействия субъектам </w:t>
      </w:r>
      <w:r>
        <w:rPr>
          <w:sz w:val="28"/>
          <w:szCs w:val="28"/>
        </w:rPr>
        <w:t>промышленной</w:t>
      </w:r>
      <w:r w:rsidRPr="009D05D6">
        <w:rPr>
          <w:sz w:val="28"/>
          <w:szCs w:val="28"/>
        </w:rPr>
        <w:t xml:space="preserve"> деятельности в</w:t>
      </w:r>
      <w:r>
        <w:rPr>
          <w:sz w:val="28"/>
          <w:szCs w:val="28"/>
        </w:rPr>
        <w:t> </w:t>
      </w:r>
      <w:r w:rsidRPr="009D05D6">
        <w:rPr>
          <w:sz w:val="28"/>
          <w:szCs w:val="28"/>
        </w:rPr>
        <w:t>организации взаимодействия с</w:t>
      </w:r>
      <w:r>
        <w:rPr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торговыми представительствами Российской Федерации за рубежом и </w:t>
      </w:r>
      <w:r>
        <w:rPr>
          <w:sz w:val="28"/>
          <w:szCs w:val="28"/>
        </w:rPr>
        <w:t>АО «Российский экспортный центр»</w:t>
      </w:r>
      <w:r w:rsidRPr="005E6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уполномоченным </w:t>
      </w:r>
      <w:r w:rsidRPr="009D05D6">
        <w:rPr>
          <w:sz w:val="28"/>
          <w:szCs w:val="28"/>
        </w:rPr>
        <w:lastRenderedPageBreak/>
        <w:t>органом в рамках соглашени</w:t>
      </w:r>
      <w:r>
        <w:rPr>
          <w:sz w:val="28"/>
          <w:szCs w:val="28"/>
        </w:rPr>
        <w:t>я</w:t>
      </w:r>
      <w:r w:rsidRPr="009D05D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E6B4F">
        <w:rPr>
          <w:sz w:val="28"/>
          <w:szCs w:val="28"/>
        </w:rPr>
        <w:t xml:space="preserve"> Министерством экономического развития Российской Федерации о взаимодействии во внешнеэкономической сфере</w:t>
      </w:r>
      <w:r>
        <w:rPr>
          <w:sz w:val="28"/>
          <w:szCs w:val="28"/>
        </w:rPr>
        <w:t>.</w:t>
      </w:r>
    </w:p>
    <w:p w:rsidR="00DF04E5" w:rsidRPr="009D05D6" w:rsidRDefault="00DF04E5" w:rsidP="006D11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83B" w:rsidRPr="008E383B" w:rsidRDefault="008E383B" w:rsidP="004E4237">
      <w:pPr>
        <w:keepNext/>
        <w:keepLines/>
        <w:jc w:val="center"/>
        <w:rPr>
          <w:b/>
          <w:bCs/>
          <w:sz w:val="28"/>
          <w:szCs w:val="28"/>
        </w:rPr>
      </w:pPr>
      <w:r w:rsidRPr="008E383B">
        <w:rPr>
          <w:b/>
          <w:bCs/>
          <w:sz w:val="28"/>
          <w:szCs w:val="28"/>
        </w:rPr>
        <w:t xml:space="preserve">Глава </w:t>
      </w:r>
      <w:r w:rsidR="00A71563">
        <w:rPr>
          <w:b/>
          <w:bCs/>
          <w:sz w:val="28"/>
          <w:szCs w:val="28"/>
        </w:rPr>
        <w:t>3. </w:t>
      </w:r>
      <w:r w:rsidRPr="008E383B">
        <w:rPr>
          <w:b/>
          <w:bCs/>
          <w:sz w:val="28"/>
          <w:szCs w:val="28"/>
        </w:rPr>
        <w:t xml:space="preserve">Порядок оказания содействия в установлении внешнеэкономических связей субъектам </w:t>
      </w:r>
      <w:r w:rsidR="000947C1">
        <w:rPr>
          <w:b/>
          <w:bCs/>
          <w:sz w:val="28"/>
          <w:szCs w:val="28"/>
        </w:rPr>
        <w:t>промышленной</w:t>
      </w:r>
      <w:r w:rsidR="004E4237">
        <w:rPr>
          <w:b/>
          <w:bCs/>
          <w:sz w:val="28"/>
          <w:szCs w:val="28"/>
        </w:rPr>
        <w:t xml:space="preserve"> </w:t>
      </w:r>
      <w:r w:rsidRPr="008E383B">
        <w:rPr>
          <w:b/>
          <w:bCs/>
          <w:sz w:val="28"/>
          <w:szCs w:val="28"/>
        </w:rPr>
        <w:t>деятельности в</w:t>
      </w:r>
      <w:r w:rsidR="004E4237">
        <w:rPr>
          <w:b/>
          <w:bCs/>
          <w:sz w:val="28"/>
          <w:szCs w:val="28"/>
        </w:rPr>
        <w:t> </w:t>
      </w:r>
      <w:r w:rsidRPr="008E383B">
        <w:rPr>
          <w:b/>
          <w:bCs/>
          <w:sz w:val="28"/>
          <w:szCs w:val="28"/>
        </w:rPr>
        <w:t>Свердловской области</w:t>
      </w:r>
    </w:p>
    <w:p w:rsidR="008E383B" w:rsidRPr="008E383B" w:rsidRDefault="008E383B" w:rsidP="004E4237">
      <w:pPr>
        <w:keepNext/>
        <w:keepLines/>
        <w:jc w:val="both"/>
        <w:rPr>
          <w:bCs/>
          <w:sz w:val="28"/>
          <w:szCs w:val="28"/>
        </w:rPr>
      </w:pPr>
    </w:p>
    <w:p w:rsidR="008E383B" w:rsidRPr="0001225D" w:rsidRDefault="008E383B" w:rsidP="0001225D">
      <w:pPr>
        <w:pStyle w:val="a"/>
      </w:pPr>
      <w:r w:rsidRPr="008E383B">
        <w:t xml:space="preserve">Содействие в установлении внешнеэкономических связей субъектам </w:t>
      </w:r>
      <w:r w:rsidR="000947C1">
        <w:t>промышленной</w:t>
      </w:r>
      <w:r w:rsidRPr="008E383B">
        <w:t xml:space="preserve"> деятельности оказывается на основании заявления об оказании содействия в установлении внешнеэкономических связей </w:t>
      </w:r>
      <w:r w:rsidR="00D11700">
        <w:t>с указанием требуемой формы поддержки</w:t>
      </w:r>
      <w:r w:rsidR="00D11700" w:rsidRPr="008E383B">
        <w:t xml:space="preserve"> </w:t>
      </w:r>
      <w:r w:rsidRPr="008E383B">
        <w:t>(</w:t>
      </w:r>
      <w:r w:rsidR="00A71563">
        <w:t>далее </w:t>
      </w:r>
      <w:r w:rsidR="008E177A">
        <w:t>–</w:t>
      </w:r>
      <w:r w:rsidR="00DA05EB">
        <w:t> </w:t>
      </w:r>
      <w:r w:rsidRPr="008E383B">
        <w:t xml:space="preserve">заявление), подаваемого субъектом </w:t>
      </w:r>
      <w:r w:rsidR="000947C1">
        <w:t>промышленной</w:t>
      </w:r>
      <w:r w:rsidRPr="008E383B">
        <w:t xml:space="preserve"> деятельности в</w:t>
      </w:r>
      <w:r w:rsidR="008E177A">
        <w:t> </w:t>
      </w:r>
      <w:r w:rsidRPr="008E383B">
        <w:t>уполномоченный орган</w:t>
      </w:r>
      <w:r w:rsidR="00D11700">
        <w:t xml:space="preserve"> </w:t>
      </w:r>
      <w:r w:rsidR="00DE75A8">
        <w:t>вме</w:t>
      </w:r>
      <w:r w:rsidR="00D11700">
        <w:t>с</w:t>
      </w:r>
      <w:r w:rsidR="00DE75A8">
        <w:t xml:space="preserve">те с </w:t>
      </w:r>
      <w:r w:rsidR="006401AA">
        <w:t>представлени</w:t>
      </w:r>
      <w:r w:rsidR="00DE75A8">
        <w:t>ем</w:t>
      </w:r>
      <w:r w:rsidR="006401AA">
        <w:t xml:space="preserve"> уполномоченного </w:t>
      </w:r>
      <w:r w:rsidR="006401AA" w:rsidRPr="006401AA">
        <w:t>исполнительн</w:t>
      </w:r>
      <w:r w:rsidR="006401AA">
        <w:t>ого</w:t>
      </w:r>
      <w:r w:rsidR="006401AA" w:rsidRPr="006401AA">
        <w:t xml:space="preserve"> орган</w:t>
      </w:r>
      <w:r w:rsidR="006401AA">
        <w:t>а</w:t>
      </w:r>
      <w:r w:rsidR="006401AA" w:rsidRPr="006401AA">
        <w:t xml:space="preserve"> государственной власти Свердловской области в сфере стимулирования развития промышленности в</w:t>
      </w:r>
      <w:r w:rsidR="00BA1627">
        <w:t> </w:t>
      </w:r>
      <w:r w:rsidR="006401AA" w:rsidRPr="006401AA">
        <w:t>Свердловской области</w:t>
      </w:r>
      <w:r w:rsidR="006401AA">
        <w:t xml:space="preserve"> (далее –</w:t>
      </w:r>
      <w:r w:rsidR="00D11700">
        <w:t xml:space="preserve"> </w:t>
      </w:r>
      <w:r w:rsidR="00BA1627">
        <w:t>представление</w:t>
      </w:r>
      <w:r w:rsidR="006401AA">
        <w:t>)</w:t>
      </w:r>
      <w:r w:rsidRPr="008E383B">
        <w:t>.</w:t>
      </w:r>
    </w:p>
    <w:p w:rsidR="006401AA" w:rsidRPr="0001225D" w:rsidRDefault="00D11700" w:rsidP="0001225D">
      <w:pPr>
        <w:pStyle w:val="a"/>
      </w:pPr>
      <w:r>
        <w:t xml:space="preserve">Представление оформляется на официальном бланке уполномоченного </w:t>
      </w:r>
      <w:r w:rsidRPr="006401AA">
        <w:t>орган</w:t>
      </w:r>
      <w:r>
        <w:t>а</w:t>
      </w:r>
      <w:r w:rsidRPr="006401AA">
        <w:t xml:space="preserve"> </w:t>
      </w:r>
      <w:r w:rsidR="00BA1627" w:rsidRPr="006401AA">
        <w:t>государственной власти Свердловской области в сфере стимулирования развития промышленности в Свердловской области</w:t>
      </w:r>
      <w:r w:rsidR="00BA1627">
        <w:t xml:space="preserve"> (далее – уполномоченный орган в сфере стимулирования развития промышленности)</w:t>
      </w:r>
      <w:r>
        <w:t xml:space="preserve">, заверяется подписью руководителя </w:t>
      </w:r>
      <w:r w:rsidR="00DE75A8">
        <w:t xml:space="preserve">уполномоченного </w:t>
      </w:r>
      <w:r w:rsidR="00DE75A8" w:rsidRPr="006401AA">
        <w:t>орган</w:t>
      </w:r>
      <w:r w:rsidR="00DE75A8">
        <w:t>а</w:t>
      </w:r>
      <w:r w:rsidR="00DE75A8" w:rsidRPr="006401AA">
        <w:t xml:space="preserve"> в сфере стимулирования развития промышленности</w:t>
      </w:r>
      <w:r w:rsidR="00DE75A8">
        <w:t xml:space="preserve"> </w:t>
      </w:r>
      <w:r w:rsidR="001B1917">
        <w:t xml:space="preserve">и </w:t>
      </w:r>
      <w:r>
        <w:t xml:space="preserve">печатью уполномоченного </w:t>
      </w:r>
      <w:r w:rsidRPr="006401AA">
        <w:t>орган</w:t>
      </w:r>
      <w:r>
        <w:t>а</w:t>
      </w:r>
      <w:r w:rsidRPr="006401AA">
        <w:t xml:space="preserve"> в сфере стимулирования развития промышленности</w:t>
      </w:r>
      <w:r>
        <w:t>.</w:t>
      </w:r>
    </w:p>
    <w:p w:rsidR="001B1917" w:rsidRPr="008E383B" w:rsidRDefault="001B1917" w:rsidP="006D11C4">
      <w:pPr>
        <w:ind w:firstLine="709"/>
        <w:jc w:val="both"/>
        <w:rPr>
          <w:bCs/>
          <w:sz w:val="28"/>
          <w:szCs w:val="28"/>
        </w:rPr>
      </w:pPr>
      <w:r w:rsidRPr="001B1917">
        <w:rPr>
          <w:bCs/>
          <w:sz w:val="28"/>
          <w:szCs w:val="28"/>
        </w:rPr>
        <w:t xml:space="preserve">Представление должно содержать </w:t>
      </w:r>
      <w:r>
        <w:rPr>
          <w:bCs/>
          <w:sz w:val="28"/>
          <w:szCs w:val="28"/>
        </w:rPr>
        <w:t xml:space="preserve">характеристику субъекта промышленной деятельности, </w:t>
      </w:r>
      <w:r w:rsidR="006D11C4">
        <w:rPr>
          <w:bCs/>
          <w:sz w:val="28"/>
          <w:szCs w:val="28"/>
        </w:rPr>
        <w:t>информацию о м</w:t>
      </w:r>
      <w:r w:rsidR="006D11C4" w:rsidRPr="006D11C4">
        <w:rPr>
          <w:bCs/>
          <w:sz w:val="28"/>
          <w:szCs w:val="28"/>
        </w:rPr>
        <w:t>ер</w:t>
      </w:r>
      <w:r w:rsidR="006D11C4">
        <w:rPr>
          <w:bCs/>
          <w:sz w:val="28"/>
          <w:szCs w:val="28"/>
        </w:rPr>
        <w:t>ах</w:t>
      </w:r>
      <w:r w:rsidR="006D11C4" w:rsidRPr="006D11C4">
        <w:rPr>
          <w:bCs/>
          <w:sz w:val="28"/>
          <w:szCs w:val="28"/>
        </w:rPr>
        <w:t xml:space="preserve"> стимулирования, которые </w:t>
      </w:r>
      <w:r w:rsidR="006D11C4">
        <w:rPr>
          <w:bCs/>
          <w:sz w:val="28"/>
          <w:szCs w:val="28"/>
        </w:rPr>
        <w:t>были применены</w:t>
      </w:r>
      <w:r w:rsidR="006D11C4" w:rsidRPr="006D11C4">
        <w:rPr>
          <w:bCs/>
          <w:sz w:val="28"/>
          <w:szCs w:val="28"/>
        </w:rPr>
        <w:t xml:space="preserve"> к</w:t>
      </w:r>
      <w:r w:rsidR="006D11C4">
        <w:rPr>
          <w:bCs/>
          <w:sz w:val="28"/>
          <w:szCs w:val="28"/>
        </w:rPr>
        <w:t> </w:t>
      </w:r>
      <w:r w:rsidR="006D11C4" w:rsidRPr="006D11C4">
        <w:rPr>
          <w:bCs/>
          <w:sz w:val="28"/>
          <w:szCs w:val="28"/>
        </w:rPr>
        <w:t>субъект</w:t>
      </w:r>
      <w:r w:rsidR="006D11C4">
        <w:rPr>
          <w:bCs/>
          <w:sz w:val="28"/>
          <w:szCs w:val="28"/>
        </w:rPr>
        <w:t>у</w:t>
      </w:r>
      <w:r w:rsidR="006D11C4" w:rsidRPr="006D11C4">
        <w:rPr>
          <w:bCs/>
          <w:sz w:val="28"/>
          <w:szCs w:val="28"/>
        </w:rPr>
        <w:t xml:space="preserve"> промышленной деятельности</w:t>
      </w:r>
      <w:r w:rsidR="006D11C4">
        <w:rPr>
          <w:bCs/>
          <w:sz w:val="28"/>
          <w:szCs w:val="28"/>
        </w:rPr>
        <w:t>,</w:t>
      </w:r>
      <w:r w:rsidR="006D11C4" w:rsidRPr="006D11C4">
        <w:rPr>
          <w:bCs/>
          <w:sz w:val="28"/>
          <w:szCs w:val="28"/>
        </w:rPr>
        <w:t xml:space="preserve"> </w:t>
      </w:r>
      <w:r w:rsidR="008B3AC6" w:rsidRPr="001B1917">
        <w:rPr>
          <w:bCs/>
          <w:sz w:val="28"/>
          <w:szCs w:val="28"/>
        </w:rPr>
        <w:t>оценку экономической, бюджетной и</w:t>
      </w:r>
      <w:r w:rsidR="006D11C4">
        <w:rPr>
          <w:bCs/>
          <w:sz w:val="28"/>
          <w:szCs w:val="28"/>
        </w:rPr>
        <w:t> </w:t>
      </w:r>
      <w:r w:rsidR="008B3AC6" w:rsidRPr="001B1917">
        <w:rPr>
          <w:bCs/>
          <w:sz w:val="28"/>
          <w:szCs w:val="28"/>
        </w:rPr>
        <w:t xml:space="preserve">социальной эффективности </w:t>
      </w:r>
      <w:r w:rsidR="008B3AC6">
        <w:rPr>
          <w:bCs/>
          <w:sz w:val="28"/>
          <w:szCs w:val="28"/>
        </w:rPr>
        <w:t xml:space="preserve">иностранных </w:t>
      </w:r>
      <w:r w:rsidR="008B3AC6" w:rsidRPr="001B1917">
        <w:rPr>
          <w:bCs/>
          <w:sz w:val="28"/>
          <w:szCs w:val="28"/>
        </w:rPr>
        <w:t>капитальных вложений</w:t>
      </w:r>
      <w:r w:rsidR="008B3AC6">
        <w:rPr>
          <w:bCs/>
          <w:sz w:val="28"/>
          <w:szCs w:val="28"/>
        </w:rPr>
        <w:t xml:space="preserve"> </w:t>
      </w:r>
      <w:r w:rsidR="00DE75A8">
        <w:rPr>
          <w:bCs/>
          <w:sz w:val="28"/>
          <w:szCs w:val="28"/>
        </w:rPr>
        <w:t xml:space="preserve">указанного </w:t>
      </w:r>
      <w:r w:rsidR="006D11C4">
        <w:rPr>
          <w:bCs/>
          <w:sz w:val="28"/>
          <w:szCs w:val="28"/>
        </w:rPr>
        <w:t>субъекта промышленной деятельности</w:t>
      </w:r>
      <w:r w:rsidR="00DE75A8">
        <w:rPr>
          <w:bCs/>
          <w:sz w:val="28"/>
          <w:szCs w:val="28"/>
        </w:rPr>
        <w:t xml:space="preserve"> для Свердловской области</w:t>
      </w:r>
      <w:r w:rsidR="008B3AC6">
        <w:rPr>
          <w:bCs/>
          <w:sz w:val="28"/>
          <w:szCs w:val="28"/>
        </w:rPr>
        <w:t xml:space="preserve">, </w:t>
      </w:r>
      <w:r w:rsidR="008B3AC6" w:rsidRPr="001B1917">
        <w:rPr>
          <w:bCs/>
          <w:sz w:val="28"/>
          <w:szCs w:val="28"/>
        </w:rPr>
        <w:t>а</w:t>
      </w:r>
      <w:r w:rsidR="008B3AC6">
        <w:rPr>
          <w:bCs/>
          <w:sz w:val="28"/>
          <w:szCs w:val="28"/>
        </w:rPr>
        <w:t> </w:t>
      </w:r>
      <w:r w:rsidR="008B3AC6" w:rsidRPr="001B1917">
        <w:rPr>
          <w:bCs/>
          <w:sz w:val="28"/>
          <w:szCs w:val="28"/>
        </w:rPr>
        <w:t>также описание</w:t>
      </w:r>
      <w:r w:rsidR="008B3AC6">
        <w:rPr>
          <w:bCs/>
          <w:sz w:val="28"/>
          <w:szCs w:val="28"/>
        </w:rPr>
        <w:t xml:space="preserve"> </w:t>
      </w:r>
      <w:r w:rsidRPr="001B1917">
        <w:rPr>
          <w:bCs/>
          <w:sz w:val="28"/>
          <w:szCs w:val="28"/>
        </w:rPr>
        <w:t>механизм</w:t>
      </w:r>
      <w:r w:rsidR="008B3AC6">
        <w:rPr>
          <w:bCs/>
          <w:sz w:val="28"/>
          <w:szCs w:val="28"/>
        </w:rPr>
        <w:t>а</w:t>
      </w:r>
      <w:r w:rsidRPr="001B1917">
        <w:rPr>
          <w:bCs/>
          <w:sz w:val="28"/>
          <w:szCs w:val="28"/>
        </w:rPr>
        <w:t xml:space="preserve"> взаимодействия с </w:t>
      </w:r>
      <w:r w:rsidR="008B3AC6">
        <w:rPr>
          <w:bCs/>
          <w:sz w:val="28"/>
          <w:szCs w:val="28"/>
        </w:rPr>
        <w:t xml:space="preserve">потенциальным иностранным партнёром </w:t>
      </w:r>
      <w:r w:rsidR="006D11C4">
        <w:rPr>
          <w:bCs/>
          <w:sz w:val="28"/>
          <w:szCs w:val="28"/>
        </w:rPr>
        <w:t xml:space="preserve">субъекта промышленной деятельности </w:t>
      </w:r>
      <w:r w:rsidR="00DE75A8">
        <w:rPr>
          <w:bCs/>
          <w:sz w:val="28"/>
          <w:szCs w:val="28"/>
        </w:rPr>
        <w:t>с целью</w:t>
      </w:r>
      <w:r w:rsidR="006D11C4">
        <w:rPr>
          <w:bCs/>
          <w:sz w:val="28"/>
          <w:szCs w:val="28"/>
        </w:rPr>
        <w:t> </w:t>
      </w:r>
      <w:r w:rsidR="00DE75A8">
        <w:rPr>
          <w:bCs/>
          <w:sz w:val="28"/>
          <w:szCs w:val="28"/>
        </w:rPr>
        <w:t xml:space="preserve">оказания </w:t>
      </w:r>
      <w:r w:rsidR="008B3AC6">
        <w:rPr>
          <w:bCs/>
          <w:sz w:val="28"/>
          <w:szCs w:val="28"/>
        </w:rPr>
        <w:t xml:space="preserve">поддержки </w:t>
      </w:r>
      <w:r w:rsidRPr="001B1917">
        <w:rPr>
          <w:bCs/>
          <w:sz w:val="28"/>
          <w:szCs w:val="28"/>
        </w:rPr>
        <w:t xml:space="preserve">в реализации </w:t>
      </w:r>
      <w:r w:rsidR="008B3AC6">
        <w:rPr>
          <w:bCs/>
          <w:sz w:val="28"/>
          <w:szCs w:val="28"/>
        </w:rPr>
        <w:t>инвестиционного</w:t>
      </w:r>
      <w:r w:rsidRPr="001B1917">
        <w:rPr>
          <w:bCs/>
          <w:sz w:val="28"/>
          <w:szCs w:val="28"/>
        </w:rPr>
        <w:t xml:space="preserve"> проекта</w:t>
      </w:r>
      <w:r w:rsidR="008B3AC6">
        <w:rPr>
          <w:bCs/>
          <w:sz w:val="28"/>
          <w:szCs w:val="28"/>
        </w:rPr>
        <w:t>.</w:t>
      </w:r>
    </w:p>
    <w:p w:rsidR="00BA1627" w:rsidRDefault="00BA1627" w:rsidP="00BA16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обращения субъектов промышленной</w:t>
      </w:r>
      <w:r w:rsidRPr="008E383B">
        <w:rPr>
          <w:bCs/>
          <w:sz w:val="28"/>
          <w:szCs w:val="28"/>
        </w:rPr>
        <w:t xml:space="preserve"> деятельности</w:t>
      </w:r>
      <w:r>
        <w:rPr>
          <w:bCs/>
          <w:sz w:val="28"/>
          <w:szCs w:val="28"/>
        </w:rPr>
        <w:t xml:space="preserve"> в уполномоченный орган в сфере стимулирования развития промышленности для</w:t>
      </w:r>
      <w:r w:rsidR="006D11C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оформления представления устанавливается уполномоченным органом в сфере стимулирования развития промышленности.</w:t>
      </w:r>
    </w:p>
    <w:p w:rsidR="008E383B" w:rsidRPr="0001225D" w:rsidRDefault="008E383B" w:rsidP="0001225D">
      <w:pPr>
        <w:pStyle w:val="a"/>
      </w:pPr>
      <w:r w:rsidRPr="008E383B">
        <w:t xml:space="preserve">Рассмотрение заявления </w:t>
      </w:r>
      <w:r w:rsidR="00DE75A8">
        <w:t>субъекта промышленной</w:t>
      </w:r>
      <w:r w:rsidR="00DE75A8" w:rsidRPr="008E383B">
        <w:t xml:space="preserve"> деятельности</w:t>
      </w:r>
      <w:r w:rsidR="00DE75A8">
        <w:t xml:space="preserve"> </w:t>
      </w:r>
      <w:r w:rsidRPr="008E383B">
        <w:t>осуществляется уполномоченным органом в</w:t>
      </w:r>
      <w:r w:rsidR="000947C1">
        <w:t> </w:t>
      </w:r>
      <w:r w:rsidRPr="008E383B">
        <w:t>течение пятнадцати рабочих дней</w:t>
      </w:r>
      <w:r w:rsidR="00364B70">
        <w:t xml:space="preserve"> </w:t>
      </w:r>
      <w:r w:rsidR="00364B70" w:rsidRPr="0009648F">
        <w:t xml:space="preserve">после регистрации </w:t>
      </w:r>
      <w:r w:rsidR="00DE75A8">
        <w:t xml:space="preserve">заявления </w:t>
      </w:r>
      <w:r w:rsidR="009E3719">
        <w:t>в</w:t>
      </w:r>
      <w:r w:rsidR="00DA05EB">
        <w:t> </w:t>
      </w:r>
      <w:r w:rsidR="009E3719">
        <w:t xml:space="preserve">уполномоченном </w:t>
      </w:r>
      <w:r w:rsidR="002D20F2">
        <w:t>орган</w:t>
      </w:r>
      <w:r w:rsidR="009E3719">
        <w:t>е</w:t>
      </w:r>
      <w:r w:rsidRPr="008E383B">
        <w:t>.</w:t>
      </w:r>
    </w:p>
    <w:p w:rsidR="009E3719" w:rsidRPr="008E383B" w:rsidRDefault="009E3719" w:rsidP="008E38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Заявление </w:t>
      </w:r>
      <w:r w:rsidRPr="009E3719">
        <w:rPr>
          <w:bCs/>
          <w:sz w:val="28"/>
          <w:szCs w:val="28"/>
        </w:rPr>
        <w:t>подлежит регистрации</w:t>
      </w:r>
      <w:r w:rsidR="00DE75A8">
        <w:rPr>
          <w:bCs/>
          <w:sz w:val="28"/>
          <w:szCs w:val="28"/>
        </w:rPr>
        <w:t xml:space="preserve"> в уполномоченном органе</w:t>
      </w:r>
      <w:r w:rsidRPr="009E3719">
        <w:rPr>
          <w:bCs/>
          <w:sz w:val="28"/>
          <w:szCs w:val="28"/>
        </w:rPr>
        <w:t xml:space="preserve"> в течение трех дней с момента его</w:t>
      </w:r>
      <w:r w:rsidR="006D11C4">
        <w:rPr>
          <w:bCs/>
          <w:sz w:val="28"/>
          <w:szCs w:val="28"/>
        </w:rPr>
        <w:t> </w:t>
      </w:r>
      <w:r w:rsidRPr="009E3719">
        <w:rPr>
          <w:bCs/>
          <w:sz w:val="28"/>
          <w:szCs w:val="28"/>
        </w:rPr>
        <w:t>поступления в</w:t>
      </w:r>
      <w:r>
        <w:rPr>
          <w:bCs/>
          <w:sz w:val="28"/>
          <w:szCs w:val="28"/>
        </w:rPr>
        <w:t xml:space="preserve"> уполномоченный орган</w:t>
      </w:r>
      <w:r w:rsidR="00DE75A8">
        <w:rPr>
          <w:bCs/>
          <w:sz w:val="28"/>
          <w:szCs w:val="28"/>
        </w:rPr>
        <w:t>, а в</w:t>
      </w:r>
      <w:r w:rsidRPr="009E3719">
        <w:rPr>
          <w:bCs/>
          <w:sz w:val="28"/>
          <w:szCs w:val="28"/>
        </w:rPr>
        <w:t xml:space="preserve"> случае </w:t>
      </w:r>
      <w:r w:rsidR="00DE75A8">
        <w:rPr>
          <w:bCs/>
          <w:sz w:val="28"/>
          <w:szCs w:val="28"/>
        </w:rPr>
        <w:t xml:space="preserve">его </w:t>
      </w:r>
      <w:r w:rsidRPr="009E3719">
        <w:rPr>
          <w:bCs/>
          <w:sz w:val="28"/>
          <w:szCs w:val="28"/>
        </w:rPr>
        <w:t>поступления в день, предшествующий праздничн</w:t>
      </w:r>
      <w:r w:rsidR="00DE75A8">
        <w:rPr>
          <w:bCs/>
          <w:sz w:val="28"/>
          <w:szCs w:val="28"/>
        </w:rPr>
        <w:t>о</w:t>
      </w:r>
      <w:r w:rsidRPr="009E3719">
        <w:rPr>
          <w:bCs/>
          <w:sz w:val="28"/>
          <w:szCs w:val="28"/>
        </w:rPr>
        <w:t>м</w:t>
      </w:r>
      <w:r w:rsidR="00DE75A8">
        <w:rPr>
          <w:bCs/>
          <w:sz w:val="28"/>
          <w:szCs w:val="28"/>
        </w:rPr>
        <w:t>у</w:t>
      </w:r>
      <w:r w:rsidRPr="009E3719">
        <w:rPr>
          <w:bCs/>
          <w:sz w:val="28"/>
          <w:szCs w:val="28"/>
        </w:rPr>
        <w:t xml:space="preserve"> или выходн</w:t>
      </w:r>
      <w:r w:rsidR="00DE75A8">
        <w:rPr>
          <w:bCs/>
          <w:sz w:val="28"/>
          <w:szCs w:val="28"/>
        </w:rPr>
        <w:t>о</w:t>
      </w:r>
      <w:r w:rsidRPr="009E3719">
        <w:rPr>
          <w:bCs/>
          <w:sz w:val="28"/>
          <w:szCs w:val="28"/>
        </w:rPr>
        <w:t>м</w:t>
      </w:r>
      <w:r w:rsidR="00DE75A8">
        <w:rPr>
          <w:bCs/>
          <w:sz w:val="28"/>
          <w:szCs w:val="28"/>
        </w:rPr>
        <w:t>у</w:t>
      </w:r>
      <w:r w:rsidRPr="009E3719">
        <w:rPr>
          <w:bCs/>
          <w:sz w:val="28"/>
          <w:szCs w:val="28"/>
        </w:rPr>
        <w:t xml:space="preserve"> дням, </w:t>
      </w:r>
      <w:r w:rsidR="00DE75A8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не позднее </w:t>
      </w:r>
      <w:r w:rsidRPr="009E3719">
        <w:rPr>
          <w:bCs/>
          <w:sz w:val="28"/>
          <w:szCs w:val="28"/>
        </w:rPr>
        <w:t>рабоч</w:t>
      </w:r>
      <w:r>
        <w:rPr>
          <w:bCs/>
          <w:sz w:val="28"/>
          <w:szCs w:val="28"/>
        </w:rPr>
        <w:t>его</w:t>
      </w:r>
      <w:r w:rsidRPr="009E3719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я</w:t>
      </w:r>
      <w:r w:rsidRPr="009E3719">
        <w:rPr>
          <w:bCs/>
          <w:sz w:val="28"/>
          <w:szCs w:val="28"/>
        </w:rPr>
        <w:t>, следующ</w:t>
      </w:r>
      <w:r>
        <w:rPr>
          <w:bCs/>
          <w:sz w:val="28"/>
          <w:szCs w:val="28"/>
        </w:rPr>
        <w:t>его</w:t>
      </w:r>
      <w:r w:rsidRPr="009E3719">
        <w:rPr>
          <w:bCs/>
          <w:sz w:val="28"/>
          <w:szCs w:val="28"/>
        </w:rPr>
        <w:t xml:space="preserve"> за праздничным или выходным дн</w:t>
      </w:r>
      <w:r w:rsidR="00561272">
        <w:rPr>
          <w:bCs/>
          <w:sz w:val="28"/>
          <w:szCs w:val="28"/>
        </w:rPr>
        <w:t>ё</w:t>
      </w:r>
      <w:r w:rsidRPr="009E3719">
        <w:rPr>
          <w:bCs/>
          <w:sz w:val="28"/>
          <w:szCs w:val="28"/>
        </w:rPr>
        <w:t>м.</w:t>
      </w:r>
    </w:p>
    <w:p w:rsidR="00561272" w:rsidRPr="0001225D" w:rsidRDefault="00561272" w:rsidP="0001225D">
      <w:pPr>
        <w:pStyle w:val="a"/>
      </w:pPr>
      <w:r>
        <w:t>Требования к форме заявления</w:t>
      </w:r>
      <w:r w:rsidR="00F3660A">
        <w:t xml:space="preserve"> и</w:t>
      </w:r>
      <w:r>
        <w:t xml:space="preserve"> порядк</w:t>
      </w:r>
      <w:r w:rsidR="00DE75A8">
        <w:t>у</w:t>
      </w:r>
      <w:r>
        <w:t xml:space="preserve"> его рассмотрения</w:t>
      </w:r>
      <w:r w:rsidR="00D11700">
        <w:t xml:space="preserve"> </w:t>
      </w:r>
      <w:r>
        <w:t>устанавливается уполномоченным органом.</w:t>
      </w:r>
    </w:p>
    <w:p w:rsidR="008E383B" w:rsidRPr="0001225D" w:rsidRDefault="008E383B" w:rsidP="0001225D">
      <w:pPr>
        <w:pStyle w:val="a"/>
      </w:pPr>
      <w:r w:rsidRPr="008E383B">
        <w:lastRenderedPageBreak/>
        <w:t>По результатам рассмотрения заявления уполномоченный орган принимает одно из следующих решений:</w:t>
      </w:r>
    </w:p>
    <w:p w:rsidR="00ED3D23" w:rsidRPr="00ED3D23" w:rsidRDefault="008E383B" w:rsidP="006B24DC">
      <w:pPr>
        <w:pStyle w:val="a0"/>
        <w:numPr>
          <w:ilvl w:val="0"/>
          <w:numId w:val="26"/>
        </w:numPr>
        <w:tabs>
          <w:tab w:val="left" w:pos="1276"/>
        </w:tabs>
        <w:rPr>
          <w:bCs/>
        </w:rPr>
      </w:pPr>
      <w:r w:rsidRPr="00ED3D23">
        <w:t>об оказании содействия в установлении внешнеэкономических связей;</w:t>
      </w:r>
    </w:p>
    <w:p w:rsidR="008E383B" w:rsidRPr="00ED3D23" w:rsidRDefault="008E383B" w:rsidP="006B24DC">
      <w:pPr>
        <w:pStyle w:val="a0"/>
        <w:numPr>
          <w:ilvl w:val="0"/>
          <w:numId w:val="26"/>
        </w:numPr>
        <w:tabs>
          <w:tab w:val="left" w:pos="1276"/>
        </w:tabs>
        <w:rPr>
          <w:bCs/>
        </w:rPr>
      </w:pPr>
      <w:r w:rsidRPr="00ED3D23">
        <w:rPr>
          <w:bCs/>
        </w:rPr>
        <w:t>об отказе в оказании содействия в установлении внешнеэкономических связей.</w:t>
      </w:r>
    </w:p>
    <w:p w:rsidR="008E383B" w:rsidRDefault="008E383B" w:rsidP="008E3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83B">
        <w:rPr>
          <w:bCs/>
          <w:sz w:val="28"/>
          <w:szCs w:val="28"/>
        </w:rPr>
        <w:t xml:space="preserve">Мотивированный ответ </w:t>
      </w:r>
      <w:r w:rsidRPr="008E383B">
        <w:rPr>
          <w:sz w:val="28"/>
          <w:szCs w:val="28"/>
        </w:rPr>
        <w:t xml:space="preserve">по результатам рассмотрения заявления направляется </w:t>
      </w:r>
      <w:r w:rsidR="00F3660A">
        <w:rPr>
          <w:bCs/>
          <w:sz w:val="28"/>
          <w:szCs w:val="28"/>
        </w:rPr>
        <w:t>уполномоченным органом</w:t>
      </w:r>
      <w:r w:rsidR="00F3660A">
        <w:rPr>
          <w:sz w:val="28"/>
          <w:szCs w:val="28"/>
        </w:rPr>
        <w:t xml:space="preserve"> </w:t>
      </w:r>
      <w:r w:rsidR="00BA1627">
        <w:rPr>
          <w:sz w:val="28"/>
          <w:szCs w:val="28"/>
        </w:rPr>
        <w:t xml:space="preserve">субъекту промышленной деятельности </w:t>
      </w:r>
      <w:r w:rsidRPr="008E383B">
        <w:rPr>
          <w:sz w:val="28"/>
          <w:szCs w:val="28"/>
        </w:rPr>
        <w:t>в письменной форме не</w:t>
      </w:r>
      <w:r w:rsidR="000947C1">
        <w:rPr>
          <w:sz w:val="28"/>
          <w:szCs w:val="28"/>
        </w:rPr>
        <w:t> </w:t>
      </w:r>
      <w:r w:rsidRPr="008E383B">
        <w:rPr>
          <w:sz w:val="28"/>
          <w:szCs w:val="28"/>
        </w:rPr>
        <w:t>позднее дня, следующего за днем принятия решени</w:t>
      </w:r>
      <w:r w:rsidR="00F3660A">
        <w:rPr>
          <w:sz w:val="28"/>
          <w:szCs w:val="28"/>
        </w:rPr>
        <w:t>я по заявлению</w:t>
      </w:r>
      <w:r w:rsidR="00BA1627">
        <w:rPr>
          <w:sz w:val="28"/>
          <w:szCs w:val="28"/>
        </w:rPr>
        <w:t>.</w:t>
      </w:r>
    </w:p>
    <w:p w:rsidR="00F07427" w:rsidRDefault="00D11700" w:rsidP="00F07427">
      <w:pPr>
        <w:pStyle w:val="a"/>
      </w:pPr>
      <w:r>
        <w:t xml:space="preserve">Порядок организации работы </w:t>
      </w:r>
      <w:r w:rsidR="00F3660A">
        <w:t xml:space="preserve">уполномоченного органа </w:t>
      </w:r>
      <w:r>
        <w:t xml:space="preserve">по оказанию </w:t>
      </w:r>
      <w:r w:rsidRPr="008E383B">
        <w:t xml:space="preserve">содействия </w:t>
      </w:r>
      <w:r w:rsidR="00BA1627">
        <w:t>субъекту промышленной деятельности</w:t>
      </w:r>
      <w:r w:rsidRPr="008E383B">
        <w:t xml:space="preserve"> в установлении внешнеэкономических связей</w:t>
      </w:r>
      <w:r>
        <w:t xml:space="preserve"> в</w:t>
      </w:r>
      <w:r w:rsidR="006D11C4">
        <w:t> </w:t>
      </w:r>
      <w:r>
        <w:t>соответствии с настоящим положением, устанавливается уполномоченным органом.</w:t>
      </w:r>
    </w:p>
    <w:p w:rsidR="00783185" w:rsidRPr="00783185" w:rsidRDefault="00783185" w:rsidP="00F07427">
      <w:pPr>
        <w:spacing w:line="226" w:lineRule="auto"/>
        <w:jc w:val="center"/>
        <w:rPr>
          <w:sz w:val="22"/>
          <w:szCs w:val="22"/>
        </w:rPr>
      </w:pPr>
      <w:bookmarkStart w:id="0" w:name="_GoBack"/>
      <w:bookmarkEnd w:id="0"/>
    </w:p>
    <w:sectPr w:rsidR="00783185" w:rsidRPr="00783185" w:rsidSect="00F0742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24" w:rsidRDefault="00B93A24" w:rsidP="004F3CE0">
      <w:r>
        <w:separator/>
      </w:r>
    </w:p>
  </w:endnote>
  <w:endnote w:type="continuationSeparator" w:id="0">
    <w:p w:rsidR="00B93A24" w:rsidRDefault="00B93A24" w:rsidP="004F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24" w:rsidRDefault="00B93A24" w:rsidP="004F3CE0">
      <w:r>
        <w:separator/>
      </w:r>
    </w:p>
  </w:footnote>
  <w:footnote w:type="continuationSeparator" w:id="0">
    <w:p w:rsidR="00B93A24" w:rsidRDefault="00B93A24" w:rsidP="004F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043490"/>
      <w:docPartObj>
        <w:docPartGallery w:val="Page Numbers (Top of Page)"/>
        <w:docPartUnique/>
      </w:docPartObj>
    </w:sdtPr>
    <w:sdtEndPr/>
    <w:sdtContent>
      <w:p w:rsidR="004F3CE0" w:rsidRDefault="004F3CE0">
        <w:pPr>
          <w:pStyle w:val="ae"/>
          <w:jc w:val="center"/>
        </w:pPr>
        <w:r w:rsidRPr="004C05D4">
          <w:rPr>
            <w:sz w:val="28"/>
            <w:szCs w:val="28"/>
          </w:rPr>
          <w:fldChar w:fldCharType="begin"/>
        </w:r>
        <w:r w:rsidRPr="004C05D4">
          <w:rPr>
            <w:sz w:val="28"/>
            <w:szCs w:val="28"/>
          </w:rPr>
          <w:instrText>PAGE   \* MERGEFORMAT</w:instrText>
        </w:r>
        <w:r w:rsidRPr="004C05D4">
          <w:rPr>
            <w:sz w:val="28"/>
            <w:szCs w:val="28"/>
          </w:rPr>
          <w:fldChar w:fldCharType="separate"/>
        </w:r>
        <w:r w:rsidR="00F07427">
          <w:rPr>
            <w:noProof/>
            <w:sz w:val="28"/>
            <w:szCs w:val="28"/>
          </w:rPr>
          <w:t>6</w:t>
        </w:r>
        <w:r w:rsidRPr="004C05D4">
          <w:rPr>
            <w:sz w:val="28"/>
            <w:szCs w:val="28"/>
          </w:rPr>
          <w:fldChar w:fldCharType="end"/>
        </w:r>
      </w:p>
    </w:sdtContent>
  </w:sdt>
  <w:p w:rsidR="004F3CE0" w:rsidRDefault="004F3C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CD3"/>
    <w:multiLevelType w:val="hybridMultilevel"/>
    <w:tmpl w:val="EF7CF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092B13"/>
    <w:multiLevelType w:val="hybridMultilevel"/>
    <w:tmpl w:val="4BE4EBC0"/>
    <w:lvl w:ilvl="0" w:tplc="DDCC9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535C9"/>
    <w:multiLevelType w:val="hybridMultilevel"/>
    <w:tmpl w:val="9F4CAF1C"/>
    <w:lvl w:ilvl="0" w:tplc="7214084A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A605B"/>
    <w:multiLevelType w:val="hybridMultilevel"/>
    <w:tmpl w:val="5B682B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F568DE"/>
    <w:multiLevelType w:val="hybridMultilevel"/>
    <w:tmpl w:val="AAC8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E25218"/>
    <w:multiLevelType w:val="hybridMultilevel"/>
    <w:tmpl w:val="49444C24"/>
    <w:lvl w:ilvl="0" w:tplc="36D26CC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8C109C"/>
    <w:multiLevelType w:val="hybridMultilevel"/>
    <w:tmpl w:val="EC841D30"/>
    <w:lvl w:ilvl="0" w:tplc="1DA0E4EC">
      <w:start w:val="1"/>
      <w:numFmt w:val="decimal"/>
      <w:pStyle w:val="a0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3335E6"/>
    <w:multiLevelType w:val="hybridMultilevel"/>
    <w:tmpl w:val="FEC09EB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9133464"/>
    <w:multiLevelType w:val="hybridMultilevel"/>
    <w:tmpl w:val="4B5695B6"/>
    <w:lvl w:ilvl="0" w:tplc="CFEC46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4216B6"/>
    <w:multiLevelType w:val="hybridMultilevel"/>
    <w:tmpl w:val="61A8E95E"/>
    <w:lvl w:ilvl="0" w:tplc="C79E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5E7A41"/>
    <w:multiLevelType w:val="hybridMultilevel"/>
    <w:tmpl w:val="94D6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14533E"/>
    <w:multiLevelType w:val="hybridMultilevel"/>
    <w:tmpl w:val="68DE9AE8"/>
    <w:lvl w:ilvl="0" w:tplc="C406C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7A6AA8"/>
    <w:multiLevelType w:val="hybridMultilevel"/>
    <w:tmpl w:val="10E6A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6"/>
  </w:num>
  <w:num w:numId="22">
    <w:abstractNumId w:val="11"/>
  </w:num>
  <w:num w:numId="23">
    <w:abstractNumId w:val="6"/>
  </w:num>
  <w:num w:numId="24">
    <w:abstractNumId w:val="6"/>
    <w:lvlOverride w:ilvl="0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2"/>
  </w:num>
  <w:num w:numId="31">
    <w:abstractNumId w:val="9"/>
  </w:num>
  <w:num w:numId="3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22"/>
    <w:rsid w:val="0001225D"/>
    <w:rsid w:val="00027EF9"/>
    <w:rsid w:val="00034C5F"/>
    <w:rsid w:val="00035D83"/>
    <w:rsid w:val="00042833"/>
    <w:rsid w:val="00054575"/>
    <w:rsid w:val="00066F52"/>
    <w:rsid w:val="0007051C"/>
    <w:rsid w:val="00083108"/>
    <w:rsid w:val="00087E3D"/>
    <w:rsid w:val="000904C7"/>
    <w:rsid w:val="000947C1"/>
    <w:rsid w:val="0009648F"/>
    <w:rsid w:val="000A1452"/>
    <w:rsid w:val="000C38E4"/>
    <w:rsid w:val="000D488E"/>
    <w:rsid w:val="000E17E9"/>
    <w:rsid w:val="000E33F8"/>
    <w:rsid w:val="000F45E7"/>
    <w:rsid w:val="00105595"/>
    <w:rsid w:val="00113093"/>
    <w:rsid w:val="001253D0"/>
    <w:rsid w:val="00127230"/>
    <w:rsid w:val="001323FC"/>
    <w:rsid w:val="00154664"/>
    <w:rsid w:val="00160533"/>
    <w:rsid w:val="00165488"/>
    <w:rsid w:val="00180A4C"/>
    <w:rsid w:val="00190CBC"/>
    <w:rsid w:val="0019785A"/>
    <w:rsid w:val="001A0248"/>
    <w:rsid w:val="001A21FB"/>
    <w:rsid w:val="001A6967"/>
    <w:rsid w:val="001B15F1"/>
    <w:rsid w:val="001B1917"/>
    <w:rsid w:val="001C3500"/>
    <w:rsid w:val="001C5622"/>
    <w:rsid w:val="001D5209"/>
    <w:rsid w:val="001E3BCB"/>
    <w:rsid w:val="0020650E"/>
    <w:rsid w:val="00220721"/>
    <w:rsid w:val="0022211F"/>
    <w:rsid w:val="00222DE5"/>
    <w:rsid w:val="0022762D"/>
    <w:rsid w:val="00235EB6"/>
    <w:rsid w:val="00242A50"/>
    <w:rsid w:val="00257834"/>
    <w:rsid w:val="00265E35"/>
    <w:rsid w:val="00266861"/>
    <w:rsid w:val="0027072B"/>
    <w:rsid w:val="00283878"/>
    <w:rsid w:val="00284B21"/>
    <w:rsid w:val="002855E9"/>
    <w:rsid w:val="002957C3"/>
    <w:rsid w:val="002B232C"/>
    <w:rsid w:val="002D20F2"/>
    <w:rsid w:val="002D4CE5"/>
    <w:rsid w:val="002E5365"/>
    <w:rsid w:val="002E5BF6"/>
    <w:rsid w:val="002F1A9A"/>
    <w:rsid w:val="002F323B"/>
    <w:rsid w:val="002F74A3"/>
    <w:rsid w:val="00303742"/>
    <w:rsid w:val="00312001"/>
    <w:rsid w:val="00324563"/>
    <w:rsid w:val="00324CD4"/>
    <w:rsid w:val="003260D6"/>
    <w:rsid w:val="00341107"/>
    <w:rsid w:val="003458D8"/>
    <w:rsid w:val="003464C2"/>
    <w:rsid w:val="00347B41"/>
    <w:rsid w:val="00361B75"/>
    <w:rsid w:val="00362497"/>
    <w:rsid w:val="00364B70"/>
    <w:rsid w:val="0038292F"/>
    <w:rsid w:val="0039175F"/>
    <w:rsid w:val="003A0D28"/>
    <w:rsid w:val="003A46F5"/>
    <w:rsid w:val="003C38D4"/>
    <w:rsid w:val="003E540F"/>
    <w:rsid w:val="003F0641"/>
    <w:rsid w:val="00405ADF"/>
    <w:rsid w:val="00407886"/>
    <w:rsid w:val="00414D34"/>
    <w:rsid w:val="00416082"/>
    <w:rsid w:val="00426506"/>
    <w:rsid w:val="00437295"/>
    <w:rsid w:val="00451755"/>
    <w:rsid w:val="0046663B"/>
    <w:rsid w:val="00474262"/>
    <w:rsid w:val="00477995"/>
    <w:rsid w:val="004824FE"/>
    <w:rsid w:val="004839B1"/>
    <w:rsid w:val="00483DEB"/>
    <w:rsid w:val="00491034"/>
    <w:rsid w:val="00495903"/>
    <w:rsid w:val="004A15A6"/>
    <w:rsid w:val="004A60EC"/>
    <w:rsid w:val="004B7685"/>
    <w:rsid w:val="004C05D4"/>
    <w:rsid w:val="004C1731"/>
    <w:rsid w:val="004D4164"/>
    <w:rsid w:val="004E20AB"/>
    <w:rsid w:val="004E4237"/>
    <w:rsid w:val="004E724B"/>
    <w:rsid w:val="004F3CE0"/>
    <w:rsid w:val="00512DE9"/>
    <w:rsid w:val="0051540D"/>
    <w:rsid w:val="00533710"/>
    <w:rsid w:val="0053445A"/>
    <w:rsid w:val="00540157"/>
    <w:rsid w:val="00561272"/>
    <w:rsid w:val="00571AF4"/>
    <w:rsid w:val="00582874"/>
    <w:rsid w:val="00590B37"/>
    <w:rsid w:val="00591421"/>
    <w:rsid w:val="00593B54"/>
    <w:rsid w:val="00595238"/>
    <w:rsid w:val="005A12D6"/>
    <w:rsid w:val="005A3BA0"/>
    <w:rsid w:val="005B72A7"/>
    <w:rsid w:val="005C30A3"/>
    <w:rsid w:val="005C4035"/>
    <w:rsid w:val="005D244F"/>
    <w:rsid w:val="005D62C7"/>
    <w:rsid w:val="005E26E2"/>
    <w:rsid w:val="005E6B4F"/>
    <w:rsid w:val="005F2233"/>
    <w:rsid w:val="005F45BC"/>
    <w:rsid w:val="00601E00"/>
    <w:rsid w:val="006157D7"/>
    <w:rsid w:val="00634E31"/>
    <w:rsid w:val="00636737"/>
    <w:rsid w:val="00637DC6"/>
    <w:rsid w:val="006401AA"/>
    <w:rsid w:val="0064151F"/>
    <w:rsid w:val="00644529"/>
    <w:rsid w:val="006449C3"/>
    <w:rsid w:val="00646D07"/>
    <w:rsid w:val="00654369"/>
    <w:rsid w:val="0066439C"/>
    <w:rsid w:val="006711B7"/>
    <w:rsid w:val="00674ABD"/>
    <w:rsid w:val="006959C0"/>
    <w:rsid w:val="006A216B"/>
    <w:rsid w:val="006A5826"/>
    <w:rsid w:val="006B3065"/>
    <w:rsid w:val="006B3155"/>
    <w:rsid w:val="006C303A"/>
    <w:rsid w:val="006C411D"/>
    <w:rsid w:val="006C5A40"/>
    <w:rsid w:val="006D11C4"/>
    <w:rsid w:val="006E3843"/>
    <w:rsid w:val="006E507E"/>
    <w:rsid w:val="006F1F94"/>
    <w:rsid w:val="006F3A38"/>
    <w:rsid w:val="00703291"/>
    <w:rsid w:val="00703499"/>
    <w:rsid w:val="007043D5"/>
    <w:rsid w:val="00706AB4"/>
    <w:rsid w:val="00710326"/>
    <w:rsid w:val="00712B04"/>
    <w:rsid w:val="00716DCF"/>
    <w:rsid w:val="00716DD2"/>
    <w:rsid w:val="00723F76"/>
    <w:rsid w:val="00727013"/>
    <w:rsid w:val="00760043"/>
    <w:rsid w:val="0076176C"/>
    <w:rsid w:val="0076522C"/>
    <w:rsid w:val="0077076F"/>
    <w:rsid w:val="0077333C"/>
    <w:rsid w:val="00773FBB"/>
    <w:rsid w:val="00774AD5"/>
    <w:rsid w:val="00783185"/>
    <w:rsid w:val="00791BB7"/>
    <w:rsid w:val="00793A85"/>
    <w:rsid w:val="007A7575"/>
    <w:rsid w:val="007A7C76"/>
    <w:rsid w:val="007B4134"/>
    <w:rsid w:val="007C0B05"/>
    <w:rsid w:val="007D0A69"/>
    <w:rsid w:val="007D5025"/>
    <w:rsid w:val="007D55C0"/>
    <w:rsid w:val="007D739B"/>
    <w:rsid w:val="007E425F"/>
    <w:rsid w:val="007E625B"/>
    <w:rsid w:val="0080147F"/>
    <w:rsid w:val="0080516A"/>
    <w:rsid w:val="00826220"/>
    <w:rsid w:val="00842D91"/>
    <w:rsid w:val="0084609F"/>
    <w:rsid w:val="00850248"/>
    <w:rsid w:val="008515F9"/>
    <w:rsid w:val="00853F0D"/>
    <w:rsid w:val="00863D9E"/>
    <w:rsid w:val="00866812"/>
    <w:rsid w:val="0087285B"/>
    <w:rsid w:val="00874896"/>
    <w:rsid w:val="008773B7"/>
    <w:rsid w:val="008773C1"/>
    <w:rsid w:val="00880812"/>
    <w:rsid w:val="008961B1"/>
    <w:rsid w:val="008964A3"/>
    <w:rsid w:val="008A2B09"/>
    <w:rsid w:val="008B3AC6"/>
    <w:rsid w:val="008B6B53"/>
    <w:rsid w:val="008C1762"/>
    <w:rsid w:val="008C654F"/>
    <w:rsid w:val="008D1159"/>
    <w:rsid w:val="008D4CE1"/>
    <w:rsid w:val="008D4DF2"/>
    <w:rsid w:val="008D4EB0"/>
    <w:rsid w:val="008E177A"/>
    <w:rsid w:val="008E383B"/>
    <w:rsid w:val="008F0679"/>
    <w:rsid w:val="008F16E2"/>
    <w:rsid w:val="00916584"/>
    <w:rsid w:val="00934EF8"/>
    <w:rsid w:val="00940F12"/>
    <w:rsid w:val="00941318"/>
    <w:rsid w:val="00947617"/>
    <w:rsid w:val="0095007F"/>
    <w:rsid w:val="00956C5E"/>
    <w:rsid w:val="00957FB7"/>
    <w:rsid w:val="00970A17"/>
    <w:rsid w:val="00975B7C"/>
    <w:rsid w:val="009959C7"/>
    <w:rsid w:val="009B31F0"/>
    <w:rsid w:val="009C2719"/>
    <w:rsid w:val="009D05D6"/>
    <w:rsid w:val="009D7EC9"/>
    <w:rsid w:val="009E28C6"/>
    <w:rsid w:val="009E2B79"/>
    <w:rsid w:val="009E3719"/>
    <w:rsid w:val="009E694B"/>
    <w:rsid w:val="009F4DF6"/>
    <w:rsid w:val="00A23831"/>
    <w:rsid w:val="00A459CA"/>
    <w:rsid w:val="00A462BE"/>
    <w:rsid w:val="00A5594A"/>
    <w:rsid w:val="00A626DD"/>
    <w:rsid w:val="00A71563"/>
    <w:rsid w:val="00A73E1E"/>
    <w:rsid w:val="00A7599A"/>
    <w:rsid w:val="00A85E5A"/>
    <w:rsid w:val="00A903D2"/>
    <w:rsid w:val="00AA086D"/>
    <w:rsid w:val="00AC0E73"/>
    <w:rsid w:val="00AC17AC"/>
    <w:rsid w:val="00AC4D22"/>
    <w:rsid w:val="00AD0BED"/>
    <w:rsid w:val="00AD2193"/>
    <w:rsid w:val="00AD2E10"/>
    <w:rsid w:val="00AD45A8"/>
    <w:rsid w:val="00AE4414"/>
    <w:rsid w:val="00B06106"/>
    <w:rsid w:val="00B12352"/>
    <w:rsid w:val="00B1606A"/>
    <w:rsid w:val="00B1761B"/>
    <w:rsid w:val="00B31119"/>
    <w:rsid w:val="00B37E8B"/>
    <w:rsid w:val="00B45CAB"/>
    <w:rsid w:val="00B47511"/>
    <w:rsid w:val="00B53D6F"/>
    <w:rsid w:val="00B64527"/>
    <w:rsid w:val="00B67D3A"/>
    <w:rsid w:val="00B73538"/>
    <w:rsid w:val="00B76ED2"/>
    <w:rsid w:val="00B77D4F"/>
    <w:rsid w:val="00B93A24"/>
    <w:rsid w:val="00BA1627"/>
    <w:rsid w:val="00BA31A4"/>
    <w:rsid w:val="00BA4A8D"/>
    <w:rsid w:val="00BA4C90"/>
    <w:rsid w:val="00BA673A"/>
    <w:rsid w:val="00BA6BC1"/>
    <w:rsid w:val="00BB4F10"/>
    <w:rsid w:val="00BD1C35"/>
    <w:rsid w:val="00BD2F65"/>
    <w:rsid w:val="00BD4C53"/>
    <w:rsid w:val="00BE403D"/>
    <w:rsid w:val="00BE462E"/>
    <w:rsid w:val="00BF2075"/>
    <w:rsid w:val="00C02A22"/>
    <w:rsid w:val="00C0413B"/>
    <w:rsid w:val="00C24073"/>
    <w:rsid w:val="00C37A53"/>
    <w:rsid w:val="00C42792"/>
    <w:rsid w:val="00C6350E"/>
    <w:rsid w:val="00C64B90"/>
    <w:rsid w:val="00C83EE3"/>
    <w:rsid w:val="00C90D35"/>
    <w:rsid w:val="00C916F0"/>
    <w:rsid w:val="00CA1A33"/>
    <w:rsid w:val="00CB4CD1"/>
    <w:rsid w:val="00CB6451"/>
    <w:rsid w:val="00CC73C6"/>
    <w:rsid w:val="00CF4D93"/>
    <w:rsid w:val="00D022F0"/>
    <w:rsid w:val="00D03FB3"/>
    <w:rsid w:val="00D05791"/>
    <w:rsid w:val="00D11700"/>
    <w:rsid w:val="00D12223"/>
    <w:rsid w:val="00D33A3D"/>
    <w:rsid w:val="00D350DC"/>
    <w:rsid w:val="00D46D8C"/>
    <w:rsid w:val="00D46F79"/>
    <w:rsid w:val="00D47AA1"/>
    <w:rsid w:val="00D53BD6"/>
    <w:rsid w:val="00D56A77"/>
    <w:rsid w:val="00D67AF5"/>
    <w:rsid w:val="00D731C5"/>
    <w:rsid w:val="00D805F2"/>
    <w:rsid w:val="00D808B5"/>
    <w:rsid w:val="00D816C1"/>
    <w:rsid w:val="00D84E51"/>
    <w:rsid w:val="00D868D3"/>
    <w:rsid w:val="00D94A9F"/>
    <w:rsid w:val="00D968B0"/>
    <w:rsid w:val="00D96E0C"/>
    <w:rsid w:val="00DA05EB"/>
    <w:rsid w:val="00DB0A05"/>
    <w:rsid w:val="00DB3BB5"/>
    <w:rsid w:val="00DC3EFB"/>
    <w:rsid w:val="00DD1F9C"/>
    <w:rsid w:val="00DE73F3"/>
    <w:rsid w:val="00DE75A8"/>
    <w:rsid w:val="00DF04E5"/>
    <w:rsid w:val="00E13206"/>
    <w:rsid w:val="00E13A64"/>
    <w:rsid w:val="00E20F85"/>
    <w:rsid w:val="00E2198C"/>
    <w:rsid w:val="00E22DBB"/>
    <w:rsid w:val="00E27175"/>
    <w:rsid w:val="00E2758F"/>
    <w:rsid w:val="00E33FCF"/>
    <w:rsid w:val="00E430A5"/>
    <w:rsid w:val="00E43D6E"/>
    <w:rsid w:val="00E511D2"/>
    <w:rsid w:val="00E6032B"/>
    <w:rsid w:val="00E6051B"/>
    <w:rsid w:val="00E6492D"/>
    <w:rsid w:val="00E674CA"/>
    <w:rsid w:val="00E80E2E"/>
    <w:rsid w:val="00E81786"/>
    <w:rsid w:val="00E84C80"/>
    <w:rsid w:val="00E90081"/>
    <w:rsid w:val="00E90892"/>
    <w:rsid w:val="00E9377E"/>
    <w:rsid w:val="00E9418E"/>
    <w:rsid w:val="00E94512"/>
    <w:rsid w:val="00E955E8"/>
    <w:rsid w:val="00EB5C62"/>
    <w:rsid w:val="00EC66C3"/>
    <w:rsid w:val="00ED3D23"/>
    <w:rsid w:val="00EF08CD"/>
    <w:rsid w:val="00F07427"/>
    <w:rsid w:val="00F12DB5"/>
    <w:rsid w:val="00F23573"/>
    <w:rsid w:val="00F314ED"/>
    <w:rsid w:val="00F3660A"/>
    <w:rsid w:val="00F37FFC"/>
    <w:rsid w:val="00F426DB"/>
    <w:rsid w:val="00F458E4"/>
    <w:rsid w:val="00F513FA"/>
    <w:rsid w:val="00F5374D"/>
    <w:rsid w:val="00F56243"/>
    <w:rsid w:val="00F66E60"/>
    <w:rsid w:val="00F76330"/>
    <w:rsid w:val="00F8044A"/>
    <w:rsid w:val="00F86B68"/>
    <w:rsid w:val="00F92E8B"/>
    <w:rsid w:val="00FA628B"/>
    <w:rsid w:val="00FB230E"/>
    <w:rsid w:val="00FC44D7"/>
    <w:rsid w:val="00FD37D0"/>
    <w:rsid w:val="00FF15B2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285EB8-41EF-41A3-8CBA-01623E5C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4D22"/>
    <w:rPr>
      <w:rFonts w:eastAsia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4D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C4D2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C4D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1"/>
    <w:link w:val="a6"/>
    <w:uiPriority w:val="99"/>
    <w:qFormat/>
    <w:rsid w:val="00E94512"/>
    <w:pPr>
      <w:ind w:left="720"/>
      <w:contextualSpacing/>
    </w:pPr>
  </w:style>
  <w:style w:type="character" w:styleId="a7">
    <w:name w:val="annotation reference"/>
    <w:basedOn w:val="a2"/>
    <w:uiPriority w:val="99"/>
    <w:semiHidden/>
    <w:rsid w:val="00595238"/>
    <w:rPr>
      <w:rFonts w:cs="Times New Roman"/>
      <w:sz w:val="16"/>
      <w:szCs w:val="16"/>
    </w:rPr>
  </w:style>
  <w:style w:type="paragraph" w:styleId="a8">
    <w:name w:val="annotation text"/>
    <w:basedOn w:val="a1"/>
    <w:link w:val="a9"/>
    <w:uiPriority w:val="99"/>
    <w:semiHidden/>
    <w:rsid w:val="00595238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B107B9"/>
    <w:rPr>
      <w:rFonts w:eastAsia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952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107B9"/>
    <w:rPr>
      <w:rFonts w:eastAsia="Times New Roman"/>
      <w:b/>
      <w:bCs/>
      <w:sz w:val="20"/>
      <w:szCs w:val="20"/>
    </w:rPr>
  </w:style>
  <w:style w:type="paragraph" w:styleId="ac">
    <w:name w:val="Balloon Text"/>
    <w:basedOn w:val="a1"/>
    <w:link w:val="ad"/>
    <w:uiPriority w:val="99"/>
    <w:semiHidden/>
    <w:rsid w:val="005952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B107B9"/>
    <w:rPr>
      <w:rFonts w:eastAsia="Times New Roman"/>
      <w:sz w:val="0"/>
      <w:szCs w:val="0"/>
    </w:rPr>
  </w:style>
  <w:style w:type="paragraph" w:styleId="ae">
    <w:name w:val="header"/>
    <w:basedOn w:val="a1"/>
    <w:link w:val="af"/>
    <w:uiPriority w:val="99"/>
    <w:unhideWhenUsed/>
    <w:rsid w:val="004F3C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4F3CE0"/>
    <w:rPr>
      <w:rFonts w:eastAsia="Times New Roman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4F3C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4F3CE0"/>
    <w:rPr>
      <w:rFonts w:eastAsia="Times New Roman"/>
      <w:sz w:val="24"/>
      <w:szCs w:val="24"/>
    </w:rPr>
  </w:style>
  <w:style w:type="table" w:styleId="af2">
    <w:name w:val="Table Grid"/>
    <w:basedOn w:val="a3"/>
    <w:locked/>
    <w:rsid w:val="0009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уация"/>
    <w:basedOn w:val="a5"/>
    <w:link w:val="af3"/>
    <w:qFormat/>
    <w:rsid w:val="0001225D"/>
    <w:pPr>
      <w:numPr>
        <w:numId w:val="9"/>
      </w:numPr>
      <w:jc w:val="both"/>
    </w:pPr>
    <w:rPr>
      <w:bCs/>
      <w:sz w:val="28"/>
      <w:szCs w:val="28"/>
    </w:rPr>
  </w:style>
  <w:style w:type="paragraph" w:customStyle="1" w:styleId="a0">
    <w:name w:val="Подпункты"/>
    <w:basedOn w:val="a5"/>
    <w:link w:val="af4"/>
    <w:qFormat/>
    <w:rsid w:val="00ED3D23"/>
    <w:pPr>
      <w:numPr>
        <w:numId w:val="21"/>
      </w:num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Абзац списка Знак"/>
    <w:basedOn w:val="a2"/>
    <w:link w:val="a5"/>
    <w:uiPriority w:val="99"/>
    <w:rsid w:val="0001225D"/>
    <w:rPr>
      <w:rFonts w:eastAsia="Times New Roman"/>
      <w:sz w:val="24"/>
      <w:szCs w:val="24"/>
    </w:rPr>
  </w:style>
  <w:style w:type="character" w:customStyle="1" w:styleId="af3">
    <w:name w:val="Пунктуация Знак"/>
    <w:basedOn w:val="a6"/>
    <w:link w:val="a"/>
    <w:rsid w:val="0001225D"/>
    <w:rPr>
      <w:rFonts w:eastAsia="Times New Roman"/>
      <w:bCs/>
      <w:sz w:val="28"/>
      <w:szCs w:val="28"/>
    </w:rPr>
  </w:style>
  <w:style w:type="character" w:customStyle="1" w:styleId="af4">
    <w:name w:val="Подпункты Знак"/>
    <w:basedOn w:val="a6"/>
    <w:link w:val="a0"/>
    <w:rsid w:val="00ED3D23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1059-3BEC-4769-A697-F0E7E26A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641</vt:lpstr>
    </vt:vector>
  </TitlesOfParts>
  <Company/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641</dc:title>
  <dc:subject>ОИД УВПА</dc:subject>
  <dc:creator>Кочева О.В.</dc:creator>
  <cp:keywords>эталон</cp:keywords>
  <dc:description>к.б.</dc:description>
  <cp:lastModifiedBy>Кочева Оксана Валерьевна</cp:lastModifiedBy>
  <cp:revision>6</cp:revision>
  <cp:lastPrinted>2014-05-26T07:58:00Z</cp:lastPrinted>
  <dcterms:created xsi:type="dcterms:W3CDTF">2016-06-06T12:24:00Z</dcterms:created>
  <dcterms:modified xsi:type="dcterms:W3CDTF">2016-06-15T12:29:00Z</dcterms:modified>
  <cp:category>26.05</cp:category>
</cp:coreProperties>
</file>