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79" w:rsidRPr="00F65979" w:rsidRDefault="00F65979" w:rsidP="00F65979">
      <w:pPr>
        <w:widowControl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33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79" w:rsidRPr="00F65979" w:rsidRDefault="00F65979" w:rsidP="00F65979">
      <w:pPr>
        <w:widowControl w:val="0"/>
        <w:autoSpaceDE w:val="0"/>
        <w:autoSpaceDN w:val="0"/>
        <w:adjustRightInd w:val="0"/>
        <w:spacing w:after="0" w:line="340" w:lineRule="exact"/>
        <w:ind w:hanging="181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5979">
        <w:rPr>
          <w:rFonts w:ascii="Times New Roman" w:eastAsia="Times New Roman" w:hAnsi="Times New Roman" w:cs="Times New Roman"/>
          <w:b/>
          <w:noProof/>
          <w:sz w:val="32"/>
          <w:szCs w:val="32"/>
        </w:rPr>
        <w:t>МИНИСТЕРСТВО ПРИРОДНЫХ РЕСУРСОВ И ЭКОЛОГИИ</w:t>
      </w:r>
    </w:p>
    <w:p w:rsidR="00F65979" w:rsidRPr="00F65979" w:rsidRDefault="00F65979" w:rsidP="00F65979">
      <w:pPr>
        <w:widowControl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5979">
        <w:rPr>
          <w:rFonts w:ascii="Times New Roman" w:eastAsia="Times New Roman" w:hAnsi="Times New Roman" w:cs="Times New Roman"/>
          <w:b/>
          <w:noProof/>
          <w:sz w:val="32"/>
          <w:szCs w:val="32"/>
        </w:rPr>
        <w:t>СВЕРДЛОВСКОЙ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F65979" w:rsidRPr="00F65979" w:rsidTr="00083486">
        <w:trPr>
          <w:trHeight w:val="20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F65979" w:rsidRPr="00F65979" w:rsidRDefault="00F65979" w:rsidP="00F6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</w:tbl>
    <w:p w:rsidR="00F65979" w:rsidRPr="00F65979" w:rsidRDefault="00F65979" w:rsidP="00F65979">
      <w:pPr>
        <w:widowControl w:val="0"/>
        <w:autoSpaceDE w:val="0"/>
        <w:autoSpaceDN w:val="0"/>
        <w:adjustRightInd w:val="0"/>
        <w:spacing w:after="0" w:line="480" w:lineRule="auto"/>
        <w:ind w:hanging="18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65979">
        <w:rPr>
          <w:rFonts w:ascii="Times New Roman" w:eastAsia="Times New Roman" w:hAnsi="Times New Roman" w:cs="Times New Roman"/>
          <w:b/>
          <w:sz w:val="40"/>
          <w:szCs w:val="40"/>
        </w:rPr>
        <w:t>П Р И К А З</w:t>
      </w:r>
    </w:p>
    <w:p w:rsidR="00F65979" w:rsidRPr="00F65979" w:rsidRDefault="00F65979" w:rsidP="00F65979">
      <w:pPr>
        <w:widowControl w:val="0"/>
        <w:autoSpaceDE w:val="0"/>
        <w:autoSpaceDN w:val="0"/>
        <w:adjustRightInd w:val="0"/>
        <w:spacing w:after="0" w:line="340" w:lineRule="exact"/>
        <w:ind w:hanging="18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65979">
        <w:rPr>
          <w:rFonts w:ascii="Times New Roman" w:eastAsia="Times New Roman" w:hAnsi="Times New Roman" w:cs="Times New Roman"/>
          <w:sz w:val="20"/>
          <w:szCs w:val="20"/>
        </w:rPr>
        <w:t>от  _</w:t>
      </w:r>
      <w:proofErr w:type="gramEnd"/>
      <w:r w:rsidRPr="00F65979">
        <w:rPr>
          <w:rFonts w:ascii="Times New Roman" w:eastAsia="Times New Roman" w:hAnsi="Times New Roman" w:cs="Times New Roman"/>
          <w:sz w:val="20"/>
          <w:szCs w:val="20"/>
        </w:rPr>
        <w:t>___________                                                                                                                                               № ___________</w:t>
      </w:r>
    </w:p>
    <w:p w:rsidR="00F65979" w:rsidRDefault="00F65979" w:rsidP="00F65979">
      <w:pPr>
        <w:widowControl w:val="0"/>
        <w:autoSpaceDE w:val="0"/>
        <w:autoSpaceDN w:val="0"/>
        <w:adjustRightInd w:val="0"/>
        <w:spacing w:after="0" w:line="340" w:lineRule="exact"/>
        <w:ind w:hanging="1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5979">
        <w:rPr>
          <w:rFonts w:ascii="Times New Roman" w:eastAsia="Times New Roman" w:hAnsi="Times New Roman" w:cs="Times New Roman"/>
          <w:sz w:val="20"/>
          <w:szCs w:val="20"/>
        </w:rPr>
        <w:t>г. Екатеринбург</w:t>
      </w:r>
    </w:p>
    <w:p w:rsidR="00F65979" w:rsidRPr="00724C50" w:rsidRDefault="00F65979" w:rsidP="00724C50">
      <w:pPr>
        <w:widowControl w:val="0"/>
        <w:autoSpaceDE w:val="0"/>
        <w:autoSpaceDN w:val="0"/>
        <w:adjustRightInd w:val="0"/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65979" w:rsidRPr="00724C50" w:rsidRDefault="00F65979" w:rsidP="00724C50">
      <w:pPr>
        <w:widowControl w:val="0"/>
        <w:autoSpaceDE w:val="0"/>
        <w:autoSpaceDN w:val="0"/>
        <w:adjustRightInd w:val="0"/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F424F" w:rsidRPr="0068740F" w:rsidRDefault="003F424F" w:rsidP="001D3F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  <w:r w:rsidRPr="006874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внесении изменений в </w:t>
      </w:r>
      <w:r w:rsidR="00C24FC4" w:rsidRPr="006874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приказ Министерства природных ресурсов Свердловской области от 25.06.2012 № 282 «Об утверждении Административного регламента по предоставлению Министерством природных ресурсов и экологии Свердловской области государственной услуги по проведению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значения»</w:t>
      </w:r>
    </w:p>
    <w:p w:rsidR="003F424F" w:rsidRPr="0068740F" w:rsidRDefault="003F424F" w:rsidP="00F719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F719C6" w:rsidRPr="0068740F" w:rsidRDefault="00F719C6" w:rsidP="00F719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3567C5" w:rsidRPr="0068740F" w:rsidRDefault="003567C5" w:rsidP="00724C50">
      <w:pPr>
        <w:pStyle w:val="a7"/>
        <w:tabs>
          <w:tab w:val="left" w:pos="709"/>
        </w:tabs>
        <w:spacing w:before="0" w:after="0"/>
        <w:ind w:firstLine="709"/>
        <w:jc w:val="both"/>
        <w:outlineLvl w:val="9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68740F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В целях приведения нормативных правовых актов Министерства природных ресурсов и экологии Свердловской области в соответствие </w:t>
      </w:r>
      <w:r w:rsidR="00724C50" w:rsidRPr="0068740F">
        <w:rPr>
          <w:rFonts w:ascii="Times New Roman" w:hAnsi="Times New Roman"/>
          <w:b w:val="0"/>
          <w:color w:val="000000" w:themeColor="text1"/>
          <w:sz w:val="26"/>
          <w:szCs w:val="26"/>
        </w:rPr>
        <w:t>с законодательством Свердловской области и</w:t>
      </w:r>
      <w:r w:rsidRPr="0068740F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устранения внутренних противоречий</w:t>
      </w:r>
      <w:r w:rsidR="00724C50" w:rsidRPr="0068740F">
        <w:rPr>
          <w:rFonts w:ascii="Times New Roman" w:hAnsi="Times New Roman"/>
          <w:b w:val="0"/>
          <w:color w:val="000000" w:themeColor="text1"/>
          <w:sz w:val="26"/>
          <w:szCs w:val="26"/>
        </w:rPr>
        <w:t>,</w:t>
      </w:r>
    </w:p>
    <w:p w:rsidR="003F424F" w:rsidRPr="0068740F" w:rsidRDefault="003F424F" w:rsidP="00724C50">
      <w:pPr>
        <w:pStyle w:val="a7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/>
          <w:color w:val="000000" w:themeColor="text1"/>
          <w:sz w:val="26"/>
          <w:szCs w:val="26"/>
        </w:rPr>
      </w:pPr>
      <w:r w:rsidRPr="0068740F">
        <w:rPr>
          <w:rFonts w:ascii="Times New Roman" w:hAnsi="Times New Roman"/>
          <w:color w:val="000000" w:themeColor="text1"/>
          <w:sz w:val="26"/>
          <w:szCs w:val="26"/>
        </w:rPr>
        <w:t xml:space="preserve">ПРИКАЗЫВАЮ: </w:t>
      </w:r>
    </w:p>
    <w:p w:rsidR="003C7E82" w:rsidRPr="0068740F" w:rsidRDefault="003C7E82" w:rsidP="0068740F">
      <w:pPr>
        <w:pStyle w:val="3"/>
        <w:numPr>
          <w:ilvl w:val="0"/>
          <w:numId w:val="23"/>
        </w:numPr>
        <w:tabs>
          <w:tab w:val="left" w:pos="1134"/>
        </w:tabs>
        <w:suppressAutoHyphens/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68740F">
        <w:rPr>
          <w:color w:val="000000" w:themeColor="text1"/>
          <w:sz w:val="26"/>
          <w:szCs w:val="26"/>
        </w:rPr>
        <w:t xml:space="preserve">Внести в приказ Министерства природных ресурсов Свердловской области </w:t>
      </w:r>
      <w:r w:rsidRPr="0068740F">
        <w:rPr>
          <w:rFonts w:eastAsiaTheme="minorEastAsia"/>
          <w:color w:val="000000" w:themeColor="text1"/>
          <w:sz w:val="26"/>
          <w:szCs w:val="26"/>
        </w:rPr>
        <w:t>от</w:t>
      </w:r>
      <w:r w:rsidR="0068740F" w:rsidRPr="0068740F">
        <w:rPr>
          <w:rFonts w:eastAsiaTheme="minorEastAsia"/>
          <w:color w:val="000000" w:themeColor="text1"/>
          <w:sz w:val="26"/>
          <w:szCs w:val="26"/>
        </w:rPr>
        <w:t> </w:t>
      </w:r>
      <w:r w:rsidRPr="0068740F">
        <w:rPr>
          <w:rFonts w:eastAsiaTheme="minorEastAsia"/>
          <w:color w:val="000000" w:themeColor="text1"/>
          <w:sz w:val="26"/>
          <w:szCs w:val="26"/>
        </w:rPr>
        <w:t>25.06.2012 № 282 «Об утверждении Административного регламента по предоставлению Министерством природных ресурсов и экологии Свердловской области государственной услуги по проведению государственной экспертизы запасов общераспространенных полезных ископаемых, геологической, экономической и экологической информации о</w:t>
      </w:r>
      <w:r w:rsidR="0068740F" w:rsidRPr="0068740F">
        <w:rPr>
          <w:rFonts w:eastAsiaTheme="minorEastAsia"/>
          <w:color w:val="000000" w:themeColor="text1"/>
          <w:sz w:val="26"/>
          <w:szCs w:val="26"/>
        </w:rPr>
        <w:t> </w:t>
      </w:r>
      <w:r w:rsidRPr="0068740F">
        <w:rPr>
          <w:rFonts w:eastAsiaTheme="minorEastAsia"/>
          <w:color w:val="000000" w:themeColor="text1"/>
          <w:sz w:val="26"/>
          <w:szCs w:val="26"/>
        </w:rPr>
        <w:t>предоставляемых в пользование участках недр местного значения»</w:t>
      </w:r>
      <w:r w:rsidRPr="0068740F">
        <w:rPr>
          <w:color w:val="000000" w:themeColor="text1"/>
          <w:sz w:val="26"/>
          <w:szCs w:val="26"/>
        </w:rPr>
        <w:t xml:space="preserve"> (</w:t>
      </w:r>
      <w:r w:rsidR="003877D4" w:rsidRPr="0068740F">
        <w:rPr>
          <w:color w:val="000000" w:themeColor="text1"/>
          <w:sz w:val="26"/>
          <w:szCs w:val="26"/>
        </w:rPr>
        <w:t xml:space="preserve">Собрание законодательства Свердловской области, 2013, 29 января, № 11-6 (2012), ст. 2028, </w:t>
      </w:r>
      <w:r w:rsidRPr="0068740F">
        <w:rPr>
          <w:color w:val="000000" w:themeColor="text1"/>
          <w:sz w:val="26"/>
          <w:szCs w:val="26"/>
        </w:rPr>
        <w:t>Официальный интернет-портал правовой информации Свердловской области http://www.pravo.gov66.ru, 2015, 21 сентября), с изменениями, внесенными приказами Министерства природных ресурсов и экологии Свердловской области от 07.08.2012 № 38</w:t>
      </w:r>
      <w:r w:rsidR="003877D4" w:rsidRPr="0068740F">
        <w:rPr>
          <w:color w:val="000000" w:themeColor="text1"/>
          <w:sz w:val="26"/>
          <w:szCs w:val="26"/>
        </w:rPr>
        <w:t>3</w:t>
      </w:r>
      <w:r w:rsidRPr="0068740F">
        <w:rPr>
          <w:color w:val="000000" w:themeColor="text1"/>
          <w:sz w:val="26"/>
          <w:szCs w:val="26"/>
        </w:rPr>
        <w:t xml:space="preserve"> (Собрание законодательства Свердловской области, 2013, 29 января, </w:t>
      </w:r>
      <w:r w:rsidR="003877D4" w:rsidRPr="0068740F">
        <w:rPr>
          <w:color w:val="000000" w:themeColor="text1"/>
          <w:sz w:val="26"/>
          <w:szCs w:val="26"/>
        </w:rPr>
        <w:t>№ 11-7 (2012), ст.</w:t>
      </w:r>
      <w:r w:rsidR="0068740F" w:rsidRPr="0068740F">
        <w:rPr>
          <w:color w:val="000000" w:themeColor="text1"/>
          <w:sz w:val="26"/>
          <w:szCs w:val="26"/>
        </w:rPr>
        <w:t> </w:t>
      </w:r>
      <w:r w:rsidR="003877D4" w:rsidRPr="0068740F">
        <w:rPr>
          <w:color w:val="000000" w:themeColor="text1"/>
          <w:sz w:val="26"/>
          <w:szCs w:val="26"/>
        </w:rPr>
        <w:t>2041</w:t>
      </w:r>
      <w:r w:rsidRPr="0068740F">
        <w:rPr>
          <w:color w:val="000000" w:themeColor="text1"/>
          <w:sz w:val="26"/>
          <w:szCs w:val="26"/>
        </w:rPr>
        <w:t xml:space="preserve">), от </w:t>
      </w:r>
      <w:r w:rsidR="003877D4" w:rsidRPr="0068740F">
        <w:rPr>
          <w:color w:val="000000" w:themeColor="text1"/>
          <w:sz w:val="26"/>
          <w:szCs w:val="26"/>
        </w:rPr>
        <w:t>11.04</w:t>
      </w:r>
      <w:r w:rsidRPr="0068740F">
        <w:rPr>
          <w:color w:val="000000" w:themeColor="text1"/>
          <w:sz w:val="26"/>
          <w:szCs w:val="26"/>
        </w:rPr>
        <w:t xml:space="preserve">.2013 № </w:t>
      </w:r>
      <w:r w:rsidR="00AD0DE6" w:rsidRPr="0068740F">
        <w:rPr>
          <w:color w:val="000000" w:themeColor="text1"/>
          <w:sz w:val="26"/>
          <w:szCs w:val="26"/>
        </w:rPr>
        <w:t>239</w:t>
      </w:r>
      <w:r w:rsidRPr="0068740F">
        <w:rPr>
          <w:color w:val="000000" w:themeColor="text1"/>
          <w:sz w:val="26"/>
          <w:szCs w:val="26"/>
        </w:rPr>
        <w:t xml:space="preserve"> (Официальный интернет-портал правовой информации Свердловской области http://www.pravo.gov66.ru, 2014, 21 января), от 25.12.2013 № </w:t>
      </w:r>
      <w:r w:rsidR="00AD0DE6" w:rsidRPr="0068740F">
        <w:rPr>
          <w:color w:val="000000" w:themeColor="text1"/>
          <w:sz w:val="26"/>
          <w:szCs w:val="26"/>
        </w:rPr>
        <w:t>930</w:t>
      </w:r>
      <w:r w:rsidRPr="0068740F">
        <w:rPr>
          <w:color w:val="000000" w:themeColor="text1"/>
          <w:sz w:val="26"/>
          <w:szCs w:val="26"/>
        </w:rPr>
        <w:t xml:space="preserve"> (Официальный интернет-портал правовой информации Свердловской области http://www.pravo.gov66.ru, 2014, 21 января), от </w:t>
      </w:r>
      <w:r w:rsidR="00AD0DE6" w:rsidRPr="0068740F">
        <w:rPr>
          <w:color w:val="000000" w:themeColor="text1"/>
          <w:sz w:val="26"/>
          <w:szCs w:val="26"/>
        </w:rPr>
        <w:t>05.08</w:t>
      </w:r>
      <w:r w:rsidRPr="0068740F">
        <w:rPr>
          <w:color w:val="000000" w:themeColor="text1"/>
          <w:sz w:val="26"/>
          <w:szCs w:val="26"/>
        </w:rPr>
        <w:t>.201</w:t>
      </w:r>
      <w:r w:rsidR="00AD0DE6" w:rsidRPr="0068740F">
        <w:rPr>
          <w:color w:val="000000" w:themeColor="text1"/>
          <w:sz w:val="26"/>
          <w:szCs w:val="26"/>
        </w:rPr>
        <w:t>5</w:t>
      </w:r>
      <w:r w:rsidRPr="0068740F">
        <w:rPr>
          <w:color w:val="000000" w:themeColor="text1"/>
          <w:sz w:val="26"/>
          <w:szCs w:val="26"/>
        </w:rPr>
        <w:t xml:space="preserve"> № </w:t>
      </w:r>
      <w:r w:rsidR="00AD0DE6" w:rsidRPr="0068740F">
        <w:rPr>
          <w:color w:val="000000" w:themeColor="text1"/>
          <w:sz w:val="26"/>
          <w:szCs w:val="26"/>
        </w:rPr>
        <w:t>678</w:t>
      </w:r>
      <w:r w:rsidRPr="0068740F">
        <w:rPr>
          <w:color w:val="000000" w:themeColor="text1"/>
          <w:sz w:val="26"/>
          <w:szCs w:val="26"/>
        </w:rPr>
        <w:t xml:space="preserve"> (Официальный интернет-портал правовой информации Свердловской области http://www.pravo.gov66.ru, 201</w:t>
      </w:r>
      <w:r w:rsidR="00AD0DE6" w:rsidRPr="0068740F">
        <w:rPr>
          <w:color w:val="000000" w:themeColor="text1"/>
          <w:sz w:val="26"/>
          <w:szCs w:val="26"/>
        </w:rPr>
        <w:t>5</w:t>
      </w:r>
      <w:r w:rsidRPr="0068740F">
        <w:rPr>
          <w:color w:val="000000" w:themeColor="text1"/>
          <w:sz w:val="26"/>
          <w:szCs w:val="26"/>
        </w:rPr>
        <w:t xml:space="preserve">, </w:t>
      </w:r>
      <w:r w:rsidR="00AD0DE6" w:rsidRPr="0068740F">
        <w:rPr>
          <w:color w:val="000000" w:themeColor="text1"/>
          <w:sz w:val="26"/>
          <w:szCs w:val="26"/>
        </w:rPr>
        <w:t>07</w:t>
      </w:r>
      <w:r w:rsidR="0068740F">
        <w:rPr>
          <w:color w:val="000000" w:themeColor="text1"/>
          <w:sz w:val="26"/>
          <w:szCs w:val="26"/>
        </w:rPr>
        <w:t> </w:t>
      </w:r>
      <w:r w:rsidR="00AD0DE6" w:rsidRPr="0068740F">
        <w:rPr>
          <w:color w:val="000000" w:themeColor="text1"/>
          <w:sz w:val="26"/>
          <w:szCs w:val="26"/>
        </w:rPr>
        <w:t>августа</w:t>
      </w:r>
      <w:r w:rsidRPr="0068740F">
        <w:rPr>
          <w:color w:val="000000" w:themeColor="text1"/>
          <w:sz w:val="26"/>
          <w:szCs w:val="26"/>
        </w:rPr>
        <w:t>)</w:t>
      </w:r>
      <w:r w:rsidR="005277C5">
        <w:rPr>
          <w:color w:val="000000" w:themeColor="text1"/>
          <w:sz w:val="26"/>
          <w:szCs w:val="26"/>
        </w:rPr>
        <w:t xml:space="preserve"> и</w:t>
      </w:r>
      <w:r w:rsidRPr="0068740F">
        <w:rPr>
          <w:color w:val="000000" w:themeColor="text1"/>
          <w:sz w:val="26"/>
          <w:szCs w:val="26"/>
        </w:rPr>
        <w:t xml:space="preserve"> от </w:t>
      </w:r>
      <w:r w:rsidR="00AD0DE6" w:rsidRPr="0068740F">
        <w:rPr>
          <w:color w:val="000000" w:themeColor="text1"/>
          <w:sz w:val="26"/>
          <w:szCs w:val="26"/>
        </w:rPr>
        <w:t>17.09</w:t>
      </w:r>
      <w:r w:rsidRPr="0068740F">
        <w:rPr>
          <w:color w:val="000000" w:themeColor="text1"/>
          <w:sz w:val="26"/>
          <w:szCs w:val="26"/>
        </w:rPr>
        <w:t>.2015</w:t>
      </w:r>
      <w:r w:rsidR="003515CE" w:rsidRPr="0068740F">
        <w:rPr>
          <w:color w:val="000000" w:themeColor="text1"/>
          <w:sz w:val="26"/>
          <w:szCs w:val="26"/>
        </w:rPr>
        <w:t xml:space="preserve"> </w:t>
      </w:r>
      <w:r w:rsidRPr="0068740F">
        <w:rPr>
          <w:color w:val="000000" w:themeColor="text1"/>
          <w:sz w:val="26"/>
          <w:szCs w:val="26"/>
        </w:rPr>
        <w:t xml:space="preserve">№ </w:t>
      </w:r>
      <w:r w:rsidR="00AD0DE6" w:rsidRPr="0068740F">
        <w:rPr>
          <w:color w:val="000000" w:themeColor="text1"/>
          <w:sz w:val="26"/>
          <w:szCs w:val="26"/>
        </w:rPr>
        <w:t>820</w:t>
      </w:r>
      <w:r w:rsidRPr="0068740F">
        <w:rPr>
          <w:color w:val="000000" w:themeColor="text1"/>
          <w:sz w:val="26"/>
          <w:szCs w:val="26"/>
        </w:rPr>
        <w:t xml:space="preserve"> (Официальный интернет-портал правовой информации Свердловской области http://www.pravo.gov66.ru, 2015, </w:t>
      </w:r>
      <w:r w:rsidR="00AD0DE6" w:rsidRPr="0068740F">
        <w:rPr>
          <w:color w:val="000000" w:themeColor="text1"/>
          <w:sz w:val="26"/>
          <w:szCs w:val="26"/>
        </w:rPr>
        <w:t>21 сентября</w:t>
      </w:r>
      <w:r w:rsidRPr="0068740F">
        <w:rPr>
          <w:color w:val="000000" w:themeColor="text1"/>
          <w:sz w:val="26"/>
          <w:szCs w:val="26"/>
        </w:rPr>
        <w:t>), следующие изменения:</w:t>
      </w:r>
    </w:p>
    <w:p w:rsidR="00AD0DE6" w:rsidRPr="001D3A76" w:rsidRDefault="00EF4FBB" w:rsidP="0068740F">
      <w:pPr>
        <w:pStyle w:val="a4"/>
        <w:numPr>
          <w:ilvl w:val="1"/>
          <w:numId w:val="27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F0"/>
          <w:sz w:val="26"/>
          <w:szCs w:val="26"/>
        </w:rPr>
      </w:pPr>
      <w:r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0DE6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>в преамбуле слова «</w:t>
      </w:r>
      <w:r w:rsidR="00AB64A3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подпунктом 46 пункта 10 </w:t>
      </w:r>
      <w:r w:rsidR="00AD0DE6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Положения </w:t>
      </w:r>
      <w:r w:rsidR="00AD0DE6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 Министерстве природных ресурсов Свердловской области, утвержденного постановлением Правительства Свердловской области от 28.12.2010 № 1904-ПП «Об</w:t>
      </w:r>
      <w:r w:rsidR="0068740F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AD0DE6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утверждении Положения, структуры и предельного лимита штатной численности </w:t>
      </w:r>
      <w:r w:rsidR="00AD0DE6" w:rsidRPr="001D3A76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Свердловской области» («Областная газета», 2011, </w:t>
      </w:r>
      <w:r w:rsidR="00AD0DE6" w:rsidRPr="001D3A76">
        <w:rPr>
          <w:rFonts w:ascii="Times New Roman" w:hAnsi="Times New Roman" w:cs="Times New Roman"/>
          <w:sz w:val="26"/>
          <w:szCs w:val="26"/>
        </w:rPr>
        <w:lastRenderedPageBreak/>
        <w:t>15</w:t>
      </w:r>
      <w:r w:rsidR="0068740F" w:rsidRPr="001D3A76">
        <w:rPr>
          <w:rFonts w:ascii="Times New Roman" w:hAnsi="Times New Roman" w:cs="Times New Roman"/>
          <w:sz w:val="26"/>
          <w:szCs w:val="26"/>
        </w:rPr>
        <w:t> </w:t>
      </w:r>
      <w:r w:rsidR="00AD0DE6" w:rsidRPr="001D3A76">
        <w:rPr>
          <w:rFonts w:ascii="Times New Roman" w:hAnsi="Times New Roman" w:cs="Times New Roman"/>
          <w:sz w:val="26"/>
          <w:szCs w:val="26"/>
        </w:rPr>
        <w:t>января, № 6) с изменениями, внесенными Постановлениями Правительства Свердловской области от 12.04.2011 № 406-ПП («Областная газета», 2011, 7 мая, № 152-153), от 28.09.2011 № 1285-ПП («Областная газета», 2011, 4 октября, № 362-363), от</w:t>
      </w:r>
      <w:r w:rsidR="0068740F" w:rsidRPr="001D3A76">
        <w:rPr>
          <w:rFonts w:ascii="Times New Roman" w:hAnsi="Times New Roman" w:cs="Times New Roman"/>
          <w:sz w:val="26"/>
          <w:szCs w:val="26"/>
        </w:rPr>
        <w:t> </w:t>
      </w:r>
      <w:r w:rsidR="00AD0DE6" w:rsidRPr="001D3A76">
        <w:rPr>
          <w:rFonts w:ascii="Times New Roman" w:hAnsi="Times New Roman" w:cs="Times New Roman"/>
          <w:sz w:val="26"/>
          <w:szCs w:val="26"/>
        </w:rPr>
        <w:t>14.12.2011 № 1719-ПП («</w:t>
      </w:r>
      <w:r w:rsidR="00AD0DE6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>Областная газета», 2011, 21 декабря, № 481-482) и</w:t>
      </w:r>
      <w:r w:rsidR="0068740F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AD0DE6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68740F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AD0DE6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>15.03.2012 № 265-ПП («Областная газета», 2012, 21 марта, № 113-114),» заменить словами «подпункт</w:t>
      </w:r>
      <w:r w:rsidR="003515CE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AD0DE6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15CE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AD0DE6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 </w:t>
      </w:r>
      <w:r w:rsidR="003515CE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AD0DE6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Министерстве природных ресурсов и</w:t>
      </w:r>
      <w:r w:rsidR="0068740F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AD0DE6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>экологии Свердловской области, утвержденного постановлением Правительства Свердловской области от 16.09.2015 № 832-ПП «О Министерстве природных ресурсов и экологии Свердловской области» («Областная газета», 2015, 22 сентября, № 173), с</w:t>
      </w:r>
      <w:r w:rsidR="0068740F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AD0DE6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>изменениями, внесенными постановлением Правительства Свердловской области от</w:t>
      </w:r>
      <w:r w:rsidR="0068740F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AD0DE6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07.12.2015 № 1094-ПП («Областная газета», 2015, </w:t>
      </w:r>
      <w:r w:rsidR="003515CE" w:rsidRPr="001D3A76">
        <w:rPr>
          <w:rFonts w:ascii="Times New Roman" w:hAnsi="Times New Roman" w:cs="Times New Roman"/>
          <w:color w:val="000000" w:themeColor="text1"/>
          <w:sz w:val="26"/>
          <w:szCs w:val="26"/>
        </w:rPr>
        <w:t>12 декабря, № 230),»;</w:t>
      </w:r>
    </w:p>
    <w:p w:rsidR="003515CE" w:rsidRPr="001D3A76" w:rsidRDefault="003515CE" w:rsidP="00EF4FBB">
      <w:pPr>
        <w:pStyle w:val="3"/>
        <w:numPr>
          <w:ilvl w:val="1"/>
          <w:numId w:val="27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пункт 2 изложить в следующей редакции:</w:t>
      </w:r>
    </w:p>
    <w:p w:rsidR="00724C50" w:rsidRPr="001D3A76" w:rsidRDefault="00724C50" w:rsidP="003515CE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 xml:space="preserve">«2. Контроль за исполнением настоящего Приказа возложить на </w:t>
      </w:r>
      <w:r w:rsidR="003515CE" w:rsidRPr="001D3A76">
        <w:rPr>
          <w:rFonts w:eastAsiaTheme="minorEastAsia"/>
          <w:color w:val="000000" w:themeColor="text1"/>
          <w:sz w:val="26"/>
          <w:szCs w:val="26"/>
        </w:rPr>
        <w:t>З</w:t>
      </w:r>
      <w:r w:rsidRPr="001D3A76">
        <w:rPr>
          <w:rFonts w:eastAsiaTheme="minorEastAsia"/>
          <w:color w:val="000000" w:themeColor="text1"/>
          <w:sz w:val="26"/>
          <w:szCs w:val="26"/>
        </w:rPr>
        <w:t xml:space="preserve">аместителя </w:t>
      </w:r>
      <w:r w:rsidR="003515CE" w:rsidRPr="001D3A76">
        <w:rPr>
          <w:rFonts w:eastAsiaTheme="minorEastAsia"/>
          <w:color w:val="000000" w:themeColor="text1"/>
          <w:sz w:val="26"/>
          <w:szCs w:val="26"/>
        </w:rPr>
        <w:t>М</w:t>
      </w:r>
      <w:r w:rsidRPr="001D3A76">
        <w:rPr>
          <w:rFonts w:eastAsiaTheme="minorEastAsia"/>
          <w:color w:val="000000" w:themeColor="text1"/>
          <w:sz w:val="26"/>
          <w:szCs w:val="26"/>
        </w:rPr>
        <w:t xml:space="preserve">инистра природных ресурсов и экологии Свердловской области </w:t>
      </w:r>
      <w:r w:rsidR="003515CE" w:rsidRPr="001D3A76">
        <w:rPr>
          <w:rFonts w:eastAsiaTheme="minorEastAsia"/>
          <w:color w:val="000000" w:themeColor="text1"/>
          <w:sz w:val="26"/>
          <w:szCs w:val="26"/>
        </w:rPr>
        <w:t xml:space="preserve">В.Я. </w:t>
      </w:r>
      <w:r w:rsidRPr="001D3A76">
        <w:rPr>
          <w:rFonts w:eastAsiaTheme="minorEastAsia"/>
          <w:color w:val="000000" w:themeColor="text1"/>
          <w:sz w:val="26"/>
          <w:szCs w:val="26"/>
        </w:rPr>
        <w:t>Тюменцева</w:t>
      </w:r>
      <w:r w:rsidR="003515CE" w:rsidRPr="001D3A76">
        <w:rPr>
          <w:rFonts w:eastAsiaTheme="minorEastAsia"/>
          <w:color w:val="000000" w:themeColor="text1"/>
          <w:sz w:val="26"/>
          <w:szCs w:val="26"/>
        </w:rPr>
        <w:t>.»</w:t>
      </w:r>
      <w:r w:rsidR="0050293A" w:rsidRPr="001D3A76">
        <w:rPr>
          <w:rFonts w:eastAsiaTheme="minorEastAsia"/>
          <w:color w:val="000000" w:themeColor="text1"/>
          <w:sz w:val="26"/>
          <w:szCs w:val="26"/>
        </w:rPr>
        <w:t>.</w:t>
      </w:r>
      <w:r w:rsidRPr="001D3A76">
        <w:rPr>
          <w:rFonts w:eastAsiaTheme="minorEastAsia"/>
          <w:color w:val="000000" w:themeColor="text1"/>
          <w:sz w:val="26"/>
          <w:szCs w:val="26"/>
        </w:rPr>
        <w:t xml:space="preserve"> </w:t>
      </w:r>
    </w:p>
    <w:p w:rsidR="00724C50" w:rsidRPr="001D3A76" w:rsidRDefault="00724C50" w:rsidP="0050293A">
      <w:pPr>
        <w:pStyle w:val="3"/>
        <w:numPr>
          <w:ilvl w:val="0"/>
          <w:numId w:val="23"/>
        </w:numPr>
        <w:tabs>
          <w:tab w:val="left" w:pos="0"/>
          <w:tab w:val="left" w:pos="709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 xml:space="preserve">Внести в Административный регламент </w:t>
      </w:r>
      <w:r w:rsidR="0050293A" w:rsidRPr="001D3A76">
        <w:rPr>
          <w:rFonts w:eastAsiaTheme="minorEastAsia"/>
          <w:color w:val="000000" w:themeColor="text1"/>
          <w:sz w:val="26"/>
          <w:szCs w:val="26"/>
        </w:rPr>
        <w:t>по предоставлению Министерством природных ресурсов и экологии Свердловской области государственной услуги по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="0050293A" w:rsidRPr="001D3A76">
        <w:rPr>
          <w:rFonts w:eastAsiaTheme="minorEastAsia"/>
          <w:color w:val="000000" w:themeColor="text1"/>
          <w:sz w:val="26"/>
          <w:szCs w:val="26"/>
        </w:rPr>
        <w:t>проведению государственной экспертизы запасов общераспространенных полезных ископаемых, геологической, экономической и экологической информации о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="0050293A" w:rsidRPr="001D3A76">
        <w:rPr>
          <w:rFonts w:eastAsiaTheme="minorEastAsia"/>
          <w:color w:val="000000" w:themeColor="text1"/>
          <w:sz w:val="26"/>
          <w:szCs w:val="26"/>
        </w:rPr>
        <w:t>предоставляемых в пользование участках недр местного значения» (Собрание законодательства Свердловской области, 2013, 29 января, № 11-6 (2012), ст. 2028, Официальный интернет-портал правовой информации Свердловской области http://www.pravo.gov66.ru, 2015, 21 сентября), с изменениями, внесенными приказами Министерства природных ресурсов и экологии Свердловской области от 07.08.2012 № 383 (Собрание законодательства Свердловской области, 2013, 29 января, № 11-7 (2012), ст.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="0050293A" w:rsidRPr="001D3A76">
        <w:rPr>
          <w:rFonts w:eastAsiaTheme="minorEastAsia"/>
          <w:color w:val="000000" w:themeColor="text1"/>
          <w:sz w:val="26"/>
          <w:szCs w:val="26"/>
        </w:rPr>
        <w:t>2041), от 11.04.2013 № 239 (Официальный интернет-портал правовой информации Свердловской области http://www.pravo.gov66.ru, 2014, 21 января), от 25.12.2013 № 930 (Официальный интернет-портал правовой информации Свердловской области http://www.pravo.gov66.ru, 2014, 21 января), от 05.08.2015 № 678 (Официальный интернет-портал правовой информации Свердловской области http://www.pravo.gov66.ru, 2015, 07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="0050293A" w:rsidRPr="001D3A76">
        <w:rPr>
          <w:rFonts w:eastAsiaTheme="minorEastAsia"/>
          <w:color w:val="000000" w:themeColor="text1"/>
          <w:sz w:val="26"/>
          <w:szCs w:val="26"/>
        </w:rPr>
        <w:t>августа)</w:t>
      </w:r>
      <w:r w:rsidR="005277C5" w:rsidRPr="001D3A76">
        <w:rPr>
          <w:rFonts w:eastAsiaTheme="minorEastAsia"/>
          <w:color w:val="000000" w:themeColor="text1"/>
          <w:sz w:val="26"/>
          <w:szCs w:val="26"/>
        </w:rPr>
        <w:t xml:space="preserve"> и</w:t>
      </w:r>
      <w:r w:rsidR="0050293A" w:rsidRPr="001D3A76">
        <w:rPr>
          <w:rFonts w:eastAsiaTheme="minorEastAsia"/>
          <w:color w:val="000000" w:themeColor="text1"/>
          <w:sz w:val="26"/>
          <w:szCs w:val="26"/>
        </w:rPr>
        <w:t xml:space="preserve"> от 17.09.2015 № 820 (Официальный интернет-портал правовой информации Свердловской области http://www.pravo.gov66.ru, 2015, 21 сентября),</w:t>
      </w:r>
      <w:r w:rsidRPr="001D3A76">
        <w:rPr>
          <w:rFonts w:eastAsiaTheme="minorEastAsia"/>
          <w:color w:val="000000" w:themeColor="text1"/>
          <w:sz w:val="26"/>
          <w:szCs w:val="26"/>
        </w:rPr>
        <w:t xml:space="preserve"> следующие изменения:</w:t>
      </w:r>
    </w:p>
    <w:p w:rsidR="00724C50" w:rsidRPr="001D3A76" w:rsidRDefault="008C7F5F" w:rsidP="0050293A">
      <w:pPr>
        <w:pStyle w:val="3"/>
        <w:tabs>
          <w:tab w:val="left" w:pos="0"/>
          <w:tab w:val="left" w:pos="1134"/>
        </w:tabs>
        <w:spacing w:after="0"/>
        <w:ind w:left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2.1.</w:t>
      </w:r>
      <w:r w:rsidR="0050293A" w:rsidRPr="001D3A76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6D71E5" w:rsidRPr="001D3A76">
        <w:rPr>
          <w:rFonts w:eastAsiaTheme="minorEastAsia"/>
          <w:color w:val="000000" w:themeColor="text1"/>
          <w:sz w:val="26"/>
          <w:szCs w:val="26"/>
        </w:rPr>
        <w:t>пункт 1 дополнить абзацами 2 и 3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 xml:space="preserve"> следующего содержания:</w:t>
      </w:r>
    </w:p>
    <w:p w:rsidR="00265F33" w:rsidRPr="001D3A76" w:rsidRDefault="00724C50" w:rsidP="00724C50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«Объектами государственной экспертизы являются запасы полезных ископаемых по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Pr="001D3A76">
        <w:rPr>
          <w:rFonts w:eastAsiaTheme="minorEastAsia"/>
          <w:color w:val="000000" w:themeColor="text1"/>
          <w:sz w:val="26"/>
          <w:szCs w:val="26"/>
        </w:rPr>
        <w:t xml:space="preserve">участкам недр местного значения, геологическая, экономическая и экологическая информация о предоставляемых в пользование участках недр местного значения, а также геологическая информация об участках недр, пригодных для строительства и эксплуатации подземных сооружений местного и регионального значения, не связанных с разработкой месторождений полезных ископаемых. </w:t>
      </w:r>
    </w:p>
    <w:p w:rsidR="00724C50" w:rsidRPr="001D3A76" w:rsidRDefault="00724C50" w:rsidP="00724C50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Запасы подземных вод на участках недр местного значения, предоставляемых для добычи подземных вод,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Pr="001D3A76">
        <w:rPr>
          <w:rFonts w:eastAsiaTheme="minorEastAsia"/>
          <w:color w:val="000000" w:themeColor="text1"/>
          <w:sz w:val="26"/>
          <w:szCs w:val="26"/>
        </w:rPr>
        <w:t>кубических метров в сутки не являются объектами государственной экспертизы.»;</w:t>
      </w:r>
    </w:p>
    <w:p w:rsidR="00724C50" w:rsidRPr="001D3A76" w:rsidRDefault="008C7F5F" w:rsidP="00D80E18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2.2.</w:t>
      </w:r>
      <w:r w:rsidR="0065224C" w:rsidRPr="001D3A76">
        <w:rPr>
          <w:rFonts w:eastAsiaTheme="minorEastAsia"/>
          <w:color w:val="000000" w:themeColor="text1"/>
          <w:sz w:val="26"/>
          <w:szCs w:val="26"/>
        </w:rPr>
        <w:t xml:space="preserve"> в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 xml:space="preserve"> пункте 2 слова «и (или) исполнителям работ по государственному контракту на выполнение работ по геологическому изучению недр (далее - заявители)</w:t>
      </w:r>
      <w:r w:rsidR="0065224C" w:rsidRPr="001D3A76">
        <w:rPr>
          <w:rFonts w:eastAsiaTheme="minorEastAsia"/>
          <w:color w:val="000000" w:themeColor="text1"/>
          <w:sz w:val="26"/>
          <w:szCs w:val="26"/>
        </w:rPr>
        <w:t>.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 xml:space="preserve">» заменить </w:t>
      </w:r>
      <w:r w:rsidR="0065224C" w:rsidRPr="001D3A76">
        <w:rPr>
          <w:rFonts w:eastAsiaTheme="minorEastAsia"/>
          <w:color w:val="000000" w:themeColor="text1"/>
          <w:sz w:val="26"/>
          <w:szCs w:val="26"/>
        </w:rPr>
        <w:t>словами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 xml:space="preserve"> «и (или) исполнителям работ по государственному контракту на выполнение работ по геологическому изучению недр, а также их представителям, действующим 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lastRenderedPageBreak/>
        <w:t>на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основании доверенности, оформленной в соответствии с законодательством Российской Федерации (далее - заявители)</w:t>
      </w:r>
      <w:r w:rsidR="0065224C" w:rsidRPr="001D3A76">
        <w:rPr>
          <w:rFonts w:eastAsiaTheme="minorEastAsia"/>
          <w:color w:val="000000" w:themeColor="text1"/>
          <w:sz w:val="26"/>
          <w:szCs w:val="26"/>
        </w:rPr>
        <w:t>.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»;</w:t>
      </w:r>
    </w:p>
    <w:p w:rsidR="00EF4FBB" w:rsidRPr="001D3A76" w:rsidRDefault="00EF4FBB" w:rsidP="00EF4FBB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2.3.</w:t>
      </w:r>
      <w:r w:rsidRPr="001D3A76">
        <w:rPr>
          <w:sz w:val="26"/>
          <w:szCs w:val="26"/>
        </w:rPr>
        <w:t xml:space="preserve"> </w:t>
      </w:r>
      <w:r w:rsidRPr="001D3A76">
        <w:rPr>
          <w:rFonts w:eastAsiaTheme="minorEastAsia"/>
          <w:color w:val="000000" w:themeColor="text1"/>
          <w:sz w:val="26"/>
          <w:szCs w:val="26"/>
        </w:rPr>
        <w:t xml:space="preserve">пункт 3.1 изложить в следующей редакции: </w:t>
      </w:r>
    </w:p>
    <w:p w:rsidR="00EF4FBB" w:rsidRPr="001D3A76" w:rsidRDefault="00EF4FBB" w:rsidP="00EF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A76">
        <w:rPr>
          <w:rFonts w:ascii="Times New Roman" w:hAnsi="Times New Roman" w:cs="Times New Roman"/>
          <w:sz w:val="26"/>
          <w:szCs w:val="26"/>
        </w:rPr>
        <w:t>«3.1. Справочные телефоны структурных подразделений Министерства:</w:t>
      </w:r>
    </w:p>
    <w:p w:rsidR="00EF4FBB" w:rsidRPr="001D3A76" w:rsidRDefault="00EF4FBB" w:rsidP="00EF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A76">
        <w:rPr>
          <w:rFonts w:ascii="Times New Roman" w:hAnsi="Times New Roman" w:cs="Times New Roman"/>
          <w:sz w:val="26"/>
          <w:szCs w:val="26"/>
        </w:rPr>
        <w:t>телефон канцелярии Министерства: (343) 312-03-31, факс (343) 371-99-50;</w:t>
      </w:r>
    </w:p>
    <w:p w:rsidR="00EF4FBB" w:rsidRPr="001D3A76" w:rsidRDefault="00EF4FBB" w:rsidP="00EF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A76">
        <w:rPr>
          <w:rFonts w:ascii="Times New Roman" w:hAnsi="Times New Roman" w:cs="Times New Roman"/>
          <w:sz w:val="26"/>
          <w:szCs w:val="26"/>
        </w:rPr>
        <w:t>начальник отдела минеральных ресурсов: (343) 312-00-13 (добавочный 80);</w:t>
      </w:r>
    </w:p>
    <w:p w:rsidR="00EF4FBB" w:rsidRPr="001D3A76" w:rsidRDefault="00EF4FBB" w:rsidP="00EF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A76">
        <w:rPr>
          <w:rFonts w:ascii="Times New Roman" w:hAnsi="Times New Roman" w:cs="Times New Roman"/>
          <w:sz w:val="26"/>
          <w:szCs w:val="26"/>
        </w:rPr>
        <w:t>специалисты отдела: (343) 312-00-13 (добавочный 82, 86);</w:t>
      </w:r>
    </w:p>
    <w:p w:rsidR="00EF4FBB" w:rsidRPr="001D3A76" w:rsidRDefault="00EF4FBB" w:rsidP="00EF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1D3A76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1D3A76">
        <w:rPr>
          <w:rFonts w:ascii="Times New Roman" w:hAnsi="Times New Roman" w:cs="Times New Roman"/>
          <w:sz w:val="26"/>
          <w:szCs w:val="26"/>
          <w:lang w:val="en-US"/>
        </w:rPr>
        <w:t xml:space="preserve">: o.bayburina@egov66.ru, </w:t>
      </w:r>
      <w:hyperlink r:id="rId9" w:history="1">
        <w:r w:rsidRPr="001D3A7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o.shchipacheva@egov66.ru</w:t>
        </w:r>
      </w:hyperlink>
      <w:r w:rsidRPr="001D3A76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EF4FBB" w:rsidRPr="001D3A76" w:rsidRDefault="00EF4FBB" w:rsidP="00EF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3A76">
        <w:rPr>
          <w:rFonts w:ascii="Times New Roman" w:hAnsi="Times New Roman" w:cs="Times New Roman"/>
          <w:sz w:val="26"/>
          <w:szCs w:val="26"/>
        </w:rPr>
        <w:t>Телефоны МФЦ: (343) 654-73-98 - для жителей Екатеринбурга; 8-800-500-84-14 - для жителей Свердловской области.»;</w:t>
      </w:r>
    </w:p>
    <w:p w:rsidR="00724C50" w:rsidRPr="001D3A76" w:rsidRDefault="008C7F5F" w:rsidP="00EF4FBB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2.</w:t>
      </w:r>
      <w:r w:rsidR="00EF4FBB" w:rsidRPr="001D3A76">
        <w:rPr>
          <w:rFonts w:eastAsiaTheme="minorEastAsia"/>
          <w:color w:val="000000" w:themeColor="text1"/>
          <w:sz w:val="26"/>
          <w:szCs w:val="26"/>
        </w:rPr>
        <w:t>4</w:t>
      </w:r>
      <w:r w:rsidRPr="001D3A76">
        <w:rPr>
          <w:rFonts w:eastAsiaTheme="minorEastAsia"/>
          <w:color w:val="000000" w:themeColor="text1"/>
          <w:sz w:val="26"/>
          <w:szCs w:val="26"/>
        </w:rPr>
        <w:t>.</w:t>
      </w:r>
      <w:r w:rsidR="0065224C" w:rsidRPr="001D3A76">
        <w:rPr>
          <w:rFonts w:eastAsiaTheme="minorEastAsia"/>
          <w:color w:val="000000" w:themeColor="text1"/>
          <w:sz w:val="26"/>
          <w:szCs w:val="26"/>
        </w:rPr>
        <w:t xml:space="preserve"> в пункте 7.1 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 xml:space="preserve">абзац 2 </w:t>
      </w:r>
      <w:r w:rsidR="0065224C" w:rsidRPr="001D3A76">
        <w:rPr>
          <w:rFonts w:eastAsiaTheme="minorEastAsia"/>
          <w:color w:val="000000" w:themeColor="text1"/>
          <w:sz w:val="26"/>
          <w:szCs w:val="26"/>
        </w:rPr>
        <w:t>исключить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;</w:t>
      </w:r>
    </w:p>
    <w:p w:rsidR="00724C50" w:rsidRPr="001D3A76" w:rsidRDefault="008C7F5F" w:rsidP="00EF4FBB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2.</w:t>
      </w:r>
      <w:r w:rsidR="00EF4FBB" w:rsidRPr="001D3A76">
        <w:rPr>
          <w:rFonts w:eastAsiaTheme="minorEastAsia"/>
          <w:color w:val="000000" w:themeColor="text1"/>
          <w:sz w:val="26"/>
          <w:szCs w:val="26"/>
        </w:rPr>
        <w:t>5</w:t>
      </w:r>
      <w:r w:rsidRPr="001D3A76">
        <w:rPr>
          <w:rFonts w:eastAsiaTheme="minorEastAsia"/>
          <w:color w:val="000000" w:themeColor="text1"/>
          <w:sz w:val="26"/>
          <w:szCs w:val="26"/>
        </w:rPr>
        <w:t xml:space="preserve">. </w:t>
      </w:r>
      <w:r w:rsidR="00D80E18" w:rsidRPr="001D3A76">
        <w:rPr>
          <w:rFonts w:eastAsiaTheme="minorEastAsia"/>
          <w:color w:val="000000" w:themeColor="text1"/>
          <w:sz w:val="26"/>
          <w:szCs w:val="26"/>
        </w:rPr>
        <w:t>п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ункт 8 изложить в следующей редакции:</w:t>
      </w:r>
    </w:p>
    <w:p w:rsidR="00724C50" w:rsidRPr="001D3A76" w:rsidRDefault="00724C50" w:rsidP="00724C50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«8. 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Pr="001D3A76">
        <w:rPr>
          <w:rFonts w:eastAsiaTheme="minorEastAsia"/>
          <w:color w:val="000000" w:themeColor="text1"/>
          <w:sz w:val="26"/>
          <w:szCs w:val="26"/>
        </w:rPr>
        <w:t>предоставлением государственной услуги:</w:t>
      </w:r>
    </w:p>
    <w:p w:rsidR="00724C50" w:rsidRPr="001D3A76" w:rsidRDefault="00E7270E" w:rsidP="00724C50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З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акон Российской Федерации от 21.02.1992 № 2395-1 «О недрах» («Российская газета», 1995, 15 марта, № 52);</w:t>
      </w:r>
    </w:p>
    <w:p w:rsidR="00724C50" w:rsidRPr="001D3A76" w:rsidRDefault="00E7270E" w:rsidP="00724C50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Ф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едеральный закон от 27.07.2010 № 210-ФЗ «Об организации предоставления государственных и муниципальных услуг» («Российская газета», 2010, 30 июля, № 168)</w:t>
      </w:r>
      <w:r w:rsidR="00E8771D" w:rsidRPr="001D3A76">
        <w:rPr>
          <w:rFonts w:eastAsiaTheme="minorEastAsia"/>
          <w:color w:val="000000" w:themeColor="text1"/>
          <w:sz w:val="26"/>
          <w:szCs w:val="26"/>
        </w:rPr>
        <w:t xml:space="preserve"> (далее – Федеральный закон № 210-ФЗ)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;</w:t>
      </w:r>
    </w:p>
    <w:p w:rsidR="00724C50" w:rsidRPr="001D3A76" w:rsidRDefault="00E7270E" w:rsidP="00724C50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Ф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 xml:space="preserve">едеральный закон от 02.05.2006 </w:t>
      </w:r>
      <w:r w:rsidR="00AA6A89" w:rsidRPr="001D3A76">
        <w:rPr>
          <w:rFonts w:eastAsiaTheme="minorEastAsia"/>
          <w:color w:val="000000" w:themeColor="text1"/>
          <w:sz w:val="26"/>
          <w:szCs w:val="26"/>
        </w:rPr>
        <w:t>№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 xml:space="preserve"> 59-ФЗ «О порядке рассмотрения обращений граждан Российской Федерации» («Российская газета», 2006, 5 мая, № 95);</w:t>
      </w:r>
    </w:p>
    <w:p w:rsidR="00724C50" w:rsidRPr="001D3A76" w:rsidRDefault="00E7270E" w:rsidP="00724C50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Ф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едеральный закон от 06.04.2011 № 63-ФЗ «Об электронной подписи» («Российская газета», 2011, 8 апреля, № 75);</w:t>
      </w:r>
    </w:p>
    <w:p w:rsidR="00724C50" w:rsidRPr="001D3A76" w:rsidRDefault="00135A79" w:rsidP="00724C50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П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остановление Правительства Российской Федерации от 11.02.2005 № 69 «О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проведение» («Собрание законодательства Российской Федерации», 2005, 2 мая, № 8, ст. 651</w:t>
      </w:r>
      <w:r w:rsidR="00E2203A" w:rsidRPr="001D3A76">
        <w:rPr>
          <w:rFonts w:eastAsiaTheme="minorEastAsia"/>
          <w:color w:val="000000" w:themeColor="text1"/>
          <w:sz w:val="26"/>
          <w:szCs w:val="26"/>
        </w:rPr>
        <w:t>)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;</w:t>
      </w:r>
    </w:p>
    <w:p w:rsidR="00724C50" w:rsidRPr="001D3A76" w:rsidRDefault="00135A79" w:rsidP="00724C50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Р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аспоряжение Министерства природных ресурсов Российской Федерации и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Правительства Свердловской области от 16.03.2006 № 9-р/01-49-142 «Перечень общераспространенных полезных ископаемых по Свердловской области» («Бюллетень нормативных актов федеральных органов исполнительной власти», 2006, 17 апреля, № 16);</w:t>
      </w:r>
    </w:p>
    <w:p w:rsidR="00724C50" w:rsidRPr="001D3A76" w:rsidRDefault="00135A79" w:rsidP="00724C50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П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риказ Министерства природных ресурсов и экологии Российской Федерации от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12.04.2013 № 139 «Об утверждении Административного регламента предоставления Федеральным агентством по недропользованию государственной услуги по организации экспертизы проектов геологического изучения недр» («Бюллетень нормативных актов федеральных органов исполнительной власти», 2013, 22 июля, № 29) (далее - приказ Минприроды РФ от 12.04.2013 № 139);</w:t>
      </w:r>
    </w:p>
    <w:p w:rsidR="00724C50" w:rsidRPr="001D3A76" w:rsidRDefault="00135A79" w:rsidP="00EF4FBB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П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риказ Министерства природных ресурсов и экологии Российской Федерации от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 xml:space="preserve">03.04.2013 </w:t>
      </w:r>
      <w:r w:rsidRPr="001D3A76">
        <w:rPr>
          <w:rFonts w:eastAsiaTheme="minorEastAsia"/>
          <w:color w:val="000000" w:themeColor="text1"/>
          <w:sz w:val="26"/>
          <w:szCs w:val="26"/>
        </w:rPr>
        <w:t>№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 xml:space="preserve"> 121 «Об утверждении Административного регламента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работ по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недрами» («Бюллетень нормативных актов федеральных органов исполнительной власти», 2013, 7 октября, № 40) (далее - приказ Минприроды РФ от 03.04.2013 № 121);</w:t>
      </w:r>
    </w:p>
    <w:p w:rsidR="00724C50" w:rsidRPr="001D3A76" w:rsidRDefault="00135A79" w:rsidP="00EF4FBB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lastRenderedPageBreak/>
        <w:t>П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риказ Министерства природных ресурсов и экологии Российской Федерации от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23.05.2011 № 378 «Об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ископаемых» («Бюллетень нормативных актов федеральных органов исполнительной власти» 2011, 1 августа, № 31);</w:t>
      </w:r>
    </w:p>
    <w:p w:rsidR="00724C50" w:rsidRPr="001D3A76" w:rsidRDefault="00135A79" w:rsidP="00EF4FBB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П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риказ Министерства природных ресурсов и экологии Российской Федерации от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31.12.2010 № 569 «Об утверждении Требований к составу и правилам оформления представляемых на государственную экспертизу материалов по подсчету запасов питьевых, технических и минеральных подземных вод» («Российская газета», 2011, 13 мая, N 101);</w:t>
      </w:r>
    </w:p>
    <w:p w:rsidR="00724C50" w:rsidRPr="001D3A76" w:rsidRDefault="00135A79" w:rsidP="00EF4FBB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П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риказ Министерства природных ресурсов и экологии Российской Федерации от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11.12.2013 N 586 «Об утверждении Требований к составу и правилам оформления представляемых на государственную экспертизу материалов по геологической информации об участках недр, намечаемых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ископаемых» («Бюллетень нормативных актов федеральных органов исполнительной власти», 2014, 12 мая, № 19);</w:t>
      </w:r>
    </w:p>
    <w:p w:rsidR="00724C50" w:rsidRPr="001D3A76" w:rsidRDefault="00135A79" w:rsidP="00EF4FBB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З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акон Свердловской области от 24 апреля 2009 года № 25-ОЗ «Об особенностях пользования участками недр местного значения на территории Свердловской области» («Областная газета», 2009, 29 апреля, № 123-124);</w:t>
      </w:r>
    </w:p>
    <w:p w:rsidR="00724C50" w:rsidRPr="001D3A76" w:rsidRDefault="00135A79" w:rsidP="00EF4FBB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П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остановление Правительства Свердловской области от 21.11.2012 № 1305-ПП «Об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2012, 29 ноября, № 521-523) (далее - Постановление № 1305-ПП);</w:t>
      </w:r>
    </w:p>
    <w:p w:rsidR="00724C50" w:rsidRPr="001D3A76" w:rsidRDefault="00135A79" w:rsidP="00EF4FBB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П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остановление Правительства Свердловской области от 16.09.2015 № 832-ПП «О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Министерстве природных ресурсов и экологии Свердловской области» («Областная газета», 2015, 22 октября, № 173)</w:t>
      </w:r>
      <w:r w:rsidR="00E8771D" w:rsidRPr="001D3A76">
        <w:rPr>
          <w:rFonts w:eastAsiaTheme="minorEastAsia"/>
          <w:color w:val="000000" w:themeColor="text1"/>
          <w:sz w:val="26"/>
          <w:szCs w:val="26"/>
        </w:rPr>
        <w:t>;</w:t>
      </w:r>
    </w:p>
    <w:p w:rsidR="00724C50" w:rsidRPr="001D3A76" w:rsidRDefault="00724C50" w:rsidP="00EF4FBB">
      <w:pPr>
        <w:pStyle w:val="3"/>
        <w:tabs>
          <w:tab w:val="left" w:pos="0"/>
          <w:tab w:val="left" w:pos="1276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иные нормативные правовые акты Российской Федерации и нормативные правовые акты Свердловской области.»;</w:t>
      </w:r>
    </w:p>
    <w:p w:rsidR="00724C50" w:rsidRPr="001D3A76" w:rsidRDefault="00EF4FBB" w:rsidP="00EF4FBB">
      <w:pPr>
        <w:pStyle w:val="3"/>
        <w:tabs>
          <w:tab w:val="left" w:pos="0"/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 xml:space="preserve">2.6. </w:t>
      </w:r>
      <w:r w:rsidR="006D71E5" w:rsidRPr="001D3A76">
        <w:rPr>
          <w:rFonts w:eastAsiaTheme="minorEastAsia"/>
          <w:color w:val="000000" w:themeColor="text1"/>
          <w:sz w:val="26"/>
          <w:szCs w:val="26"/>
        </w:rPr>
        <w:t>п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ункт 9.2 дополнить абзацами 7 и 8 следующего содержания:</w:t>
      </w:r>
    </w:p>
    <w:p w:rsidR="00724C50" w:rsidRPr="001D3A76" w:rsidRDefault="00724C50" w:rsidP="00EF4FBB">
      <w:pPr>
        <w:pStyle w:val="3"/>
        <w:tabs>
          <w:tab w:val="left" w:pos="0"/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«реквизиты положительного заключения экспертизы проектов геологического изучения недр ФБУ «</w:t>
      </w:r>
      <w:proofErr w:type="spellStart"/>
      <w:r w:rsidRPr="001D3A76">
        <w:rPr>
          <w:rFonts w:eastAsiaTheme="minorEastAsia"/>
          <w:color w:val="000000" w:themeColor="text1"/>
          <w:sz w:val="26"/>
          <w:szCs w:val="26"/>
        </w:rPr>
        <w:t>Росгеолэкспертиза</w:t>
      </w:r>
      <w:proofErr w:type="spellEnd"/>
      <w:r w:rsidRPr="001D3A76">
        <w:rPr>
          <w:rFonts w:eastAsiaTheme="minorEastAsia"/>
          <w:color w:val="000000" w:themeColor="text1"/>
          <w:sz w:val="26"/>
          <w:szCs w:val="26"/>
        </w:rPr>
        <w:t>» или его территориальные отделения, полученного в соответствии с приказом Минприроды РФ от 12.04.2013 № 139;</w:t>
      </w:r>
    </w:p>
    <w:p w:rsidR="00724C50" w:rsidRPr="001D3A76" w:rsidRDefault="00724C50" w:rsidP="00EF4FBB">
      <w:pPr>
        <w:pStyle w:val="3"/>
        <w:tabs>
          <w:tab w:val="left" w:pos="0"/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 xml:space="preserve">государственный регистрационный номер работ по геологическому изучению недр в государственном реестре работ по геологическому изучению недр </w:t>
      </w:r>
      <w:proofErr w:type="spellStart"/>
      <w:r w:rsidRPr="001D3A76">
        <w:rPr>
          <w:rFonts w:eastAsiaTheme="minorEastAsia"/>
          <w:color w:val="000000" w:themeColor="text1"/>
          <w:sz w:val="26"/>
          <w:szCs w:val="26"/>
        </w:rPr>
        <w:t>Роснедра</w:t>
      </w:r>
      <w:proofErr w:type="spellEnd"/>
      <w:r w:rsidRPr="001D3A76">
        <w:rPr>
          <w:rFonts w:eastAsiaTheme="minorEastAsia"/>
          <w:color w:val="000000" w:themeColor="text1"/>
          <w:sz w:val="26"/>
          <w:szCs w:val="26"/>
        </w:rPr>
        <w:t xml:space="preserve"> или его территориального органа, полученного в соответствии с приказом Минприроды РФ от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Pr="001D3A76">
        <w:rPr>
          <w:rFonts w:eastAsiaTheme="minorEastAsia"/>
          <w:color w:val="000000" w:themeColor="text1"/>
          <w:sz w:val="26"/>
          <w:szCs w:val="26"/>
        </w:rPr>
        <w:t>03.04.2013 № 121.»;</w:t>
      </w:r>
    </w:p>
    <w:p w:rsidR="00724C50" w:rsidRPr="001D3A76" w:rsidRDefault="00EF4FBB" w:rsidP="00EF4FBB">
      <w:pPr>
        <w:pStyle w:val="3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 xml:space="preserve">2.7. </w:t>
      </w:r>
      <w:r w:rsidR="00DE69A8" w:rsidRPr="001D3A76">
        <w:rPr>
          <w:rFonts w:eastAsiaTheme="minorEastAsia"/>
          <w:color w:val="000000" w:themeColor="text1"/>
          <w:sz w:val="26"/>
          <w:szCs w:val="26"/>
        </w:rPr>
        <w:t>п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ункт 1</w:t>
      </w:r>
      <w:r w:rsidR="00C12722">
        <w:rPr>
          <w:rFonts w:eastAsiaTheme="minorEastAsia"/>
          <w:color w:val="000000" w:themeColor="text1"/>
          <w:sz w:val="26"/>
          <w:szCs w:val="26"/>
        </w:rPr>
        <w:t>3.1 дополнить подпунктами 3, 4,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 xml:space="preserve"> 5</w:t>
      </w:r>
      <w:r w:rsidR="00C12722">
        <w:rPr>
          <w:rFonts w:eastAsiaTheme="minorEastAsia"/>
          <w:color w:val="000000" w:themeColor="text1"/>
          <w:sz w:val="26"/>
          <w:szCs w:val="26"/>
        </w:rPr>
        <w:t xml:space="preserve"> и 6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DE69A8" w:rsidRPr="001D3A76">
        <w:rPr>
          <w:rFonts w:eastAsiaTheme="minorEastAsia"/>
          <w:color w:val="000000" w:themeColor="text1"/>
          <w:sz w:val="26"/>
          <w:szCs w:val="26"/>
        </w:rPr>
        <w:t>следующего содержания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:</w:t>
      </w:r>
    </w:p>
    <w:p w:rsidR="005B3F04" w:rsidRPr="001D3A76" w:rsidRDefault="00724C50" w:rsidP="00EF4FBB">
      <w:pPr>
        <w:pStyle w:val="3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«3) материалы не явля</w:t>
      </w:r>
      <w:r w:rsidR="00DE69A8" w:rsidRPr="001D3A76">
        <w:rPr>
          <w:rFonts w:eastAsiaTheme="minorEastAsia"/>
          <w:color w:val="000000" w:themeColor="text1"/>
          <w:sz w:val="26"/>
          <w:szCs w:val="26"/>
        </w:rPr>
        <w:t>ю</w:t>
      </w:r>
      <w:r w:rsidRPr="001D3A76">
        <w:rPr>
          <w:rFonts w:eastAsiaTheme="minorEastAsia"/>
          <w:color w:val="000000" w:themeColor="text1"/>
          <w:sz w:val="26"/>
          <w:szCs w:val="26"/>
        </w:rPr>
        <w:t>тся объектом государственной экспертизы запасов полезных ископаемых</w:t>
      </w:r>
      <w:r w:rsidR="002D3135" w:rsidRPr="001D3A76">
        <w:rPr>
          <w:rFonts w:eastAsiaTheme="minorEastAsia"/>
          <w:color w:val="000000" w:themeColor="text1"/>
          <w:sz w:val="26"/>
          <w:szCs w:val="26"/>
        </w:rPr>
        <w:t xml:space="preserve"> по участкам недр местного значения</w:t>
      </w:r>
      <w:r w:rsidR="005B3F04" w:rsidRPr="001D3A76">
        <w:rPr>
          <w:rFonts w:eastAsiaTheme="minorEastAsia"/>
          <w:color w:val="000000" w:themeColor="text1"/>
          <w:sz w:val="26"/>
          <w:szCs w:val="26"/>
        </w:rPr>
        <w:t>;</w:t>
      </w:r>
    </w:p>
    <w:p w:rsidR="00724C50" w:rsidRPr="001D3A76" w:rsidRDefault="00724C50" w:rsidP="00EF4FBB">
      <w:pPr>
        <w:pStyle w:val="3"/>
        <w:tabs>
          <w:tab w:val="left" w:pos="0"/>
          <w:tab w:val="left" w:pos="1276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4) отсутствует плата</w:t>
      </w:r>
      <w:r w:rsidR="00DE69A8" w:rsidRPr="001D3A76">
        <w:rPr>
          <w:rFonts w:eastAsiaTheme="minorEastAsia"/>
          <w:color w:val="000000" w:themeColor="text1"/>
          <w:sz w:val="26"/>
          <w:szCs w:val="26"/>
        </w:rPr>
        <w:t xml:space="preserve"> за проведение</w:t>
      </w:r>
      <w:r w:rsidRPr="001D3A76">
        <w:rPr>
          <w:rFonts w:eastAsiaTheme="minorEastAsia"/>
          <w:color w:val="000000" w:themeColor="text1"/>
          <w:sz w:val="26"/>
          <w:szCs w:val="26"/>
        </w:rPr>
        <w:t xml:space="preserve"> государственной экспертизы</w:t>
      </w:r>
      <w:r w:rsidR="00DE69A8" w:rsidRPr="001D3A76">
        <w:rPr>
          <w:rFonts w:eastAsiaTheme="minorEastAsia"/>
          <w:color w:val="000000" w:themeColor="text1"/>
          <w:sz w:val="26"/>
          <w:szCs w:val="26"/>
        </w:rPr>
        <w:t xml:space="preserve"> запасов</w:t>
      </w:r>
      <w:r w:rsidRPr="001D3A76">
        <w:rPr>
          <w:rFonts w:eastAsiaTheme="minorEastAsia"/>
          <w:color w:val="000000" w:themeColor="text1"/>
          <w:sz w:val="26"/>
          <w:szCs w:val="26"/>
        </w:rPr>
        <w:t xml:space="preserve"> или </w:t>
      </w:r>
      <w:r w:rsidR="00DE69A8" w:rsidRPr="001D3A76">
        <w:rPr>
          <w:rFonts w:eastAsiaTheme="minorEastAsia"/>
          <w:color w:val="000000" w:themeColor="text1"/>
          <w:sz w:val="26"/>
          <w:szCs w:val="26"/>
        </w:rPr>
        <w:t>размер</w:t>
      </w:r>
      <w:r w:rsidRPr="001D3A76">
        <w:rPr>
          <w:rFonts w:eastAsiaTheme="minorEastAsia"/>
          <w:color w:val="000000" w:themeColor="text1"/>
          <w:sz w:val="26"/>
          <w:szCs w:val="26"/>
        </w:rPr>
        <w:t xml:space="preserve"> платы не соответствует Положению о государственной экспертизе запасов полезных ископаемых, геологической, экономической и экологической информации о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Pr="001D3A76">
        <w:rPr>
          <w:rFonts w:eastAsiaTheme="minorEastAsia"/>
          <w:color w:val="000000" w:themeColor="text1"/>
          <w:sz w:val="26"/>
          <w:szCs w:val="26"/>
        </w:rPr>
        <w:t xml:space="preserve">предоставляемых в пользование участках недр, об определении размера и порядка </w:t>
      </w:r>
      <w:r w:rsidRPr="001D3A76">
        <w:rPr>
          <w:rFonts w:eastAsiaTheme="minorEastAsia"/>
          <w:color w:val="000000" w:themeColor="text1"/>
          <w:sz w:val="26"/>
          <w:szCs w:val="26"/>
        </w:rPr>
        <w:lastRenderedPageBreak/>
        <w:t>взимания платы за ее проведение, утвержденным Постановлением Правительства Российской Федерации от 11.02.2005 № 69;</w:t>
      </w:r>
    </w:p>
    <w:p w:rsidR="00724C50" w:rsidRPr="001D3A76" w:rsidRDefault="00DE69A8" w:rsidP="00EF4FBB">
      <w:pPr>
        <w:pStyle w:val="3"/>
        <w:tabs>
          <w:tab w:val="left" w:pos="0"/>
          <w:tab w:val="left" w:pos="993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5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) непредставление заявителем дополнительной информации, уточняющ</w:t>
      </w:r>
      <w:r w:rsidR="005B3F04" w:rsidRPr="001D3A76">
        <w:rPr>
          <w:rFonts w:eastAsiaTheme="minorEastAsia"/>
          <w:color w:val="000000" w:themeColor="text1"/>
          <w:sz w:val="26"/>
          <w:szCs w:val="26"/>
        </w:rPr>
        <w:t>ей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 xml:space="preserve"> материалы, представленные заявителем,</w:t>
      </w:r>
      <w:r w:rsidR="005B3F04" w:rsidRPr="001D3A76">
        <w:rPr>
          <w:rFonts w:eastAsiaTheme="minorEastAsia"/>
          <w:color w:val="000000" w:themeColor="text1"/>
          <w:sz w:val="26"/>
          <w:szCs w:val="26"/>
        </w:rPr>
        <w:t xml:space="preserve"> и 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запрошенной Министерством в соответствии с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пунктом 25.8 настоящего Административного регламента в течение 30 дней со дня получения заявителем уведомления о представле</w:t>
      </w:r>
      <w:r w:rsidR="00C12722">
        <w:rPr>
          <w:rFonts w:eastAsiaTheme="minorEastAsia"/>
          <w:color w:val="000000" w:themeColor="text1"/>
          <w:sz w:val="26"/>
          <w:szCs w:val="26"/>
        </w:rPr>
        <w:t>нии дополнительных материалов.</w:t>
      </w:r>
    </w:p>
    <w:p w:rsidR="00752242" w:rsidRPr="00C12722" w:rsidRDefault="00752242" w:rsidP="00EF4FBB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C12722">
        <w:rPr>
          <w:color w:val="000000"/>
          <w:sz w:val="26"/>
          <w:szCs w:val="26"/>
        </w:rPr>
        <w:t>Заявитель вправе отказаться от предоставления государственной услуги на основании личного письменного заявления, составленного в свободной форме. Письменный отказ от предоставления государственной услуги не препятствует повторному обращению за предоставлением государственной услуги</w:t>
      </w:r>
      <w:r w:rsidRPr="00C12722">
        <w:rPr>
          <w:color w:val="000000"/>
          <w:sz w:val="26"/>
          <w:szCs w:val="26"/>
        </w:rPr>
        <w:t>.»;</w:t>
      </w:r>
    </w:p>
    <w:p w:rsidR="00724C50" w:rsidRPr="001D3A76" w:rsidRDefault="00C950E2" w:rsidP="00EF4FBB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t xml:space="preserve">2.8. </w:t>
      </w:r>
      <w:r w:rsidR="00AE7725" w:rsidRPr="001D3A76">
        <w:rPr>
          <w:rFonts w:eastAsiaTheme="minorEastAsia"/>
          <w:color w:val="000000" w:themeColor="text1"/>
          <w:sz w:val="26"/>
          <w:szCs w:val="26"/>
        </w:rPr>
        <w:t>п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ункт 25.8 изложить в следующей редакции:</w:t>
      </w:r>
    </w:p>
    <w:p w:rsidR="00724C50" w:rsidRPr="001D3A76" w:rsidRDefault="00724C50" w:rsidP="00EF4FBB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«25.8. Срок проведения экспертизы представленных заявителем материалов Комиссией составляет 20 дней. Комиссия вправе при необходимости запросить дополнительную информацию, уточняющ</w:t>
      </w:r>
      <w:r w:rsidR="005B3F04" w:rsidRPr="001D3A76">
        <w:rPr>
          <w:rFonts w:eastAsiaTheme="minorEastAsia"/>
          <w:color w:val="000000" w:themeColor="text1"/>
          <w:sz w:val="26"/>
          <w:szCs w:val="26"/>
        </w:rPr>
        <w:t>ую</w:t>
      </w:r>
      <w:r w:rsidRPr="001D3A76">
        <w:rPr>
          <w:rFonts w:eastAsiaTheme="minorEastAsia"/>
          <w:color w:val="000000" w:themeColor="text1"/>
          <w:sz w:val="26"/>
          <w:szCs w:val="26"/>
        </w:rPr>
        <w:t xml:space="preserve"> материалы, представленные заявителем. При этом срок проведения экспертизы может быть продлен, но не более чем на 30 дней.</w:t>
      </w:r>
    </w:p>
    <w:p w:rsidR="00724C50" w:rsidRPr="001D3A76" w:rsidRDefault="00724C50" w:rsidP="00EF4FBB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Запрос в адрес заявителя дополнительной информации, уточняющей материалы, представленные заявителем, производится путем направления ответственным исполнителем уведомления</w:t>
      </w:r>
      <w:r w:rsidRPr="001D3A76">
        <w:rPr>
          <w:rFonts w:eastAsiaTheme="minorEastAsia"/>
          <w:color w:val="FF0000"/>
          <w:sz w:val="26"/>
          <w:szCs w:val="26"/>
        </w:rPr>
        <w:t xml:space="preserve"> </w:t>
      </w:r>
      <w:r w:rsidRPr="001D3A76">
        <w:rPr>
          <w:rFonts w:eastAsiaTheme="minorEastAsia"/>
          <w:color w:val="000000" w:themeColor="text1"/>
          <w:sz w:val="26"/>
          <w:szCs w:val="26"/>
        </w:rPr>
        <w:t xml:space="preserve">за подписью заместителя Министра, курирующего вопросы недропользования, в котором указываются документы и сведения, необходимые для проведения государственной экспертизы, а также сроки их представления. </w:t>
      </w:r>
    </w:p>
    <w:p w:rsidR="00724C50" w:rsidRPr="001D3A76" w:rsidRDefault="00724C50" w:rsidP="00EF4FBB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 xml:space="preserve">При непредставлении заявителем запрошенной дополнительной информации, уточняющей материалы, представленные заявителем, в течение 30 дней со дня направления уведомления, ранее представленные на государственную экспертизу </w:t>
      </w:r>
      <w:proofErr w:type="gramStart"/>
      <w:r w:rsidRPr="001D3A76">
        <w:rPr>
          <w:rFonts w:eastAsiaTheme="minorEastAsia"/>
          <w:color w:val="000000" w:themeColor="text1"/>
          <w:sz w:val="26"/>
          <w:szCs w:val="26"/>
        </w:rPr>
        <w:t>материалы</w:t>
      </w:r>
      <w:proofErr w:type="gramEnd"/>
      <w:r w:rsidRPr="001D3A76">
        <w:rPr>
          <w:rFonts w:eastAsiaTheme="minorEastAsia"/>
          <w:color w:val="000000" w:themeColor="text1"/>
          <w:sz w:val="26"/>
          <w:szCs w:val="26"/>
        </w:rPr>
        <w:t xml:space="preserve"> возвращаются заявителю без проведения государственной экспертизы с</w:t>
      </w:r>
      <w:r w:rsidR="0068740F" w:rsidRPr="001D3A76">
        <w:rPr>
          <w:rFonts w:eastAsiaTheme="minorEastAsia"/>
          <w:color w:val="000000" w:themeColor="text1"/>
          <w:sz w:val="26"/>
          <w:szCs w:val="26"/>
        </w:rPr>
        <w:t> </w:t>
      </w:r>
      <w:r w:rsidRPr="001D3A76">
        <w:rPr>
          <w:rFonts w:eastAsiaTheme="minorEastAsia"/>
          <w:color w:val="000000" w:themeColor="text1"/>
          <w:sz w:val="26"/>
          <w:szCs w:val="26"/>
        </w:rPr>
        <w:t>уведомлением за подписью заместителя Министра, курирующего вопросы недропользования.»;</w:t>
      </w:r>
    </w:p>
    <w:p w:rsidR="00724C50" w:rsidRPr="001D3A76" w:rsidRDefault="00EF4FBB" w:rsidP="00EF4FBB">
      <w:pPr>
        <w:pStyle w:val="3"/>
        <w:numPr>
          <w:ilvl w:val="1"/>
          <w:numId w:val="33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8C7F5F" w:rsidRPr="001D3A76">
        <w:rPr>
          <w:rFonts w:eastAsiaTheme="minorEastAsia"/>
          <w:color w:val="000000" w:themeColor="text1"/>
          <w:sz w:val="26"/>
          <w:szCs w:val="26"/>
        </w:rPr>
        <w:t>п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ункт 26.4 изложить в следующей редакции:</w:t>
      </w:r>
    </w:p>
    <w:p w:rsidR="00724C50" w:rsidRPr="001D3A76" w:rsidRDefault="00724C50" w:rsidP="00EF4FBB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«26.4. Заключение утверждается министром в течение 7 дней с даты подписания Заключения членами Комиссии.»;</w:t>
      </w:r>
    </w:p>
    <w:p w:rsidR="00724C50" w:rsidRPr="001D3A76" w:rsidRDefault="008C7F5F" w:rsidP="00EF4FBB">
      <w:pPr>
        <w:pStyle w:val="3"/>
        <w:numPr>
          <w:ilvl w:val="1"/>
          <w:numId w:val="33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и</w:t>
      </w:r>
      <w:r w:rsidR="00724C50" w:rsidRPr="001D3A76">
        <w:rPr>
          <w:rFonts w:eastAsiaTheme="minorEastAsia"/>
          <w:color w:val="000000" w:themeColor="text1"/>
          <w:sz w:val="26"/>
          <w:szCs w:val="26"/>
        </w:rPr>
        <w:t>сключить абзац 3 пункта 26.6.</w:t>
      </w:r>
    </w:p>
    <w:p w:rsidR="00724C50" w:rsidRPr="001D3A76" w:rsidRDefault="00724C50" w:rsidP="00EF4FBB">
      <w:pPr>
        <w:pStyle w:val="3"/>
        <w:numPr>
          <w:ilvl w:val="1"/>
          <w:numId w:val="33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D3A76">
        <w:rPr>
          <w:rFonts w:eastAsiaTheme="minorEastAsia"/>
          <w:color w:val="000000" w:themeColor="text1"/>
          <w:sz w:val="26"/>
          <w:szCs w:val="26"/>
        </w:rPr>
        <w:t>Приложение № 1 изложить в следующей редакции:</w:t>
      </w:r>
    </w:p>
    <w:p w:rsidR="00724C50" w:rsidRPr="001D3A76" w:rsidRDefault="00724C50" w:rsidP="00724C50">
      <w:pPr>
        <w:pStyle w:val="3"/>
        <w:tabs>
          <w:tab w:val="left" w:pos="0"/>
          <w:tab w:val="left" w:pos="1134"/>
        </w:tabs>
        <w:spacing w:after="0"/>
        <w:ind w:firstLine="709"/>
        <w:jc w:val="both"/>
        <w:rPr>
          <w:rFonts w:eastAsiaTheme="minorEastAsia"/>
          <w:color w:val="FF0000"/>
          <w:sz w:val="26"/>
          <w:szCs w:val="26"/>
        </w:rPr>
      </w:pPr>
    </w:p>
    <w:p w:rsidR="00724C50" w:rsidRPr="001D3A76" w:rsidRDefault="00724C50" w:rsidP="00724C50">
      <w:pPr>
        <w:tabs>
          <w:tab w:val="left" w:pos="3349"/>
        </w:tabs>
        <w:spacing w:after="0" w:line="240" w:lineRule="auto"/>
        <w:ind w:right="7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A76">
        <w:rPr>
          <w:rFonts w:ascii="Times New Roman" w:hAnsi="Times New Roman" w:cs="Times New Roman"/>
          <w:b/>
          <w:sz w:val="26"/>
          <w:szCs w:val="26"/>
        </w:rPr>
        <w:t xml:space="preserve">«Образец заявки </w:t>
      </w:r>
    </w:p>
    <w:p w:rsidR="00724C50" w:rsidRPr="001D3A76" w:rsidRDefault="00724C50" w:rsidP="00724C50">
      <w:pPr>
        <w:tabs>
          <w:tab w:val="left" w:pos="3349"/>
        </w:tabs>
        <w:spacing w:after="0" w:line="240" w:lineRule="auto"/>
        <w:ind w:right="7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A76">
        <w:rPr>
          <w:rFonts w:ascii="Times New Roman" w:hAnsi="Times New Roman" w:cs="Times New Roman"/>
          <w:b/>
          <w:sz w:val="26"/>
          <w:szCs w:val="26"/>
        </w:rPr>
        <w:t xml:space="preserve">на предоставление государственной услуги </w:t>
      </w:r>
      <w:r w:rsidRPr="001D3A76">
        <w:rPr>
          <w:rFonts w:ascii="Times New Roman" w:hAnsi="Times New Roman" w:cs="Times New Roman"/>
          <w:b/>
          <w:bCs/>
          <w:iCs/>
          <w:sz w:val="26"/>
          <w:szCs w:val="26"/>
        </w:rPr>
        <w:t>по проведению государственной экспертизы запасов полезных ископаемых, геологической, экономической и экологической информации о предоставляемых в пользование участках недр местного значения</w:t>
      </w:r>
    </w:p>
    <w:p w:rsidR="00724C50" w:rsidRPr="001D3A76" w:rsidRDefault="00724C50" w:rsidP="00724C50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</w:p>
    <w:p w:rsidR="00724C50" w:rsidRPr="001D3A76" w:rsidRDefault="00724C50" w:rsidP="00724C50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1D3A76">
        <w:rPr>
          <w:rFonts w:ascii="Times New Roman" w:hAnsi="Times New Roman" w:cs="Times New Roman"/>
          <w:sz w:val="26"/>
          <w:szCs w:val="26"/>
        </w:rPr>
        <w:t xml:space="preserve">Министру природных ресурсов и экологии </w:t>
      </w:r>
    </w:p>
    <w:p w:rsidR="00724C50" w:rsidRPr="001D3A76" w:rsidRDefault="00724C50" w:rsidP="00724C50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1D3A76">
        <w:rPr>
          <w:rFonts w:ascii="Times New Roman" w:hAnsi="Times New Roman" w:cs="Times New Roman"/>
          <w:sz w:val="26"/>
          <w:szCs w:val="26"/>
        </w:rPr>
        <w:t>Свердловской области</w:t>
      </w:r>
    </w:p>
    <w:p w:rsidR="00724C50" w:rsidRPr="001D3A76" w:rsidRDefault="00724C50" w:rsidP="00724C50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40"/>
          <w:sz w:val="26"/>
          <w:szCs w:val="26"/>
        </w:rPr>
      </w:pPr>
    </w:p>
    <w:p w:rsidR="00724C50" w:rsidRPr="001D3A76" w:rsidRDefault="00724C50" w:rsidP="00724C50">
      <w:pPr>
        <w:pStyle w:val="3"/>
        <w:tabs>
          <w:tab w:val="left" w:pos="0"/>
          <w:tab w:val="left" w:pos="1134"/>
        </w:tabs>
        <w:spacing w:after="0"/>
        <w:ind w:firstLine="709"/>
        <w:jc w:val="both"/>
        <w:rPr>
          <w:rFonts w:eastAsiaTheme="minorEastAsia"/>
          <w:color w:val="FF0000"/>
          <w:sz w:val="26"/>
          <w:szCs w:val="26"/>
        </w:rPr>
      </w:pPr>
    </w:p>
    <w:p w:rsidR="00724C50" w:rsidRPr="001D3A76" w:rsidRDefault="00724C50" w:rsidP="00724C5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1D3A76">
        <w:rPr>
          <w:rFonts w:ascii="Times New Roman" w:hAnsi="Times New Roman" w:cs="Times New Roman"/>
          <w:b/>
          <w:bCs/>
          <w:spacing w:val="40"/>
          <w:sz w:val="26"/>
          <w:szCs w:val="26"/>
        </w:rPr>
        <w:t>ЗАЯВКА на проведение государственной экспертизы</w:t>
      </w:r>
    </w:p>
    <w:p w:rsidR="00724C50" w:rsidRPr="001D3A76" w:rsidRDefault="00724C50" w:rsidP="0072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C50" w:rsidRPr="001D3A76" w:rsidRDefault="00724C50" w:rsidP="0072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76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724C50" w:rsidRPr="001D3A76" w:rsidRDefault="00724C50" w:rsidP="00724C5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6">
        <w:rPr>
          <w:rFonts w:ascii="Times New Roman" w:hAnsi="Times New Roman" w:cs="Times New Roman"/>
          <w:sz w:val="24"/>
          <w:szCs w:val="24"/>
        </w:rPr>
        <w:t>(полное и сокращенное наименование юридического лица, Ф.И.О. заявителя –</w:t>
      </w:r>
      <w:r w:rsidRPr="001D3A76">
        <w:rPr>
          <w:rFonts w:ascii="Times New Roman" w:hAnsi="Times New Roman" w:cs="Times New Roman"/>
          <w:sz w:val="24"/>
          <w:szCs w:val="24"/>
        </w:rPr>
        <w:br/>
        <w:t>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742"/>
        <w:gridCol w:w="1275"/>
        <w:gridCol w:w="3742"/>
      </w:tblGrid>
      <w:tr w:rsidR="00724C50" w:rsidRPr="001D3A76" w:rsidTr="00F73320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C50" w:rsidRPr="001D3A76" w:rsidRDefault="00724C50" w:rsidP="00F7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7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50" w:rsidRPr="001D3A76" w:rsidRDefault="00724C50" w:rsidP="00F7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C50" w:rsidRPr="001D3A76" w:rsidRDefault="00724C50" w:rsidP="00F7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7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50" w:rsidRPr="001D3A76" w:rsidRDefault="00724C50" w:rsidP="00F7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C50" w:rsidRPr="001D3A76" w:rsidRDefault="00724C50" w:rsidP="00724C5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C50" w:rsidRPr="001D3A76" w:rsidRDefault="00724C50" w:rsidP="0072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6">
        <w:rPr>
          <w:rFonts w:ascii="Times New Roman" w:hAnsi="Times New Roman" w:cs="Times New Roman"/>
          <w:sz w:val="24"/>
          <w:szCs w:val="24"/>
        </w:rPr>
        <w:t xml:space="preserve">В лице  </w:t>
      </w:r>
    </w:p>
    <w:p w:rsidR="00724C50" w:rsidRPr="001D3A76" w:rsidRDefault="00724C50" w:rsidP="00724C5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6">
        <w:rPr>
          <w:rFonts w:ascii="Times New Roman" w:hAnsi="Times New Roman" w:cs="Times New Roman"/>
          <w:sz w:val="24"/>
          <w:szCs w:val="24"/>
        </w:rPr>
        <w:t>(</w:t>
      </w:r>
      <w:r w:rsidRPr="001D3A76">
        <w:rPr>
          <w:rFonts w:ascii="Times New Roman" w:hAnsi="Times New Roman" w:cs="Times New Roman"/>
          <w:i/>
          <w:sz w:val="24"/>
          <w:szCs w:val="24"/>
        </w:rPr>
        <w:t>должность, представитель, Ф.И.О. полностью</w:t>
      </w:r>
      <w:r w:rsidRPr="001D3A76">
        <w:rPr>
          <w:rFonts w:ascii="Times New Roman" w:hAnsi="Times New Roman" w:cs="Times New Roman"/>
          <w:sz w:val="24"/>
          <w:szCs w:val="24"/>
        </w:rPr>
        <w:t>)</w:t>
      </w:r>
    </w:p>
    <w:p w:rsidR="00724C50" w:rsidRPr="001D3A76" w:rsidRDefault="00724C50" w:rsidP="00724C5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655"/>
      </w:tblGrid>
      <w:tr w:rsidR="00724C50" w:rsidRPr="001D3A76" w:rsidTr="00F73320">
        <w:tc>
          <w:tcPr>
            <w:tcW w:w="2296" w:type="dxa"/>
            <w:vAlign w:val="bottom"/>
          </w:tcPr>
          <w:p w:rsidR="00724C50" w:rsidRPr="001D3A76" w:rsidRDefault="00724C50" w:rsidP="00F7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A7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724C50" w:rsidRPr="001D3A76" w:rsidRDefault="00724C50" w:rsidP="00F7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24C50" w:rsidRPr="001D3A76" w:rsidTr="00F73320">
        <w:tc>
          <w:tcPr>
            <w:tcW w:w="2296" w:type="dxa"/>
            <w:vAlign w:val="bottom"/>
          </w:tcPr>
          <w:p w:rsidR="00724C50" w:rsidRPr="001D3A76" w:rsidRDefault="00724C50" w:rsidP="00F7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vAlign w:val="bottom"/>
          </w:tcPr>
          <w:p w:rsidR="00724C50" w:rsidRPr="001D3A76" w:rsidRDefault="00724C50" w:rsidP="00F7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50" w:rsidRPr="001D3A76" w:rsidTr="00F73320">
        <w:tc>
          <w:tcPr>
            <w:tcW w:w="9951" w:type="dxa"/>
            <w:gridSpan w:val="2"/>
            <w:vAlign w:val="bottom"/>
          </w:tcPr>
          <w:p w:rsidR="00724C50" w:rsidRPr="001D3A76" w:rsidRDefault="00724C50" w:rsidP="00F7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76">
              <w:rPr>
                <w:rFonts w:ascii="Times New Roman" w:hAnsi="Times New Roman" w:cs="Times New Roman"/>
                <w:sz w:val="24"/>
                <w:szCs w:val="24"/>
              </w:rPr>
              <w:t>действующий от имени юридического лица:</w:t>
            </w:r>
          </w:p>
          <w:p w:rsidR="00724C50" w:rsidRPr="001D3A76" w:rsidRDefault="00724C50" w:rsidP="00F7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4"/>
              <w:gridCol w:w="2551"/>
              <w:gridCol w:w="4073"/>
            </w:tblGrid>
            <w:tr w:rsidR="00724C50" w:rsidRPr="001D3A76" w:rsidTr="00F73320"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724C50" w:rsidRPr="001D3A76" w:rsidRDefault="00724C50" w:rsidP="00F733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  <w:right w:val="nil"/>
                  </w:tcBorders>
                </w:tcPr>
                <w:p w:rsidR="00724C50" w:rsidRPr="001D3A76" w:rsidRDefault="00724C50" w:rsidP="00F733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доверенности</w:t>
                  </w:r>
                </w:p>
              </w:tc>
              <w:tc>
                <w:tcPr>
                  <w:tcW w:w="66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4C50" w:rsidRPr="001D3A76" w:rsidRDefault="00724C50" w:rsidP="00F733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C50" w:rsidRPr="001D3A76" w:rsidTr="00F73320">
              <w:tc>
                <w:tcPr>
                  <w:tcW w:w="56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24C50" w:rsidRPr="001D3A76" w:rsidRDefault="00724C50" w:rsidP="00F733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50" w:rsidRPr="001D3A76" w:rsidRDefault="00724C50" w:rsidP="00F733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24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724C50" w:rsidRPr="001D3A76" w:rsidRDefault="00724C50" w:rsidP="00F733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1D3A7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указывается лицом, имеющим право действовать от имени юридического лица без доверенности в силу закона или учредительных документов</w:t>
                  </w:r>
                  <w:r w:rsidRPr="001D3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24C50" w:rsidRPr="001D3A76" w:rsidTr="00F73320">
              <w:tc>
                <w:tcPr>
                  <w:tcW w:w="5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4C50" w:rsidRPr="001D3A76" w:rsidRDefault="00724C50" w:rsidP="00F733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24C50" w:rsidRPr="001D3A76" w:rsidRDefault="00724C50" w:rsidP="00F733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основании доверенности, </w:t>
                  </w:r>
                </w:p>
              </w:tc>
              <w:tc>
                <w:tcPr>
                  <w:tcW w:w="4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4C50" w:rsidRPr="001D3A76" w:rsidRDefault="00724C50" w:rsidP="00F733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proofErr w:type="gramStart"/>
                  <w:r w:rsidRPr="001D3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_(</w:t>
                  </w:r>
                  <w:proofErr w:type="gramEnd"/>
                  <w:r w:rsidRPr="001D3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 прилагается)</w:t>
                  </w:r>
                </w:p>
              </w:tc>
            </w:tr>
            <w:tr w:rsidR="00724C50" w:rsidRPr="001D3A76" w:rsidTr="00F73320">
              <w:tc>
                <w:tcPr>
                  <w:tcW w:w="562" w:type="dxa"/>
                  <w:tcBorders>
                    <w:left w:val="nil"/>
                    <w:bottom w:val="nil"/>
                    <w:right w:val="nil"/>
                  </w:tcBorders>
                </w:tcPr>
                <w:p w:rsidR="00724C50" w:rsidRPr="001D3A76" w:rsidRDefault="00724C50" w:rsidP="00F733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50" w:rsidRPr="001D3A76" w:rsidRDefault="00724C50" w:rsidP="00F733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50" w:rsidRPr="001D3A76" w:rsidRDefault="00724C50" w:rsidP="00F733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24C50" w:rsidRPr="001D3A76" w:rsidRDefault="00724C50" w:rsidP="00F733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C50" w:rsidRPr="001D3A76" w:rsidTr="00F73320"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50" w:rsidRPr="001D3A76" w:rsidRDefault="00724C50" w:rsidP="00F733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C50" w:rsidRPr="001D3A76" w:rsidRDefault="00724C50" w:rsidP="00F733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4C50" w:rsidRPr="001D3A76" w:rsidRDefault="00724C50" w:rsidP="00F7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C50" w:rsidRPr="001D3A76" w:rsidRDefault="00724C50" w:rsidP="00724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76">
        <w:rPr>
          <w:rFonts w:ascii="Times New Roman" w:hAnsi="Times New Roman" w:cs="Times New Roman"/>
          <w:bCs/>
          <w:sz w:val="28"/>
          <w:szCs w:val="28"/>
        </w:rPr>
        <w:t xml:space="preserve">Прошу провести государственную экспертизу   материалов </w:t>
      </w:r>
    </w:p>
    <w:p w:rsidR="00724C50" w:rsidRPr="001D3A76" w:rsidRDefault="00724C50" w:rsidP="00724C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113" w:type="dxa"/>
        <w:tblLook w:val="04A0" w:firstRow="1" w:lastRow="0" w:firstColumn="1" w:lastColumn="0" w:noHBand="0" w:noVBand="1"/>
      </w:tblPr>
      <w:tblGrid>
        <w:gridCol w:w="704"/>
        <w:gridCol w:w="9207"/>
      </w:tblGrid>
      <w:tr w:rsidR="00724C50" w:rsidRPr="001D3A76" w:rsidTr="00F73320">
        <w:tc>
          <w:tcPr>
            <w:tcW w:w="704" w:type="dxa"/>
          </w:tcPr>
          <w:p w:rsidR="00724C50" w:rsidRPr="001D3A76" w:rsidRDefault="00724C50" w:rsidP="00F733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7" w:type="dxa"/>
            <w:tcBorders>
              <w:top w:val="nil"/>
              <w:bottom w:val="nil"/>
              <w:right w:val="nil"/>
            </w:tcBorders>
          </w:tcPr>
          <w:p w:rsidR="00724C50" w:rsidRPr="001D3A76" w:rsidRDefault="00724C50" w:rsidP="00724C50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76">
              <w:rPr>
                <w:rFonts w:ascii="Times New Roman" w:hAnsi="Times New Roman" w:cs="Times New Roman"/>
                <w:sz w:val="28"/>
                <w:szCs w:val="28"/>
              </w:rPr>
              <w:t xml:space="preserve">по подсчету запасов питьевых и технических подземных вод; </w:t>
            </w:r>
          </w:p>
        </w:tc>
      </w:tr>
      <w:tr w:rsidR="00724C50" w:rsidRPr="001D3A76" w:rsidTr="00F73320">
        <w:tc>
          <w:tcPr>
            <w:tcW w:w="704" w:type="dxa"/>
          </w:tcPr>
          <w:p w:rsidR="00724C50" w:rsidRPr="001D3A76" w:rsidRDefault="00724C50" w:rsidP="00F733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7" w:type="dxa"/>
            <w:tcBorders>
              <w:top w:val="nil"/>
              <w:bottom w:val="nil"/>
              <w:right w:val="nil"/>
            </w:tcBorders>
          </w:tcPr>
          <w:p w:rsidR="00724C50" w:rsidRPr="001D3A76" w:rsidRDefault="00724C50" w:rsidP="00724C50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76">
              <w:rPr>
                <w:rFonts w:ascii="Times New Roman" w:hAnsi="Times New Roman" w:cs="Times New Roman"/>
                <w:sz w:val="28"/>
                <w:szCs w:val="28"/>
              </w:rPr>
              <w:t>по подсчету запасов твердых полезных ископаемых</w:t>
            </w:r>
          </w:p>
        </w:tc>
      </w:tr>
      <w:tr w:rsidR="00724C50" w:rsidRPr="001D3A76" w:rsidTr="00F73320">
        <w:tc>
          <w:tcPr>
            <w:tcW w:w="704" w:type="dxa"/>
          </w:tcPr>
          <w:p w:rsidR="00724C50" w:rsidRPr="001D3A76" w:rsidRDefault="00724C50" w:rsidP="00F733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7" w:type="dxa"/>
            <w:tcBorders>
              <w:top w:val="nil"/>
              <w:bottom w:val="nil"/>
              <w:right w:val="nil"/>
            </w:tcBorders>
          </w:tcPr>
          <w:p w:rsidR="00724C50" w:rsidRPr="001D3A76" w:rsidRDefault="00724C50" w:rsidP="00724C50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76">
              <w:rPr>
                <w:rFonts w:ascii="Times New Roman" w:hAnsi="Times New Roman" w:cs="Times New Roman"/>
                <w:sz w:val="28"/>
                <w:szCs w:val="28"/>
              </w:rPr>
              <w:t>по геологической информации об участках недр, намечаемых для строительства и эксплуатации подземных сооружений, не связанных с разработкой месторождений полезных ископаемых</w:t>
            </w:r>
          </w:p>
        </w:tc>
      </w:tr>
      <w:tr w:rsidR="00724C50" w:rsidRPr="001D3A76" w:rsidTr="00F73320">
        <w:tc>
          <w:tcPr>
            <w:tcW w:w="704" w:type="dxa"/>
          </w:tcPr>
          <w:p w:rsidR="00724C50" w:rsidRPr="001D3A76" w:rsidRDefault="00724C50" w:rsidP="00F733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7" w:type="dxa"/>
            <w:tcBorders>
              <w:top w:val="nil"/>
              <w:bottom w:val="nil"/>
              <w:right w:val="nil"/>
            </w:tcBorders>
          </w:tcPr>
          <w:p w:rsidR="00724C50" w:rsidRPr="001D3A76" w:rsidRDefault="00724C50" w:rsidP="00724C50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76">
              <w:rPr>
                <w:rFonts w:ascii="Times New Roman" w:hAnsi="Times New Roman" w:cs="Times New Roman"/>
                <w:sz w:val="28"/>
                <w:szCs w:val="28"/>
              </w:rPr>
              <w:t>по геологической, технологической и экономической обоснованности предельных значений кондиций для подсчета запасов полезных ископаемых в недрах</w:t>
            </w:r>
          </w:p>
        </w:tc>
      </w:tr>
    </w:tbl>
    <w:p w:rsidR="00724C50" w:rsidRPr="001D3A76" w:rsidRDefault="00724C50" w:rsidP="0072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76">
        <w:rPr>
          <w:rFonts w:ascii="Times New Roman" w:hAnsi="Times New Roman" w:cs="Times New Roman"/>
          <w:bCs/>
          <w:sz w:val="28"/>
          <w:szCs w:val="28"/>
        </w:rPr>
        <w:t>по участку недр местного значения, предоставленного в пользование по лицензии</w:t>
      </w:r>
      <w:r w:rsidRPr="001D3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3A76">
        <w:rPr>
          <w:rFonts w:ascii="Times New Roman" w:hAnsi="Times New Roman" w:cs="Times New Roman"/>
          <w:sz w:val="28"/>
          <w:szCs w:val="28"/>
        </w:rPr>
        <w:t xml:space="preserve">№____ вида _____ серии СВЕ, выданной </w:t>
      </w:r>
      <w:r w:rsidRPr="001D3A76">
        <w:rPr>
          <w:rFonts w:ascii="Times New Roman" w:hAnsi="Times New Roman" w:cs="Times New Roman"/>
        </w:rPr>
        <w:t>_____________</w:t>
      </w:r>
      <w:proofErr w:type="gramStart"/>
      <w:r w:rsidRPr="001D3A76">
        <w:rPr>
          <w:rFonts w:ascii="Times New Roman" w:hAnsi="Times New Roman" w:cs="Times New Roman"/>
        </w:rPr>
        <w:t>_(</w:t>
      </w:r>
      <w:proofErr w:type="gramEnd"/>
      <w:r w:rsidRPr="001D3A76">
        <w:rPr>
          <w:rFonts w:ascii="Times New Roman" w:hAnsi="Times New Roman" w:cs="Times New Roman"/>
        </w:rPr>
        <w:t>дата государственной регистрации)</w:t>
      </w:r>
      <w:r w:rsidRPr="001D3A76">
        <w:rPr>
          <w:rFonts w:ascii="Times New Roman" w:hAnsi="Times New Roman" w:cs="Times New Roman"/>
          <w:sz w:val="28"/>
          <w:szCs w:val="28"/>
        </w:rPr>
        <w:t xml:space="preserve"> ________________(</w:t>
      </w:r>
      <w:proofErr w:type="spellStart"/>
      <w:r w:rsidRPr="001D3A76">
        <w:rPr>
          <w:rFonts w:ascii="Times New Roman" w:hAnsi="Times New Roman" w:cs="Times New Roman"/>
          <w:sz w:val="24"/>
          <w:szCs w:val="24"/>
        </w:rPr>
        <w:t>недропользователь</w:t>
      </w:r>
      <w:proofErr w:type="spellEnd"/>
      <w:r w:rsidRPr="001D3A76">
        <w:rPr>
          <w:rFonts w:ascii="Times New Roman" w:hAnsi="Times New Roman" w:cs="Times New Roman"/>
          <w:sz w:val="24"/>
          <w:szCs w:val="24"/>
        </w:rPr>
        <w:t>)</w:t>
      </w:r>
      <w:r w:rsidRPr="001D3A76">
        <w:rPr>
          <w:rFonts w:ascii="Times New Roman" w:hAnsi="Times New Roman" w:cs="Times New Roman"/>
          <w:sz w:val="28"/>
          <w:szCs w:val="28"/>
        </w:rPr>
        <w:t xml:space="preserve"> </w:t>
      </w:r>
      <w:r w:rsidRPr="001D3A76">
        <w:rPr>
          <w:rFonts w:ascii="Times New Roman" w:hAnsi="Times New Roman" w:cs="Times New Roman"/>
          <w:sz w:val="24"/>
          <w:szCs w:val="24"/>
        </w:rPr>
        <w:t>____________________(целевое назначение лицензии и участок недр) .</w:t>
      </w:r>
    </w:p>
    <w:p w:rsidR="00724C50" w:rsidRPr="001D3A76" w:rsidRDefault="00724C50" w:rsidP="0072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C50" w:rsidRPr="001D3A76" w:rsidRDefault="00724C50" w:rsidP="00724C50">
      <w:pPr>
        <w:tabs>
          <w:tab w:val="left" w:pos="3349"/>
        </w:tabs>
        <w:spacing w:after="0" w:line="240" w:lineRule="auto"/>
        <w:ind w:right="725"/>
        <w:jc w:val="both"/>
        <w:rPr>
          <w:rFonts w:ascii="Times New Roman" w:hAnsi="Times New Roman"/>
          <w:sz w:val="28"/>
          <w:szCs w:val="28"/>
        </w:rPr>
      </w:pPr>
      <w:r w:rsidRPr="001D3A76">
        <w:rPr>
          <w:rFonts w:ascii="Times New Roman" w:hAnsi="Times New Roman"/>
          <w:sz w:val="28"/>
          <w:szCs w:val="28"/>
        </w:rPr>
        <w:t>Оплата государственной экспертизы в размере ______________ проведена (реквизиты платежного поручения______________).</w:t>
      </w:r>
    </w:p>
    <w:p w:rsidR="00724C50" w:rsidRPr="001D3A76" w:rsidRDefault="00724C50" w:rsidP="00724C50">
      <w:pPr>
        <w:tabs>
          <w:tab w:val="left" w:pos="3349"/>
        </w:tabs>
        <w:spacing w:after="0" w:line="240" w:lineRule="auto"/>
        <w:ind w:right="725"/>
        <w:jc w:val="both"/>
        <w:rPr>
          <w:rFonts w:ascii="Times New Roman" w:hAnsi="Times New Roman"/>
          <w:sz w:val="28"/>
          <w:szCs w:val="28"/>
        </w:rPr>
      </w:pPr>
      <w:r w:rsidRPr="001D3A76">
        <w:rPr>
          <w:rFonts w:ascii="Times New Roman" w:hAnsi="Times New Roman"/>
          <w:sz w:val="28"/>
          <w:szCs w:val="28"/>
        </w:rPr>
        <w:t>Реквизиты положительного заключения экспертизы проектов геологического изучения недр ФБУ «</w:t>
      </w:r>
      <w:proofErr w:type="spellStart"/>
      <w:r w:rsidRPr="001D3A76">
        <w:rPr>
          <w:rFonts w:ascii="Times New Roman" w:hAnsi="Times New Roman"/>
          <w:sz w:val="28"/>
          <w:szCs w:val="28"/>
        </w:rPr>
        <w:t>Росгеолэкспертиза</w:t>
      </w:r>
      <w:proofErr w:type="spellEnd"/>
      <w:r w:rsidRPr="001D3A76">
        <w:rPr>
          <w:rFonts w:ascii="Times New Roman" w:hAnsi="Times New Roman"/>
          <w:sz w:val="28"/>
          <w:szCs w:val="28"/>
        </w:rPr>
        <w:t>» или его территориальные отделения, полученного в соответствии с приказом Минприроды РФ от 12.04.2013 № 139 _____________.</w:t>
      </w:r>
    </w:p>
    <w:p w:rsidR="00724C50" w:rsidRPr="001D3A76" w:rsidRDefault="00724C50" w:rsidP="00724C50">
      <w:pPr>
        <w:tabs>
          <w:tab w:val="left" w:pos="3349"/>
        </w:tabs>
        <w:spacing w:after="0" w:line="240" w:lineRule="auto"/>
        <w:ind w:right="725"/>
        <w:jc w:val="both"/>
        <w:rPr>
          <w:rFonts w:ascii="Times New Roman" w:hAnsi="Times New Roman"/>
          <w:sz w:val="28"/>
          <w:szCs w:val="28"/>
        </w:rPr>
      </w:pPr>
      <w:r w:rsidRPr="001D3A76">
        <w:rPr>
          <w:rFonts w:ascii="Times New Roman" w:hAnsi="Times New Roman"/>
          <w:sz w:val="28"/>
          <w:szCs w:val="28"/>
        </w:rPr>
        <w:t xml:space="preserve">Государственный регистрационный номер работ по геологическому изучению недр в государственном реестре работ по геологическому изучению недр </w:t>
      </w:r>
      <w:proofErr w:type="spellStart"/>
      <w:r w:rsidRPr="001D3A76">
        <w:rPr>
          <w:rFonts w:ascii="Times New Roman" w:hAnsi="Times New Roman"/>
          <w:sz w:val="28"/>
          <w:szCs w:val="28"/>
        </w:rPr>
        <w:t>Роснедра</w:t>
      </w:r>
      <w:proofErr w:type="spellEnd"/>
      <w:r w:rsidRPr="001D3A76">
        <w:rPr>
          <w:rFonts w:ascii="Times New Roman" w:hAnsi="Times New Roman"/>
          <w:sz w:val="28"/>
          <w:szCs w:val="28"/>
        </w:rPr>
        <w:t xml:space="preserve"> или его территориального органа, полученного в соответствии с приказом Минприроды РФ от 03.04.2013 № 121 _____________.</w:t>
      </w:r>
    </w:p>
    <w:p w:rsidR="00724C50" w:rsidRPr="001D3A76" w:rsidRDefault="00724C50" w:rsidP="00724C50">
      <w:pPr>
        <w:tabs>
          <w:tab w:val="left" w:pos="-2280"/>
        </w:tabs>
        <w:spacing w:after="0" w:line="240" w:lineRule="auto"/>
        <w:ind w:right="725" w:firstLine="540"/>
        <w:jc w:val="both"/>
        <w:rPr>
          <w:rFonts w:ascii="Times New Roman" w:hAnsi="Times New Roman"/>
          <w:sz w:val="28"/>
          <w:szCs w:val="28"/>
        </w:rPr>
      </w:pPr>
      <w:r w:rsidRPr="001D3A76">
        <w:rPr>
          <w:rFonts w:ascii="Times New Roman" w:hAnsi="Times New Roman"/>
          <w:sz w:val="28"/>
          <w:szCs w:val="28"/>
        </w:rPr>
        <w:t>Перечень прилагаемых материалов и документов (в том числе в электронном виде):</w:t>
      </w:r>
    </w:p>
    <w:p w:rsidR="00724C50" w:rsidRPr="001D3A76" w:rsidRDefault="00724C50" w:rsidP="00724C50">
      <w:pPr>
        <w:tabs>
          <w:tab w:val="left" w:pos="3349"/>
        </w:tabs>
        <w:spacing w:after="0" w:line="240" w:lineRule="auto"/>
        <w:ind w:right="725"/>
        <w:rPr>
          <w:rFonts w:ascii="Times New Roman" w:hAnsi="Times New Roman"/>
          <w:sz w:val="28"/>
          <w:szCs w:val="28"/>
        </w:rPr>
      </w:pPr>
      <w:r w:rsidRPr="001D3A76">
        <w:rPr>
          <w:rFonts w:ascii="Times New Roman" w:hAnsi="Times New Roman"/>
          <w:sz w:val="28"/>
          <w:szCs w:val="28"/>
        </w:rPr>
        <w:t>1. _____________________________________________________________</w:t>
      </w:r>
    </w:p>
    <w:p w:rsidR="00724C50" w:rsidRPr="001D3A76" w:rsidRDefault="00724C50" w:rsidP="00724C50">
      <w:pPr>
        <w:tabs>
          <w:tab w:val="left" w:pos="3349"/>
        </w:tabs>
        <w:spacing w:after="0" w:line="240" w:lineRule="auto"/>
        <w:ind w:right="725"/>
        <w:rPr>
          <w:rFonts w:ascii="Times New Roman" w:hAnsi="Times New Roman"/>
          <w:sz w:val="28"/>
          <w:szCs w:val="28"/>
        </w:rPr>
      </w:pPr>
      <w:r w:rsidRPr="001D3A76">
        <w:rPr>
          <w:rFonts w:ascii="Times New Roman" w:hAnsi="Times New Roman"/>
          <w:sz w:val="28"/>
          <w:szCs w:val="28"/>
        </w:rPr>
        <w:t>2. _____________________________________________________________</w:t>
      </w:r>
    </w:p>
    <w:p w:rsidR="00724C50" w:rsidRPr="001D3A76" w:rsidRDefault="00724C50" w:rsidP="00724C50">
      <w:pPr>
        <w:tabs>
          <w:tab w:val="left" w:pos="3349"/>
        </w:tabs>
        <w:spacing w:after="0" w:line="240" w:lineRule="auto"/>
        <w:ind w:right="725"/>
        <w:rPr>
          <w:rFonts w:ascii="Times New Roman" w:hAnsi="Times New Roman"/>
          <w:sz w:val="28"/>
          <w:szCs w:val="28"/>
        </w:rPr>
      </w:pPr>
      <w:r w:rsidRPr="001D3A76">
        <w:rPr>
          <w:rFonts w:ascii="Times New Roman" w:hAnsi="Times New Roman"/>
          <w:sz w:val="28"/>
          <w:szCs w:val="28"/>
        </w:rPr>
        <w:t>3. _____________________________________________________________</w:t>
      </w:r>
    </w:p>
    <w:p w:rsidR="00724C50" w:rsidRPr="001D3A76" w:rsidRDefault="00724C50" w:rsidP="00724C50">
      <w:pPr>
        <w:tabs>
          <w:tab w:val="left" w:pos="3349"/>
        </w:tabs>
        <w:spacing w:after="0" w:line="240" w:lineRule="auto"/>
        <w:ind w:right="725"/>
        <w:rPr>
          <w:rFonts w:ascii="Times New Roman" w:hAnsi="Times New Roman"/>
          <w:sz w:val="28"/>
          <w:szCs w:val="28"/>
        </w:rPr>
      </w:pPr>
      <w:r w:rsidRPr="001D3A76">
        <w:rPr>
          <w:rFonts w:ascii="Times New Roman" w:hAnsi="Times New Roman"/>
          <w:sz w:val="28"/>
          <w:szCs w:val="28"/>
        </w:rPr>
        <w:t>4. _____________________________________________________________</w:t>
      </w:r>
    </w:p>
    <w:p w:rsidR="00724C50" w:rsidRPr="001D3A76" w:rsidRDefault="00724C50" w:rsidP="00724C50">
      <w:pPr>
        <w:tabs>
          <w:tab w:val="left" w:pos="3349"/>
        </w:tabs>
        <w:spacing w:after="0" w:line="240" w:lineRule="auto"/>
        <w:ind w:right="725"/>
        <w:rPr>
          <w:rFonts w:ascii="Times New Roman" w:hAnsi="Times New Roman"/>
        </w:rPr>
      </w:pPr>
      <w:r w:rsidRPr="001D3A76">
        <w:rPr>
          <w:rFonts w:ascii="Times New Roman" w:hAnsi="Times New Roman"/>
          <w:sz w:val="28"/>
          <w:szCs w:val="28"/>
        </w:rPr>
        <w:lastRenderedPageBreak/>
        <w:t>5.</w:t>
      </w:r>
      <w:r w:rsidRPr="001D3A76">
        <w:rPr>
          <w:rFonts w:ascii="Times New Roman" w:hAnsi="Times New Roman"/>
        </w:rPr>
        <w:t xml:space="preserve"> ______________________________________________________________________________</w:t>
      </w:r>
    </w:p>
    <w:p w:rsidR="00724C50" w:rsidRPr="001D3A76" w:rsidRDefault="00724C50" w:rsidP="00724C50">
      <w:pPr>
        <w:tabs>
          <w:tab w:val="left" w:pos="3349"/>
        </w:tabs>
        <w:spacing w:after="0" w:line="240" w:lineRule="auto"/>
        <w:ind w:right="725"/>
        <w:jc w:val="center"/>
        <w:rPr>
          <w:rFonts w:ascii="Times New Roman" w:hAnsi="Times New Roman"/>
          <w:vertAlign w:val="superscript"/>
        </w:rPr>
      </w:pPr>
      <w:r w:rsidRPr="001D3A76">
        <w:rPr>
          <w:rFonts w:ascii="Times New Roman" w:hAnsi="Times New Roman"/>
          <w:vertAlign w:val="superscript"/>
        </w:rPr>
        <w:t>(указать весь перечень прилагаемых документов)</w:t>
      </w:r>
    </w:p>
    <w:p w:rsidR="00724C50" w:rsidRPr="001D3A76" w:rsidRDefault="00724C50" w:rsidP="00724C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A76">
        <w:rPr>
          <w:rFonts w:ascii="Times New Roman" w:hAnsi="Times New Roman" w:cs="Times New Roman"/>
          <w:sz w:val="28"/>
          <w:szCs w:val="28"/>
        </w:rPr>
        <w:t>Представленные документы и сведения, указанные в заявке, достоверны.</w:t>
      </w:r>
    </w:p>
    <w:p w:rsidR="00724C50" w:rsidRPr="001D3A76" w:rsidRDefault="00724C50" w:rsidP="00724C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C50" w:rsidRPr="001D3A76" w:rsidRDefault="00724C50" w:rsidP="00724C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A76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</w:t>
      </w:r>
    </w:p>
    <w:p w:rsidR="00724C50" w:rsidRPr="001D3A76" w:rsidRDefault="00724C50" w:rsidP="00724C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A76">
        <w:rPr>
          <w:rFonts w:ascii="Times New Roman" w:hAnsi="Times New Roman" w:cs="Times New Roman"/>
          <w:sz w:val="28"/>
          <w:szCs w:val="28"/>
        </w:rPr>
        <w:t xml:space="preserve">    (</w:t>
      </w:r>
      <w:r w:rsidRPr="001D3A76">
        <w:rPr>
          <w:rFonts w:ascii="Times New Roman" w:hAnsi="Times New Roman" w:cs="Times New Roman"/>
          <w:i/>
          <w:sz w:val="28"/>
          <w:szCs w:val="28"/>
        </w:rPr>
        <w:t>подпись заявителя) (полностью Ф.И.О.)</w:t>
      </w:r>
      <w:r w:rsidRPr="001D3A76">
        <w:rPr>
          <w:rFonts w:ascii="Times New Roman" w:hAnsi="Times New Roman" w:cs="Times New Roman"/>
          <w:sz w:val="28"/>
          <w:szCs w:val="28"/>
        </w:rPr>
        <w:t xml:space="preserve"> Печать (при наличии)</w:t>
      </w:r>
    </w:p>
    <w:p w:rsidR="00724C50" w:rsidRPr="001D3A76" w:rsidRDefault="00724C50" w:rsidP="0072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4C50" w:rsidRPr="001D3A76" w:rsidRDefault="00724C50" w:rsidP="0072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76">
        <w:rPr>
          <w:rFonts w:ascii="Times New Roman" w:hAnsi="Times New Roman" w:cs="Times New Roman"/>
          <w:sz w:val="28"/>
          <w:szCs w:val="28"/>
        </w:rPr>
        <w:t xml:space="preserve">Исп. </w:t>
      </w:r>
      <w:r w:rsidRPr="001D3A76">
        <w:rPr>
          <w:rFonts w:ascii="Times New Roman" w:hAnsi="Times New Roman" w:cs="Times New Roman"/>
          <w:sz w:val="24"/>
          <w:szCs w:val="24"/>
        </w:rPr>
        <w:t>(контактное лицо) ФИО полностью</w:t>
      </w:r>
      <w:r w:rsidRPr="001D3A76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724C50" w:rsidRPr="001D3A76" w:rsidRDefault="00724C50" w:rsidP="00724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A76">
        <w:rPr>
          <w:rFonts w:ascii="Times New Roman" w:hAnsi="Times New Roman" w:cs="Times New Roman"/>
          <w:color w:val="000000" w:themeColor="text1"/>
          <w:sz w:val="28"/>
          <w:szCs w:val="28"/>
        </w:rPr>
        <w:t>тел. (_____) _____________»</w:t>
      </w:r>
    </w:p>
    <w:p w:rsidR="00AD7666" w:rsidRPr="006E23B6" w:rsidRDefault="006E23B6" w:rsidP="00A00E15">
      <w:pPr>
        <w:pStyle w:val="3"/>
        <w:tabs>
          <w:tab w:val="left" w:pos="0"/>
          <w:tab w:val="left" w:pos="1134"/>
        </w:tabs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6E23B6">
        <w:rPr>
          <w:color w:val="000000" w:themeColor="text1"/>
          <w:sz w:val="26"/>
          <w:szCs w:val="26"/>
        </w:rPr>
        <w:t>3</w:t>
      </w:r>
      <w:r w:rsidR="003E7B7D" w:rsidRPr="006E23B6">
        <w:rPr>
          <w:color w:val="000000" w:themeColor="text1"/>
          <w:sz w:val="26"/>
          <w:szCs w:val="26"/>
        </w:rPr>
        <w:t>. </w:t>
      </w:r>
      <w:r w:rsidR="00AD7666" w:rsidRPr="006E23B6">
        <w:rPr>
          <w:color w:val="000000" w:themeColor="text1"/>
          <w:sz w:val="26"/>
          <w:szCs w:val="26"/>
        </w:rPr>
        <w:t xml:space="preserve">Контроль за исполнением настоящего приказа </w:t>
      </w:r>
      <w:r w:rsidR="00CC03E7" w:rsidRPr="006E23B6">
        <w:rPr>
          <w:color w:val="000000" w:themeColor="text1"/>
          <w:sz w:val="26"/>
          <w:szCs w:val="26"/>
        </w:rPr>
        <w:t>возложить на Заместителя Министра природных ресурсов и экологии Свердловской области В.Я. Тюменцева</w:t>
      </w:r>
      <w:r w:rsidR="00AD7666" w:rsidRPr="006E23B6">
        <w:rPr>
          <w:color w:val="000000" w:themeColor="text1"/>
          <w:sz w:val="26"/>
          <w:szCs w:val="26"/>
        </w:rPr>
        <w:t>.</w:t>
      </w:r>
    </w:p>
    <w:p w:rsidR="00A80909" w:rsidRPr="006E23B6" w:rsidRDefault="006E23B6" w:rsidP="003E7B7D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6E23B6">
        <w:rPr>
          <w:rFonts w:ascii="Times New Roman" w:hAnsi="Times New Roman" w:cs="Times New Roman"/>
          <w:bCs/>
          <w:color w:val="000000" w:themeColor="text1"/>
          <w:sz w:val="26"/>
          <w:szCs w:val="26"/>
          <w:lang w:bidi="en-US"/>
        </w:rPr>
        <w:t>4</w:t>
      </w:r>
      <w:r w:rsidR="003E7B7D" w:rsidRPr="006E23B6">
        <w:rPr>
          <w:rFonts w:ascii="Times New Roman" w:hAnsi="Times New Roman" w:cs="Times New Roman"/>
          <w:bCs/>
          <w:color w:val="000000" w:themeColor="text1"/>
          <w:sz w:val="26"/>
          <w:szCs w:val="26"/>
          <w:lang w:bidi="en-US"/>
        </w:rPr>
        <w:t>. </w:t>
      </w:r>
      <w:r w:rsidR="00A80909" w:rsidRPr="006E23B6">
        <w:rPr>
          <w:rFonts w:ascii="Times New Roman" w:hAnsi="Times New Roman" w:cs="Times New Roman"/>
          <w:bCs/>
          <w:color w:val="000000" w:themeColor="text1"/>
          <w:sz w:val="26"/>
          <w:szCs w:val="26"/>
          <w:lang w:bidi="en-US"/>
        </w:rPr>
        <w:t>Настоящий приказ опубликовать на «Официальном интернет-портале правовой информации Свердловской области» (</w:t>
      </w:r>
      <w:hyperlink r:id="rId10" w:history="1">
        <w:r w:rsidR="00A80909" w:rsidRPr="006E23B6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lang w:bidi="en-US"/>
          </w:rPr>
          <w:t>www.pravo.gov66.ru)»</w:t>
        </w:r>
      </w:hyperlink>
      <w:r w:rsidR="00A80909" w:rsidRPr="006E23B6">
        <w:rPr>
          <w:rFonts w:ascii="Times New Roman" w:hAnsi="Times New Roman" w:cs="Times New Roman"/>
          <w:bCs/>
          <w:color w:val="000000" w:themeColor="text1"/>
          <w:sz w:val="26"/>
          <w:szCs w:val="26"/>
          <w:lang w:bidi="en-US"/>
        </w:rPr>
        <w:t>.</w:t>
      </w:r>
    </w:p>
    <w:p w:rsidR="00AD7666" w:rsidRPr="006E23B6" w:rsidRDefault="00AD7666" w:rsidP="003E7B7D">
      <w:pPr>
        <w:pStyle w:val="3"/>
        <w:tabs>
          <w:tab w:val="left" w:pos="0"/>
        </w:tabs>
        <w:spacing w:after="0"/>
        <w:ind w:left="0" w:firstLine="1134"/>
        <w:jc w:val="both"/>
        <w:rPr>
          <w:color w:val="000000" w:themeColor="text1"/>
          <w:sz w:val="26"/>
          <w:szCs w:val="26"/>
        </w:rPr>
      </w:pPr>
    </w:p>
    <w:p w:rsidR="00AD7666" w:rsidRPr="006E23B6" w:rsidRDefault="00AD7666" w:rsidP="00CC1AFF">
      <w:pPr>
        <w:pStyle w:val="3"/>
        <w:tabs>
          <w:tab w:val="left" w:pos="0"/>
        </w:tabs>
        <w:spacing w:after="0"/>
        <w:ind w:left="0" w:firstLine="851"/>
        <w:jc w:val="both"/>
        <w:rPr>
          <w:color w:val="000000" w:themeColor="text1"/>
          <w:sz w:val="26"/>
          <w:szCs w:val="26"/>
        </w:rPr>
      </w:pPr>
    </w:p>
    <w:p w:rsidR="007F0A06" w:rsidRPr="006E23B6" w:rsidRDefault="00AD7666" w:rsidP="00E57D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2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Министр                           </w:t>
      </w:r>
      <w:r w:rsidR="0089029A" w:rsidRPr="006E2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6E2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="00CC1AFF" w:rsidRPr="006E2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2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</w:t>
      </w:r>
      <w:r w:rsidR="009C79B9" w:rsidRPr="006E2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6E2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F104A2" w:rsidRPr="006E2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6E2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7DD7" w:rsidRPr="006E2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А.В. Кузнецов</w:t>
      </w:r>
    </w:p>
    <w:sectPr w:rsidR="007F0A06" w:rsidRPr="006E23B6" w:rsidSect="00F716E1">
      <w:headerReference w:type="default" r:id="rId11"/>
      <w:pgSz w:w="11906" w:h="16838"/>
      <w:pgMar w:top="567" w:right="424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59" w:rsidRDefault="00272659" w:rsidP="003476F5">
      <w:pPr>
        <w:spacing w:after="0" w:line="240" w:lineRule="auto"/>
      </w:pPr>
      <w:r>
        <w:separator/>
      </w:r>
    </w:p>
  </w:endnote>
  <w:endnote w:type="continuationSeparator" w:id="0">
    <w:p w:rsidR="00272659" w:rsidRDefault="00272659" w:rsidP="0034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59" w:rsidRDefault="00272659" w:rsidP="003476F5">
      <w:pPr>
        <w:spacing w:after="0" w:line="240" w:lineRule="auto"/>
      </w:pPr>
      <w:r>
        <w:separator/>
      </w:r>
    </w:p>
  </w:footnote>
  <w:footnote w:type="continuationSeparator" w:id="0">
    <w:p w:rsidR="00272659" w:rsidRDefault="00272659" w:rsidP="0034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247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80E5B" w:rsidRPr="00796494" w:rsidRDefault="00680E5B">
        <w:pPr>
          <w:pStyle w:val="ab"/>
          <w:jc w:val="center"/>
          <w:rPr>
            <w:rFonts w:ascii="Times New Roman" w:hAnsi="Times New Roman" w:cs="Times New Roman"/>
          </w:rPr>
        </w:pPr>
        <w:r w:rsidRPr="00796494">
          <w:rPr>
            <w:rFonts w:ascii="Times New Roman" w:hAnsi="Times New Roman" w:cs="Times New Roman"/>
          </w:rPr>
          <w:fldChar w:fldCharType="begin"/>
        </w:r>
        <w:r w:rsidRPr="00796494">
          <w:rPr>
            <w:rFonts w:ascii="Times New Roman" w:hAnsi="Times New Roman" w:cs="Times New Roman"/>
          </w:rPr>
          <w:instrText>PAGE   \* MERGEFORMAT</w:instrText>
        </w:r>
        <w:r w:rsidRPr="00796494">
          <w:rPr>
            <w:rFonts w:ascii="Times New Roman" w:hAnsi="Times New Roman" w:cs="Times New Roman"/>
          </w:rPr>
          <w:fldChar w:fldCharType="separate"/>
        </w:r>
        <w:r w:rsidR="0097295B">
          <w:rPr>
            <w:rFonts w:ascii="Times New Roman" w:hAnsi="Times New Roman" w:cs="Times New Roman"/>
            <w:noProof/>
          </w:rPr>
          <w:t>7</w:t>
        </w:r>
        <w:r w:rsidRPr="00796494">
          <w:rPr>
            <w:rFonts w:ascii="Times New Roman" w:hAnsi="Times New Roman" w:cs="Times New Roman"/>
          </w:rPr>
          <w:fldChar w:fldCharType="end"/>
        </w:r>
      </w:p>
    </w:sdtContent>
  </w:sdt>
  <w:p w:rsidR="00680E5B" w:rsidRDefault="00680E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253"/>
    <w:multiLevelType w:val="multilevel"/>
    <w:tmpl w:val="35F696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" w15:restartNumberingAfterBreak="0">
    <w:nsid w:val="0B555AC0"/>
    <w:multiLevelType w:val="hybridMultilevel"/>
    <w:tmpl w:val="6F0C865A"/>
    <w:lvl w:ilvl="0" w:tplc="D1040B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2241FAB"/>
    <w:multiLevelType w:val="hybridMultilevel"/>
    <w:tmpl w:val="148C82AC"/>
    <w:lvl w:ilvl="0" w:tplc="B68A834A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32481B"/>
    <w:multiLevelType w:val="multilevel"/>
    <w:tmpl w:val="3300F28A"/>
    <w:lvl w:ilvl="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51" w:hanging="360"/>
      </w:pPr>
    </w:lvl>
    <w:lvl w:ilvl="2" w:tentative="1">
      <w:start w:val="1"/>
      <w:numFmt w:val="lowerRoman"/>
      <w:lvlText w:val="%3."/>
      <w:lvlJc w:val="right"/>
      <w:pPr>
        <w:ind w:left="3371" w:hanging="180"/>
      </w:pPr>
    </w:lvl>
    <w:lvl w:ilvl="3" w:tentative="1">
      <w:start w:val="1"/>
      <w:numFmt w:val="decimal"/>
      <w:lvlText w:val="%4."/>
      <w:lvlJc w:val="left"/>
      <w:pPr>
        <w:ind w:left="4091" w:hanging="360"/>
      </w:pPr>
    </w:lvl>
    <w:lvl w:ilvl="4" w:tentative="1">
      <w:start w:val="1"/>
      <w:numFmt w:val="lowerLetter"/>
      <w:lvlText w:val="%5."/>
      <w:lvlJc w:val="left"/>
      <w:pPr>
        <w:ind w:left="4811" w:hanging="360"/>
      </w:pPr>
    </w:lvl>
    <w:lvl w:ilvl="5" w:tentative="1">
      <w:start w:val="1"/>
      <w:numFmt w:val="lowerRoman"/>
      <w:lvlText w:val="%6."/>
      <w:lvlJc w:val="right"/>
      <w:pPr>
        <w:ind w:left="5531" w:hanging="180"/>
      </w:pPr>
    </w:lvl>
    <w:lvl w:ilvl="6" w:tentative="1">
      <w:start w:val="1"/>
      <w:numFmt w:val="decimal"/>
      <w:lvlText w:val="%7."/>
      <w:lvlJc w:val="left"/>
      <w:pPr>
        <w:ind w:left="6251" w:hanging="360"/>
      </w:pPr>
    </w:lvl>
    <w:lvl w:ilvl="7" w:tentative="1">
      <w:start w:val="1"/>
      <w:numFmt w:val="lowerLetter"/>
      <w:lvlText w:val="%8."/>
      <w:lvlJc w:val="left"/>
      <w:pPr>
        <w:ind w:left="6971" w:hanging="360"/>
      </w:pPr>
    </w:lvl>
    <w:lvl w:ilvl="8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12AD1843"/>
    <w:multiLevelType w:val="multilevel"/>
    <w:tmpl w:val="5A7CDB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5" w15:restartNumberingAfterBreak="0">
    <w:nsid w:val="158B1A8E"/>
    <w:multiLevelType w:val="multilevel"/>
    <w:tmpl w:val="F09AC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 w:themeColor="text1"/>
      </w:rPr>
    </w:lvl>
  </w:abstractNum>
  <w:abstractNum w:abstractNumId="6" w15:restartNumberingAfterBreak="0">
    <w:nsid w:val="1E0306AD"/>
    <w:multiLevelType w:val="hybridMultilevel"/>
    <w:tmpl w:val="780A72BC"/>
    <w:lvl w:ilvl="0" w:tplc="61B4A4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EBC410F"/>
    <w:multiLevelType w:val="hybridMultilevel"/>
    <w:tmpl w:val="D76A89E8"/>
    <w:lvl w:ilvl="0" w:tplc="0FE40A3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6386CE2"/>
    <w:multiLevelType w:val="hybridMultilevel"/>
    <w:tmpl w:val="63065BD6"/>
    <w:lvl w:ilvl="0" w:tplc="9BD813F8">
      <w:start w:val="16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9DF1695"/>
    <w:multiLevelType w:val="multilevel"/>
    <w:tmpl w:val="271E0B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0" w15:restartNumberingAfterBreak="0">
    <w:nsid w:val="2D6E1C15"/>
    <w:multiLevelType w:val="multilevel"/>
    <w:tmpl w:val="808633D4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11" w15:restartNumberingAfterBreak="0">
    <w:nsid w:val="2E2C1748"/>
    <w:multiLevelType w:val="multilevel"/>
    <w:tmpl w:val="387C6CDA"/>
    <w:lvl w:ilvl="0">
      <w:start w:val="1"/>
      <w:numFmt w:val="decimal"/>
      <w:lvlText w:val="%1."/>
      <w:lvlJc w:val="left"/>
      <w:pPr>
        <w:ind w:left="2080" w:hanging="123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523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3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3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3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2" w15:restartNumberingAfterBreak="0">
    <w:nsid w:val="36021FA2"/>
    <w:multiLevelType w:val="multilevel"/>
    <w:tmpl w:val="9BEE8E7E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38461608"/>
    <w:multiLevelType w:val="hybridMultilevel"/>
    <w:tmpl w:val="B07291DC"/>
    <w:lvl w:ilvl="0" w:tplc="08C820FA">
      <w:start w:val="1"/>
      <w:numFmt w:val="decimal"/>
      <w:lvlText w:val="%1)"/>
      <w:lvlJc w:val="left"/>
      <w:pPr>
        <w:ind w:left="136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9AE0CF9"/>
    <w:multiLevelType w:val="hybridMultilevel"/>
    <w:tmpl w:val="A4945AAE"/>
    <w:lvl w:ilvl="0" w:tplc="1C9A99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E941DE"/>
    <w:multiLevelType w:val="hybridMultilevel"/>
    <w:tmpl w:val="45C06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7C7F25"/>
    <w:multiLevelType w:val="multilevel"/>
    <w:tmpl w:val="F09AC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 w:themeColor="text1"/>
      </w:rPr>
    </w:lvl>
  </w:abstractNum>
  <w:abstractNum w:abstractNumId="17" w15:restartNumberingAfterBreak="0">
    <w:nsid w:val="448E4104"/>
    <w:multiLevelType w:val="hybridMultilevel"/>
    <w:tmpl w:val="6BD65B84"/>
    <w:lvl w:ilvl="0" w:tplc="E9644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0E14F3"/>
    <w:multiLevelType w:val="hybridMultilevel"/>
    <w:tmpl w:val="F328DAE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A31720B"/>
    <w:multiLevelType w:val="hybridMultilevel"/>
    <w:tmpl w:val="0E74E196"/>
    <w:lvl w:ilvl="0" w:tplc="D5BE82B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CF651AB"/>
    <w:multiLevelType w:val="hybridMultilevel"/>
    <w:tmpl w:val="994EBD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3385AE8"/>
    <w:multiLevelType w:val="hybridMultilevel"/>
    <w:tmpl w:val="02A85B10"/>
    <w:lvl w:ilvl="0" w:tplc="0DCE1D4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4046C12"/>
    <w:multiLevelType w:val="multilevel"/>
    <w:tmpl w:val="76BEDAAC"/>
    <w:lvl w:ilvl="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23" w15:restartNumberingAfterBreak="0">
    <w:nsid w:val="596678D7"/>
    <w:multiLevelType w:val="hybridMultilevel"/>
    <w:tmpl w:val="044291FE"/>
    <w:lvl w:ilvl="0" w:tplc="E338819E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4" w15:restartNumberingAfterBreak="0">
    <w:nsid w:val="5E92581D"/>
    <w:multiLevelType w:val="hybridMultilevel"/>
    <w:tmpl w:val="0A1E6EC6"/>
    <w:lvl w:ilvl="0" w:tplc="0F605BB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A480A61"/>
    <w:multiLevelType w:val="multilevel"/>
    <w:tmpl w:val="0E74E196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A70172F"/>
    <w:multiLevelType w:val="multilevel"/>
    <w:tmpl w:val="5A7CDB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7" w15:restartNumberingAfterBreak="0">
    <w:nsid w:val="6C35700B"/>
    <w:multiLevelType w:val="hybridMultilevel"/>
    <w:tmpl w:val="430A6392"/>
    <w:lvl w:ilvl="0" w:tplc="C9CC16FA">
      <w:start w:val="160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C3B7015"/>
    <w:multiLevelType w:val="hybridMultilevel"/>
    <w:tmpl w:val="780A72BC"/>
    <w:lvl w:ilvl="0" w:tplc="61B4A4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2F501D3"/>
    <w:multiLevelType w:val="hybridMultilevel"/>
    <w:tmpl w:val="D2CEBAF2"/>
    <w:lvl w:ilvl="0" w:tplc="57441C50">
      <w:start w:val="1"/>
      <w:numFmt w:val="decimal"/>
      <w:lvlText w:val="%1."/>
      <w:lvlJc w:val="left"/>
      <w:pPr>
        <w:ind w:left="2590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38A55CA"/>
    <w:multiLevelType w:val="hybridMultilevel"/>
    <w:tmpl w:val="DF10F2B0"/>
    <w:lvl w:ilvl="0" w:tplc="C9CC16FA">
      <w:start w:val="16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0D1FD2"/>
    <w:multiLevelType w:val="multilevel"/>
    <w:tmpl w:val="5A7CDB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2" w15:restartNumberingAfterBreak="0">
    <w:nsid w:val="7AE0496A"/>
    <w:multiLevelType w:val="hybridMultilevel"/>
    <w:tmpl w:val="1234D47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13"/>
  </w:num>
  <w:num w:numId="5">
    <w:abstractNumId w:val="24"/>
  </w:num>
  <w:num w:numId="6">
    <w:abstractNumId w:val="20"/>
  </w:num>
  <w:num w:numId="7">
    <w:abstractNumId w:val="12"/>
  </w:num>
  <w:num w:numId="8">
    <w:abstractNumId w:val="11"/>
  </w:num>
  <w:num w:numId="9">
    <w:abstractNumId w:val="30"/>
  </w:num>
  <w:num w:numId="10">
    <w:abstractNumId w:val="27"/>
  </w:num>
  <w:num w:numId="11">
    <w:abstractNumId w:val="8"/>
  </w:num>
  <w:num w:numId="12">
    <w:abstractNumId w:val="7"/>
  </w:num>
  <w:num w:numId="13">
    <w:abstractNumId w:val="2"/>
  </w:num>
  <w:num w:numId="14">
    <w:abstractNumId w:val="1"/>
  </w:num>
  <w:num w:numId="15">
    <w:abstractNumId w:val="18"/>
  </w:num>
  <w:num w:numId="16">
    <w:abstractNumId w:val="22"/>
  </w:num>
  <w:num w:numId="17">
    <w:abstractNumId w:val="15"/>
  </w:num>
  <w:num w:numId="18">
    <w:abstractNumId w:val="32"/>
  </w:num>
  <w:num w:numId="19">
    <w:abstractNumId w:val="14"/>
  </w:num>
  <w:num w:numId="20">
    <w:abstractNumId w:val="10"/>
  </w:num>
  <w:num w:numId="21">
    <w:abstractNumId w:val="21"/>
  </w:num>
  <w:num w:numId="22">
    <w:abstractNumId w:val="19"/>
  </w:num>
  <w:num w:numId="23">
    <w:abstractNumId w:val="17"/>
  </w:num>
  <w:num w:numId="24">
    <w:abstractNumId w:val="25"/>
  </w:num>
  <w:num w:numId="25">
    <w:abstractNumId w:val="23"/>
  </w:num>
  <w:num w:numId="26">
    <w:abstractNumId w:val="3"/>
  </w:num>
  <w:num w:numId="27">
    <w:abstractNumId w:val="5"/>
  </w:num>
  <w:num w:numId="28">
    <w:abstractNumId w:val="16"/>
  </w:num>
  <w:num w:numId="29">
    <w:abstractNumId w:val="0"/>
  </w:num>
  <w:num w:numId="30">
    <w:abstractNumId w:val="9"/>
  </w:num>
  <w:num w:numId="31">
    <w:abstractNumId w:val="26"/>
  </w:num>
  <w:num w:numId="32">
    <w:abstractNumId w:val="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06"/>
    <w:rsid w:val="00003FB2"/>
    <w:rsid w:val="00017188"/>
    <w:rsid w:val="00044037"/>
    <w:rsid w:val="000513BF"/>
    <w:rsid w:val="000606EE"/>
    <w:rsid w:val="000664B0"/>
    <w:rsid w:val="000708B4"/>
    <w:rsid w:val="00080022"/>
    <w:rsid w:val="00083486"/>
    <w:rsid w:val="000862EF"/>
    <w:rsid w:val="00092047"/>
    <w:rsid w:val="0009441A"/>
    <w:rsid w:val="000A02BC"/>
    <w:rsid w:val="000A0787"/>
    <w:rsid w:val="000B248C"/>
    <w:rsid w:val="000B5A73"/>
    <w:rsid w:val="000B6559"/>
    <w:rsid w:val="000C552F"/>
    <w:rsid w:val="001309C4"/>
    <w:rsid w:val="00135A79"/>
    <w:rsid w:val="00141282"/>
    <w:rsid w:val="00163125"/>
    <w:rsid w:val="001652D8"/>
    <w:rsid w:val="001669F3"/>
    <w:rsid w:val="00167DC8"/>
    <w:rsid w:val="00181293"/>
    <w:rsid w:val="00181A51"/>
    <w:rsid w:val="00194F0A"/>
    <w:rsid w:val="001B4BB5"/>
    <w:rsid w:val="001B7EF0"/>
    <w:rsid w:val="001D3A76"/>
    <w:rsid w:val="001D3F3A"/>
    <w:rsid w:val="001D4679"/>
    <w:rsid w:val="001D7A57"/>
    <w:rsid w:val="00211C28"/>
    <w:rsid w:val="00230D01"/>
    <w:rsid w:val="002444BE"/>
    <w:rsid w:val="00245E98"/>
    <w:rsid w:val="002478EE"/>
    <w:rsid w:val="00265F33"/>
    <w:rsid w:val="00272659"/>
    <w:rsid w:val="00283BAF"/>
    <w:rsid w:val="002A78F4"/>
    <w:rsid w:val="002B25E4"/>
    <w:rsid w:val="002B45EB"/>
    <w:rsid w:val="002B51EB"/>
    <w:rsid w:val="002B71AC"/>
    <w:rsid w:val="002D0D54"/>
    <w:rsid w:val="002D3135"/>
    <w:rsid w:val="002D37E8"/>
    <w:rsid w:val="002D7504"/>
    <w:rsid w:val="002E5E67"/>
    <w:rsid w:val="003133B0"/>
    <w:rsid w:val="00326331"/>
    <w:rsid w:val="0033351F"/>
    <w:rsid w:val="00333F19"/>
    <w:rsid w:val="003476F5"/>
    <w:rsid w:val="003515CE"/>
    <w:rsid w:val="003567C5"/>
    <w:rsid w:val="003707B8"/>
    <w:rsid w:val="00373FBE"/>
    <w:rsid w:val="003877D4"/>
    <w:rsid w:val="0039176E"/>
    <w:rsid w:val="00394734"/>
    <w:rsid w:val="003B2902"/>
    <w:rsid w:val="003B7D50"/>
    <w:rsid w:val="003C7E82"/>
    <w:rsid w:val="003D5A07"/>
    <w:rsid w:val="003E151F"/>
    <w:rsid w:val="003E457E"/>
    <w:rsid w:val="003E78E6"/>
    <w:rsid w:val="003E7B7D"/>
    <w:rsid w:val="003F424F"/>
    <w:rsid w:val="00420F7B"/>
    <w:rsid w:val="00423458"/>
    <w:rsid w:val="00435AD6"/>
    <w:rsid w:val="00442296"/>
    <w:rsid w:val="00461109"/>
    <w:rsid w:val="004757F8"/>
    <w:rsid w:val="00493AD1"/>
    <w:rsid w:val="00494707"/>
    <w:rsid w:val="004A0B77"/>
    <w:rsid w:val="004B27B9"/>
    <w:rsid w:val="004B5266"/>
    <w:rsid w:val="004D4E21"/>
    <w:rsid w:val="004E588A"/>
    <w:rsid w:val="00501B35"/>
    <w:rsid w:val="0050293A"/>
    <w:rsid w:val="005277C5"/>
    <w:rsid w:val="00546026"/>
    <w:rsid w:val="0056004B"/>
    <w:rsid w:val="00571E0F"/>
    <w:rsid w:val="00585534"/>
    <w:rsid w:val="00591CB9"/>
    <w:rsid w:val="005A06D8"/>
    <w:rsid w:val="005A1E9E"/>
    <w:rsid w:val="005B3F04"/>
    <w:rsid w:val="005C4BAF"/>
    <w:rsid w:val="005E1757"/>
    <w:rsid w:val="005E3FB4"/>
    <w:rsid w:val="005F1DEE"/>
    <w:rsid w:val="005F7A1A"/>
    <w:rsid w:val="00605551"/>
    <w:rsid w:val="0063727B"/>
    <w:rsid w:val="00642C40"/>
    <w:rsid w:val="0065224C"/>
    <w:rsid w:val="00656CB5"/>
    <w:rsid w:val="00680E5B"/>
    <w:rsid w:val="0068302D"/>
    <w:rsid w:val="0068740F"/>
    <w:rsid w:val="006B269B"/>
    <w:rsid w:val="006D13D6"/>
    <w:rsid w:val="006D4B4A"/>
    <w:rsid w:val="006D71E5"/>
    <w:rsid w:val="006E0087"/>
    <w:rsid w:val="006E23B6"/>
    <w:rsid w:val="007100C6"/>
    <w:rsid w:val="00710F33"/>
    <w:rsid w:val="0071109F"/>
    <w:rsid w:val="00711E82"/>
    <w:rsid w:val="00715656"/>
    <w:rsid w:val="00724C50"/>
    <w:rsid w:val="0073193B"/>
    <w:rsid w:val="00752242"/>
    <w:rsid w:val="00764425"/>
    <w:rsid w:val="00773676"/>
    <w:rsid w:val="00796494"/>
    <w:rsid w:val="007D083B"/>
    <w:rsid w:val="007D2057"/>
    <w:rsid w:val="007D47F4"/>
    <w:rsid w:val="007E0850"/>
    <w:rsid w:val="007E2513"/>
    <w:rsid w:val="007F0A06"/>
    <w:rsid w:val="00803982"/>
    <w:rsid w:val="0083410A"/>
    <w:rsid w:val="00836F5D"/>
    <w:rsid w:val="00840F60"/>
    <w:rsid w:val="008503E1"/>
    <w:rsid w:val="00852468"/>
    <w:rsid w:val="00866F79"/>
    <w:rsid w:val="008732C6"/>
    <w:rsid w:val="00883E04"/>
    <w:rsid w:val="0089029A"/>
    <w:rsid w:val="008932C9"/>
    <w:rsid w:val="00895E06"/>
    <w:rsid w:val="00896B24"/>
    <w:rsid w:val="00896B63"/>
    <w:rsid w:val="008A5501"/>
    <w:rsid w:val="008C3EB5"/>
    <w:rsid w:val="008C7F5F"/>
    <w:rsid w:val="008D4BCB"/>
    <w:rsid w:val="008F0EEB"/>
    <w:rsid w:val="00920AE4"/>
    <w:rsid w:val="00931A46"/>
    <w:rsid w:val="00937343"/>
    <w:rsid w:val="009717AD"/>
    <w:rsid w:val="0097295B"/>
    <w:rsid w:val="00991924"/>
    <w:rsid w:val="009A5819"/>
    <w:rsid w:val="009A7BB7"/>
    <w:rsid w:val="009B160C"/>
    <w:rsid w:val="009B26F7"/>
    <w:rsid w:val="009C713D"/>
    <w:rsid w:val="009C719C"/>
    <w:rsid w:val="009C79B9"/>
    <w:rsid w:val="00A00E15"/>
    <w:rsid w:val="00A162F4"/>
    <w:rsid w:val="00A22CD6"/>
    <w:rsid w:val="00A3078C"/>
    <w:rsid w:val="00A80909"/>
    <w:rsid w:val="00A93022"/>
    <w:rsid w:val="00A945A8"/>
    <w:rsid w:val="00AA6A89"/>
    <w:rsid w:val="00AB5FE2"/>
    <w:rsid w:val="00AB64A3"/>
    <w:rsid w:val="00AC26E4"/>
    <w:rsid w:val="00AC3DD0"/>
    <w:rsid w:val="00AC44F0"/>
    <w:rsid w:val="00AD0DE6"/>
    <w:rsid w:val="00AD233F"/>
    <w:rsid w:val="00AD4CCF"/>
    <w:rsid w:val="00AD7666"/>
    <w:rsid w:val="00AE76DC"/>
    <w:rsid w:val="00AE7725"/>
    <w:rsid w:val="00AF5C42"/>
    <w:rsid w:val="00B0371E"/>
    <w:rsid w:val="00B06EFE"/>
    <w:rsid w:val="00B1180C"/>
    <w:rsid w:val="00B165FA"/>
    <w:rsid w:val="00B31788"/>
    <w:rsid w:val="00B55776"/>
    <w:rsid w:val="00B56974"/>
    <w:rsid w:val="00BB10CB"/>
    <w:rsid w:val="00BC6153"/>
    <w:rsid w:val="00C0491A"/>
    <w:rsid w:val="00C10184"/>
    <w:rsid w:val="00C12722"/>
    <w:rsid w:val="00C24584"/>
    <w:rsid w:val="00C24FC4"/>
    <w:rsid w:val="00C34864"/>
    <w:rsid w:val="00C46AD6"/>
    <w:rsid w:val="00C52F5A"/>
    <w:rsid w:val="00C637B1"/>
    <w:rsid w:val="00C74B30"/>
    <w:rsid w:val="00C950E2"/>
    <w:rsid w:val="00CB3283"/>
    <w:rsid w:val="00CC03E7"/>
    <w:rsid w:val="00CC1AFF"/>
    <w:rsid w:val="00CF4255"/>
    <w:rsid w:val="00CF65DD"/>
    <w:rsid w:val="00D026B8"/>
    <w:rsid w:val="00D06082"/>
    <w:rsid w:val="00D21AC1"/>
    <w:rsid w:val="00D321CD"/>
    <w:rsid w:val="00D449D1"/>
    <w:rsid w:val="00D5142B"/>
    <w:rsid w:val="00D52068"/>
    <w:rsid w:val="00D5308F"/>
    <w:rsid w:val="00D80E18"/>
    <w:rsid w:val="00DD2E7A"/>
    <w:rsid w:val="00DE33A8"/>
    <w:rsid w:val="00DE69A8"/>
    <w:rsid w:val="00DF6BA7"/>
    <w:rsid w:val="00E011F9"/>
    <w:rsid w:val="00E0647C"/>
    <w:rsid w:val="00E124E9"/>
    <w:rsid w:val="00E12D46"/>
    <w:rsid w:val="00E1695B"/>
    <w:rsid w:val="00E2203A"/>
    <w:rsid w:val="00E22BDC"/>
    <w:rsid w:val="00E26BD8"/>
    <w:rsid w:val="00E31339"/>
    <w:rsid w:val="00E3209F"/>
    <w:rsid w:val="00E57DD7"/>
    <w:rsid w:val="00E6693F"/>
    <w:rsid w:val="00E7270E"/>
    <w:rsid w:val="00E73A46"/>
    <w:rsid w:val="00E80FC9"/>
    <w:rsid w:val="00E80FCB"/>
    <w:rsid w:val="00E8223D"/>
    <w:rsid w:val="00E8419F"/>
    <w:rsid w:val="00E867E2"/>
    <w:rsid w:val="00E8771D"/>
    <w:rsid w:val="00EA1012"/>
    <w:rsid w:val="00ED4374"/>
    <w:rsid w:val="00ED6A7F"/>
    <w:rsid w:val="00EF4FBB"/>
    <w:rsid w:val="00F104A2"/>
    <w:rsid w:val="00F32331"/>
    <w:rsid w:val="00F523D9"/>
    <w:rsid w:val="00F65979"/>
    <w:rsid w:val="00F716E1"/>
    <w:rsid w:val="00F719C6"/>
    <w:rsid w:val="00F75C2C"/>
    <w:rsid w:val="00F87D4D"/>
    <w:rsid w:val="00FA1FB5"/>
    <w:rsid w:val="00FA7E16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8CD50-0E9B-4C5B-A0B2-165034CC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A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078C"/>
    <w:pPr>
      <w:ind w:left="720"/>
      <w:contextualSpacing/>
    </w:pPr>
  </w:style>
  <w:style w:type="paragraph" w:customStyle="1" w:styleId="Default">
    <w:name w:val="Default"/>
    <w:rsid w:val="00B31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rsid w:val="003F42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F4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3F424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3F424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24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D76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76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4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76F5"/>
  </w:style>
  <w:style w:type="paragraph" w:styleId="ad">
    <w:name w:val="footer"/>
    <w:basedOn w:val="a"/>
    <w:link w:val="ae"/>
    <w:uiPriority w:val="99"/>
    <w:unhideWhenUsed/>
    <w:rsid w:val="0034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76F5"/>
  </w:style>
  <w:style w:type="paragraph" w:customStyle="1" w:styleId="ConsPlusNormal">
    <w:name w:val="ConsPlusNormal"/>
    <w:rsid w:val="00DD2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0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39"/>
    <w:rsid w:val="00724C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66.ru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shchipacheva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2838-3DF4-4AE2-809D-4BC0783C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l.geys</dc:creator>
  <cp:lastModifiedBy>Гейс Лидия Артуровна</cp:lastModifiedBy>
  <cp:revision>11</cp:revision>
  <cp:lastPrinted>2016-08-24T04:27:00Z</cp:lastPrinted>
  <dcterms:created xsi:type="dcterms:W3CDTF">2016-07-19T14:27:00Z</dcterms:created>
  <dcterms:modified xsi:type="dcterms:W3CDTF">2016-08-30T05:11:00Z</dcterms:modified>
</cp:coreProperties>
</file>