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0DE" w:rsidRPr="00F650DE" w:rsidRDefault="00F650DE" w:rsidP="00F650DE">
      <w:pPr>
        <w:spacing w:after="0"/>
        <w:jc w:val="right"/>
        <w:rPr>
          <w:rFonts w:ascii="Times New Roman" w:hAnsi="Times New Roman" w:cs="Times New Roman"/>
          <w:b/>
          <w:sz w:val="24"/>
          <w:szCs w:val="24"/>
        </w:rPr>
      </w:pPr>
      <w:r w:rsidRPr="00F650DE">
        <w:rPr>
          <w:rFonts w:ascii="Times New Roman" w:hAnsi="Times New Roman" w:cs="Times New Roman"/>
          <w:b/>
          <w:sz w:val="24"/>
          <w:szCs w:val="24"/>
        </w:rPr>
        <w:t xml:space="preserve">Приложение к уведомлению </w:t>
      </w:r>
    </w:p>
    <w:p w:rsidR="00F650DE" w:rsidRPr="00F650DE" w:rsidRDefault="00F650DE" w:rsidP="00F650DE">
      <w:pPr>
        <w:spacing w:after="0"/>
        <w:jc w:val="right"/>
        <w:rPr>
          <w:rFonts w:ascii="Times New Roman" w:hAnsi="Times New Roman" w:cs="Times New Roman"/>
          <w:b/>
          <w:sz w:val="24"/>
          <w:szCs w:val="24"/>
        </w:rPr>
      </w:pPr>
      <w:r w:rsidRPr="00F650DE">
        <w:rPr>
          <w:rFonts w:ascii="Times New Roman" w:hAnsi="Times New Roman" w:cs="Times New Roman"/>
          <w:b/>
          <w:sz w:val="24"/>
          <w:szCs w:val="24"/>
        </w:rPr>
        <w:t xml:space="preserve">о </w:t>
      </w:r>
      <w:proofErr w:type="gramStart"/>
      <w:r w:rsidRPr="00F650DE">
        <w:rPr>
          <w:rFonts w:ascii="Times New Roman" w:hAnsi="Times New Roman" w:cs="Times New Roman"/>
          <w:b/>
          <w:sz w:val="24"/>
          <w:szCs w:val="24"/>
        </w:rPr>
        <w:t>проведении  публичных</w:t>
      </w:r>
      <w:proofErr w:type="gramEnd"/>
      <w:r w:rsidRPr="00F650DE">
        <w:rPr>
          <w:rFonts w:ascii="Times New Roman" w:hAnsi="Times New Roman" w:cs="Times New Roman"/>
          <w:b/>
          <w:sz w:val="24"/>
          <w:szCs w:val="24"/>
        </w:rPr>
        <w:t xml:space="preserve"> консультаций</w:t>
      </w:r>
    </w:p>
    <w:p w:rsidR="00F650DE" w:rsidRPr="00F650DE" w:rsidRDefault="00F650DE" w:rsidP="00F650DE">
      <w:pPr>
        <w:spacing w:after="0"/>
        <w:jc w:val="right"/>
        <w:rPr>
          <w:rFonts w:ascii="Times New Roman" w:hAnsi="Times New Roman" w:cs="Times New Roman"/>
          <w:b/>
          <w:sz w:val="24"/>
          <w:szCs w:val="24"/>
        </w:rPr>
      </w:pPr>
    </w:p>
    <w:p w:rsidR="000B097C" w:rsidRPr="00922633" w:rsidRDefault="005908F7" w:rsidP="008E0016">
      <w:pPr>
        <w:spacing w:after="0"/>
        <w:jc w:val="center"/>
        <w:rPr>
          <w:rFonts w:ascii="Times New Roman" w:hAnsi="Times New Roman" w:cs="Times New Roman"/>
          <w:sz w:val="24"/>
          <w:szCs w:val="24"/>
        </w:rPr>
      </w:pPr>
      <w:r w:rsidRPr="00B44252">
        <w:rPr>
          <w:rFonts w:ascii="Times New Roman" w:hAnsi="Times New Roman" w:cs="Times New Roman"/>
          <w:sz w:val="24"/>
          <w:szCs w:val="24"/>
        </w:rPr>
        <w:t xml:space="preserve">Сравнительная таблица </w:t>
      </w:r>
      <w:r w:rsidR="00B43366" w:rsidRPr="00B44252">
        <w:rPr>
          <w:rFonts w:ascii="Times New Roman" w:hAnsi="Times New Roman" w:cs="Times New Roman"/>
          <w:sz w:val="24"/>
          <w:szCs w:val="24"/>
        </w:rPr>
        <w:t xml:space="preserve">предлагаемых </w:t>
      </w:r>
      <w:r w:rsidRPr="00B44252">
        <w:rPr>
          <w:rFonts w:ascii="Times New Roman" w:hAnsi="Times New Roman" w:cs="Times New Roman"/>
          <w:sz w:val="24"/>
          <w:szCs w:val="24"/>
        </w:rPr>
        <w:t>изменений в административный регламент</w:t>
      </w:r>
      <w:r w:rsidRPr="00922633">
        <w:rPr>
          <w:rFonts w:ascii="Times New Roman" w:hAnsi="Times New Roman" w:cs="Times New Roman"/>
          <w:sz w:val="24"/>
          <w:szCs w:val="24"/>
        </w:rPr>
        <w:t xml:space="preserve"> </w:t>
      </w:r>
      <w:r w:rsidR="000B097C" w:rsidRPr="00922633">
        <w:rPr>
          <w:rFonts w:ascii="Times New Roman" w:hAnsi="Times New Roman" w:cs="Times New Roman"/>
          <w:sz w:val="24"/>
          <w:szCs w:val="24"/>
        </w:rPr>
        <w:t xml:space="preserve">предоставления </w:t>
      </w:r>
      <w:r w:rsidR="008E0016" w:rsidRPr="00922633">
        <w:rPr>
          <w:rFonts w:ascii="Times New Roman" w:hAnsi="Times New Roman" w:cs="Times New Roman"/>
          <w:sz w:val="24"/>
          <w:szCs w:val="24"/>
        </w:rPr>
        <w:t xml:space="preserve">Министерством природных ресурсов и экологии Свердловской области </w:t>
      </w:r>
      <w:r w:rsidR="000B097C" w:rsidRPr="00922633">
        <w:rPr>
          <w:rFonts w:ascii="Times New Roman" w:hAnsi="Times New Roman" w:cs="Times New Roman"/>
          <w:sz w:val="24"/>
          <w:szCs w:val="24"/>
        </w:rPr>
        <w:t xml:space="preserve">государственной услуги </w:t>
      </w:r>
      <w:r w:rsidR="008E0016" w:rsidRPr="00922633">
        <w:rPr>
          <w:rFonts w:ascii="Times New Roman" w:hAnsi="Times New Roman" w:cs="Times New Roman"/>
          <w:sz w:val="24"/>
          <w:szCs w:val="24"/>
        </w:rPr>
        <w:t>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rsidR="008E0016" w:rsidRPr="00B44252" w:rsidRDefault="008E0016" w:rsidP="008E0016">
      <w:pPr>
        <w:spacing w:after="0"/>
        <w:jc w:val="center"/>
        <w:rPr>
          <w:rFonts w:ascii="Times New Roman" w:hAnsi="Times New Roman" w:cs="Times New Roman"/>
          <w:sz w:val="24"/>
          <w:szCs w:val="24"/>
        </w:rPr>
      </w:pPr>
    </w:p>
    <w:tbl>
      <w:tblPr>
        <w:tblStyle w:val="a5"/>
        <w:tblW w:w="0" w:type="auto"/>
        <w:tblLayout w:type="fixed"/>
        <w:tblLook w:val="04A0" w:firstRow="1" w:lastRow="0" w:firstColumn="1" w:lastColumn="0" w:noHBand="0" w:noVBand="1"/>
      </w:tblPr>
      <w:tblGrid>
        <w:gridCol w:w="6941"/>
        <w:gridCol w:w="7513"/>
      </w:tblGrid>
      <w:tr w:rsidR="005908F7" w:rsidRPr="00922633" w:rsidTr="00922633">
        <w:tc>
          <w:tcPr>
            <w:tcW w:w="6941" w:type="dxa"/>
          </w:tcPr>
          <w:p w:rsidR="005908F7" w:rsidRPr="00922633" w:rsidRDefault="005908F7" w:rsidP="00922633">
            <w:pPr>
              <w:ind w:firstLine="709"/>
              <w:jc w:val="center"/>
              <w:rPr>
                <w:rFonts w:ascii="Times New Roman" w:hAnsi="Times New Roman" w:cs="Times New Roman"/>
                <w:b/>
                <w:sz w:val="24"/>
                <w:szCs w:val="24"/>
              </w:rPr>
            </w:pPr>
            <w:r w:rsidRPr="00922633">
              <w:rPr>
                <w:rFonts w:ascii="Times New Roman" w:hAnsi="Times New Roman" w:cs="Times New Roman"/>
                <w:b/>
                <w:sz w:val="24"/>
                <w:szCs w:val="24"/>
              </w:rPr>
              <w:t>Текст действующей редакции административного регламента</w:t>
            </w:r>
          </w:p>
        </w:tc>
        <w:tc>
          <w:tcPr>
            <w:tcW w:w="7513" w:type="dxa"/>
          </w:tcPr>
          <w:p w:rsidR="005908F7" w:rsidRPr="00922633" w:rsidRDefault="005908F7" w:rsidP="00922633">
            <w:pPr>
              <w:ind w:firstLine="709"/>
              <w:jc w:val="center"/>
              <w:rPr>
                <w:rFonts w:ascii="Times New Roman" w:hAnsi="Times New Roman" w:cs="Times New Roman"/>
                <w:b/>
                <w:sz w:val="24"/>
                <w:szCs w:val="24"/>
              </w:rPr>
            </w:pPr>
            <w:r w:rsidRPr="00922633">
              <w:rPr>
                <w:rFonts w:ascii="Times New Roman" w:hAnsi="Times New Roman" w:cs="Times New Roman"/>
                <w:b/>
                <w:sz w:val="24"/>
                <w:szCs w:val="24"/>
              </w:rPr>
              <w:t xml:space="preserve">Текст административного регламента с предлагаемыми изменениями  </w:t>
            </w:r>
          </w:p>
        </w:tc>
      </w:tr>
      <w:tr w:rsidR="005908F7" w:rsidRPr="00922633" w:rsidTr="00922633">
        <w:tc>
          <w:tcPr>
            <w:tcW w:w="6941" w:type="dxa"/>
          </w:tcPr>
          <w:p w:rsidR="00922633" w:rsidRDefault="00922633" w:rsidP="00922633">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Преамбула НПА</w:t>
            </w:r>
          </w:p>
          <w:p w:rsidR="004860EF" w:rsidRPr="00922633" w:rsidRDefault="004860EF" w:rsidP="00922633">
            <w:pPr>
              <w:pStyle w:val="ConsPlusNormal"/>
              <w:ind w:firstLine="709"/>
              <w:jc w:val="both"/>
              <w:rPr>
                <w:rFonts w:ascii="Times New Roman" w:hAnsi="Times New Roman" w:cs="Times New Roman"/>
                <w:sz w:val="24"/>
                <w:szCs w:val="24"/>
              </w:rPr>
            </w:pPr>
            <w:r w:rsidRPr="00922633">
              <w:rPr>
                <w:rFonts w:ascii="Times New Roman" w:hAnsi="Times New Roman" w:cs="Times New Roman"/>
                <w:sz w:val="24"/>
                <w:szCs w:val="24"/>
              </w:rPr>
              <w:t xml:space="preserve">В соответствии с </w:t>
            </w:r>
            <w:hyperlink r:id="rId7" w:history="1">
              <w:r w:rsidRPr="00922633">
                <w:rPr>
                  <w:rFonts w:ascii="Times New Roman" w:hAnsi="Times New Roman" w:cs="Times New Roman"/>
                  <w:color w:val="0000FF"/>
                  <w:sz w:val="24"/>
                  <w:szCs w:val="24"/>
                </w:rPr>
                <w:t>Постановлением</w:t>
              </w:r>
            </w:hyperlink>
            <w:r w:rsidRPr="00922633">
              <w:rPr>
                <w:rFonts w:ascii="Times New Roman" w:hAnsi="Times New Roman" w:cs="Times New Roman"/>
                <w:sz w:val="24"/>
                <w:szCs w:val="24"/>
              </w:rPr>
              <w:t xml:space="preserve"> Правительства Свердловской области от 16.11.2011 N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2011, N 441-442) и </w:t>
            </w:r>
            <w:hyperlink r:id="rId8" w:history="1">
              <w:r w:rsidRPr="00922633">
                <w:rPr>
                  <w:rFonts w:ascii="Times New Roman" w:hAnsi="Times New Roman" w:cs="Times New Roman"/>
                  <w:color w:val="0000FF"/>
                  <w:sz w:val="24"/>
                  <w:szCs w:val="24"/>
                </w:rPr>
                <w:t>подпунктом 46 пункта 10</w:t>
              </w:r>
            </w:hyperlink>
            <w:r w:rsidRPr="00922633">
              <w:rPr>
                <w:rFonts w:ascii="Times New Roman" w:hAnsi="Times New Roman" w:cs="Times New Roman"/>
                <w:sz w:val="24"/>
                <w:szCs w:val="24"/>
              </w:rPr>
              <w:t xml:space="preserve"> Положения о Министерстве природных ресурсов Свердловской области, утвержденного Постановлением Правительства Свердловской области от 28.12.2010 N 1904-ПП "Об утверждении Положения, структуры и предельного лимита штатной численности Министерства природных ресурсов Свердловской области" ("Областная газета", 2011, 15 января, N 6) с изменениями, внесенными Постановлениями Правительства Свердловской области от 12.04.2011 N 406-ПП ("Областная газета", 2011, 7 мая, N 152-153), от 28.09.2011 N 1285-ПП ("Областная газета", 2011, 4 октября, N 362-363), от 14.12.2011 N 1719-ПП ("Областная газета", 2011, 21 декабря, N 481-482) и от 15.03.2012 N 265-ПП ("Областная газета", 2012, 21 марта, N 113-114), приказываю:</w:t>
            </w:r>
          </w:p>
          <w:p w:rsidR="004860EF" w:rsidRPr="00922633" w:rsidRDefault="004860EF" w:rsidP="00922633">
            <w:pPr>
              <w:pStyle w:val="ConsPlusNormal"/>
              <w:ind w:firstLine="709"/>
              <w:jc w:val="both"/>
              <w:rPr>
                <w:rFonts w:ascii="Times New Roman" w:hAnsi="Times New Roman" w:cs="Times New Roman"/>
                <w:sz w:val="24"/>
                <w:szCs w:val="24"/>
              </w:rPr>
            </w:pPr>
            <w:r w:rsidRPr="00922633">
              <w:rPr>
                <w:rFonts w:ascii="Times New Roman" w:hAnsi="Times New Roman" w:cs="Times New Roman"/>
                <w:sz w:val="24"/>
                <w:szCs w:val="24"/>
              </w:rPr>
              <w:t xml:space="preserve">1. Утвердить Административный </w:t>
            </w:r>
            <w:hyperlink w:anchor="P37" w:history="1">
              <w:r w:rsidRPr="00922633">
                <w:rPr>
                  <w:rFonts w:ascii="Times New Roman" w:hAnsi="Times New Roman" w:cs="Times New Roman"/>
                  <w:color w:val="0000FF"/>
                  <w:sz w:val="24"/>
                  <w:szCs w:val="24"/>
                </w:rPr>
                <w:t>регламент</w:t>
              </w:r>
            </w:hyperlink>
            <w:r w:rsidRPr="00922633">
              <w:rPr>
                <w:rFonts w:ascii="Times New Roman" w:hAnsi="Times New Roman" w:cs="Times New Roman"/>
                <w:sz w:val="24"/>
                <w:szCs w:val="24"/>
              </w:rPr>
              <w:t xml:space="preserve"> по предоставлению Министерством природных ресурсов и экологии Свердловской области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w:t>
            </w:r>
            <w:r w:rsidRPr="00922633">
              <w:rPr>
                <w:rFonts w:ascii="Times New Roman" w:hAnsi="Times New Roman" w:cs="Times New Roman"/>
                <w:sz w:val="24"/>
                <w:szCs w:val="24"/>
              </w:rPr>
              <w:lastRenderedPageBreak/>
              <w:t>предоставляемых в пользование участках недр местного значения.</w:t>
            </w:r>
          </w:p>
          <w:p w:rsidR="004860EF" w:rsidRPr="00922633" w:rsidRDefault="004860EF" w:rsidP="00922633">
            <w:pPr>
              <w:pStyle w:val="ConsPlusNormal"/>
              <w:ind w:firstLine="709"/>
              <w:jc w:val="both"/>
              <w:rPr>
                <w:rFonts w:ascii="Times New Roman" w:hAnsi="Times New Roman" w:cs="Times New Roman"/>
                <w:sz w:val="24"/>
                <w:szCs w:val="24"/>
              </w:rPr>
            </w:pPr>
            <w:r w:rsidRPr="00922633">
              <w:rPr>
                <w:rFonts w:ascii="Times New Roman" w:hAnsi="Times New Roman" w:cs="Times New Roman"/>
                <w:sz w:val="24"/>
                <w:szCs w:val="24"/>
              </w:rPr>
              <w:t>2. Контроль за исполнением настоящего Приказа возложить на заместителя министра природных ресурсов и экологии Свердловской области Орехова А.В.</w:t>
            </w:r>
          </w:p>
          <w:p w:rsidR="005908F7" w:rsidRPr="00922633" w:rsidRDefault="005908F7" w:rsidP="00922633">
            <w:pPr>
              <w:pStyle w:val="a6"/>
              <w:spacing w:before="0" w:beforeAutospacing="0" w:after="0" w:afterAutospacing="0"/>
              <w:ind w:firstLine="709"/>
              <w:jc w:val="both"/>
            </w:pPr>
          </w:p>
        </w:tc>
        <w:tc>
          <w:tcPr>
            <w:tcW w:w="7513" w:type="dxa"/>
          </w:tcPr>
          <w:p w:rsidR="00922633" w:rsidRDefault="00922633" w:rsidP="00922633">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lastRenderedPageBreak/>
              <w:t>Преамбула НПА</w:t>
            </w:r>
          </w:p>
          <w:p w:rsidR="004860EF" w:rsidRPr="00922633" w:rsidRDefault="004860EF" w:rsidP="00922633">
            <w:pPr>
              <w:pStyle w:val="ConsPlusNormal"/>
              <w:ind w:firstLine="709"/>
              <w:jc w:val="both"/>
              <w:rPr>
                <w:rFonts w:ascii="Times New Roman" w:hAnsi="Times New Roman" w:cs="Times New Roman"/>
                <w:sz w:val="24"/>
                <w:szCs w:val="24"/>
              </w:rPr>
            </w:pPr>
            <w:r w:rsidRPr="00922633">
              <w:rPr>
                <w:rFonts w:ascii="Times New Roman" w:hAnsi="Times New Roman" w:cs="Times New Roman"/>
                <w:sz w:val="24"/>
                <w:szCs w:val="24"/>
              </w:rPr>
              <w:t xml:space="preserve">В соответствии с </w:t>
            </w:r>
            <w:hyperlink r:id="rId9" w:history="1">
              <w:r w:rsidRPr="00922633">
                <w:rPr>
                  <w:rFonts w:ascii="Times New Roman" w:hAnsi="Times New Roman" w:cs="Times New Roman"/>
                  <w:color w:val="0000FF"/>
                  <w:sz w:val="24"/>
                  <w:szCs w:val="24"/>
                </w:rPr>
                <w:t>Постановлением</w:t>
              </w:r>
            </w:hyperlink>
            <w:r w:rsidRPr="00922633">
              <w:rPr>
                <w:rFonts w:ascii="Times New Roman" w:hAnsi="Times New Roman" w:cs="Times New Roman"/>
                <w:sz w:val="24"/>
                <w:szCs w:val="24"/>
              </w:rPr>
              <w:t xml:space="preserve"> Правительства Свердловской области от 16.11.2011 N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2011, N 441-442) и </w:t>
            </w:r>
            <w:r w:rsidRPr="00922633">
              <w:rPr>
                <w:rFonts w:ascii="Times New Roman" w:hAnsi="Times New Roman" w:cs="Times New Roman"/>
                <w:color w:val="000000" w:themeColor="text1"/>
                <w:sz w:val="24"/>
                <w:szCs w:val="24"/>
              </w:rPr>
              <w:t>подпунктом 9 пункта 11 Положения о Министерстве природных ресурсов и экологии Свердловской области, утвержденного постановлением Правительства Свердловской области от 16.09.2015 № 832-ПП «О Министерстве природных ресурсов и экологии Свердловской области» («Областная газета», 2015, 22 сентября, № 173), с изменениями, внесенными постановлением Правительства Свердловской области от 07.12.2015 № 1094-ПП («Областная газета», 2015, 12 декабря, № 230)</w:t>
            </w:r>
            <w:r w:rsidRPr="00922633">
              <w:rPr>
                <w:rFonts w:ascii="Times New Roman" w:hAnsi="Times New Roman" w:cs="Times New Roman"/>
                <w:sz w:val="24"/>
                <w:szCs w:val="24"/>
              </w:rPr>
              <w:t>, приказываю:</w:t>
            </w:r>
          </w:p>
          <w:p w:rsidR="004860EF" w:rsidRPr="00922633" w:rsidRDefault="004860EF" w:rsidP="00922633">
            <w:pPr>
              <w:pStyle w:val="ConsPlusNormal"/>
              <w:ind w:firstLine="709"/>
              <w:jc w:val="both"/>
              <w:rPr>
                <w:rFonts w:ascii="Times New Roman" w:hAnsi="Times New Roman" w:cs="Times New Roman"/>
                <w:sz w:val="24"/>
                <w:szCs w:val="24"/>
              </w:rPr>
            </w:pPr>
            <w:r w:rsidRPr="00922633">
              <w:rPr>
                <w:rFonts w:ascii="Times New Roman" w:hAnsi="Times New Roman" w:cs="Times New Roman"/>
                <w:sz w:val="24"/>
                <w:szCs w:val="24"/>
              </w:rPr>
              <w:t xml:space="preserve">1. Утвердить Административный </w:t>
            </w:r>
            <w:hyperlink w:anchor="P37" w:history="1">
              <w:r w:rsidRPr="00922633">
                <w:rPr>
                  <w:rFonts w:ascii="Times New Roman" w:hAnsi="Times New Roman" w:cs="Times New Roman"/>
                  <w:color w:val="0000FF"/>
                  <w:sz w:val="24"/>
                  <w:szCs w:val="24"/>
                </w:rPr>
                <w:t>регламент</w:t>
              </w:r>
            </w:hyperlink>
            <w:r w:rsidRPr="00922633">
              <w:rPr>
                <w:rFonts w:ascii="Times New Roman" w:hAnsi="Times New Roman" w:cs="Times New Roman"/>
                <w:sz w:val="24"/>
                <w:szCs w:val="24"/>
              </w:rPr>
              <w:t xml:space="preserve"> по предоставлению Министерством природных ресурсов и экологии Свердловской области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rsidR="004860EF" w:rsidRPr="00922633" w:rsidRDefault="004860EF" w:rsidP="00922633">
            <w:pPr>
              <w:pStyle w:val="3"/>
              <w:tabs>
                <w:tab w:val="left" w:pos="0"/>
                <w:tab w:val="left" w:pos="1134"/>
              </w:tabs>
              <w:spacing w:after="0"/>
              <w:ind w:left="0" w:firstLine="709"/>
              <w:jc w:val="both"/>
              <w:rPr>
                <w:rFonts w:eastAsiaTheme="minorEastAsia"/>
                <w:color w:val="000000" w:themeColor="text1"/>
                <w:sz w:val="24"/>
                <w:szCs w:val="24"/>
              </w:rPr>
            </w:pPr>
            <w:r w:rsidRPr="00922633">
              <w:rPr>
                <w:rFonts w:eastAsiaTheme="minorEastAsia"/>
                <w:color w:val="000000" w:themeColor="text1"/>
                <w:sz w:val="24"/>
                <w:szCs w:val="24"/>
              </w:rPr>
              <w:t xml:space="preserve">2. Контроль за исполнением настоящего Приказа возложить на Заместителя Министра природных ресурсов и экологии Свердловской области В.Я. Тюменцева.». </w:t>
            </w:r>
          </w:p>
          <w:p w:rsidR="005908F7" w:rsidRPr="00922633" w:rsidRDefault="005908F7" w:rsidP="00922633">
            <w:pPr>
              <w:pStyle w:val="a6"/>
              <w:spacing w:before="0" w:beforeAutospacing="0" w:after="0" w:afterAutospacing="0"/>
              <w:ind w:firstLine="709"/>
              <w:jc w:val="both"/>
            </w:pPr>
          </w:p>
        </w:tc>
      </w:tr>
      <w:tr w:rsidR="005908F7" w:rsidRPr="00922633" w:rsidTr="00922633">
        <w:tc>
          <w:tcPr>
            <w:tcW w:w="6941" w:type="dxa"/>
          </w:tcPr>
          <w:p w:rsidR="004860EF" w:rsidRPr="00922633" w:rsidRDefault="004860EF" w:rsidP="00922633">
            <w:pPr>
              <w:pStyle w:val="ConsPlusNormal"/>
              <w:ind w:firstLine="709"/>
              <w:jc w:val="center"/>
              <w:rPr>
                <w:rFonts w:ascii="Times New Roman" w:hAnsi="Times New Roman" w:cs="Times New Roman"/>
                <w:sz w:val="24"/>
                <w:szCs w:val="24"/>
              </w:rPr>
            </w:pPr>
            <w:r w:rsidRPr="00922633">
              <w:rPr>
                <w:rFonts w:ascii="Times New Roman" w:hAnsi="Times New Roman" w:cs="Times New Roman"/>
                <w:sz w:val="24"/>
                <w:szCs w:val="24"/>
              </w:rPr>
              <w:t>ПРЕДМЕТ РЕГУЛИРОВАНИЯ РЕГЛАМЕНТА</w:t>
            </w:r>
          </w:p>
          <w:p w:rsidR="004860EF" w:rsidRPr="00922633" w:rsidRDefault="004860EF" w:rsidP="00922633">
            <w:pPr>
              <w:pStyle w:val="ConsPlusNormal"/>
              <w:ind w:firstLine="709"/>
              <w:jc w:val="both"/>
              <w:rPr>
                <w:rFonts w:ascii="Times New Roman" w:hAnsi="Times New Roman" w:cs="Times New Roman"/>
                <w:sz w:val="24"/>
                <w:szCs w:val="24"/>
              </w:rPr>
            </w:pPr>
          </w:p>
          <w:p w:rsidR="004860EF" w:rsidRPr="00922633" w:rsidRDefault="004860EF" w:rsidP="00922633">
            <w:pPr>
              <w:pStyle w:val="ConsPlusNormal"/>
              <w:ind w:firstLine="709"/>
              <w:jc w:val="both"/>
              <w:rPr>
                <w:rFonts w:ascii="Times New Roman" w:hAnsi="Times New Roman" w:cs="Times New Roman"/>
                <w:sz w:val="24"/>
                <w:szCs w:val="24"/>
              </w:rPr>
            </w:pPr>
            <w:r w:rsidRPr="00922633">
              <w:rPr>
                <w:rFonts w:ascii="Times New Roman" w:hAnsi="Times New Roman" w:cs="Times New Roman"/>
                <w:sz w:val="24"/>
                <w:szCs w:val="24"/>
              </w:rPr>
              <w:t>1. Настоящий Административный регламент по предоставлению Министерством природных ресурсов и экологии Свердловской области (далее - Министерство)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(далее - Административный регламент) определяет сроки, условия и последовательность административных процедур, связанных с государственной экспертизой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а также устанавливает порядок взаимодействия между структурными подразделениями и должностными лицами Министерства и заявителями при предоставлении указанной услуги.</w:t>
            </w:r>
          </w:p>
          <w:p w:rsidR="005908F7" w:rsidRPr="00922633" w:rsidRDefault="005908F7" w:rsidP="00922633">
            <w:pPr>
              <w:pStyle w:val="a6"/>
              <w:spacing w:before="0" w:beforeAutospacing="0" w:after="0" w:afterAutospacing="0"/>
              <w:ind w:firstLine="709"/>
              <w:jc w:val="both"/>
            </w:pPr>
          </w:p>
        </w:tc>
        <w:tc>
          <w:tcPr>
            <w:tcW w:w="7513" w:type="dxa"/>
          </w:tcPr>
          <w:p w:rsidR="004860EF" w:rsidRPr="00922633" w:rsidRDefault="004860EF" w:rsidP="00922633">
            <w:pPr>
              <w:pStyle w:val="ConsPlusNormal"/>
              <w:ind w:firstLine="709"/>
              <w:jc w:val="center"/>
              <w:rPr>
                <w:rFonts w:ascii="Times New Roman" w:hAnsi="Times New Roman" w:cs="Times New Roman"/>
                <w:sz w:val="24"/>
                <w:szCs w:val="24"/>
              </w:rPr>
            </w:pPr>
            <w:r w:rsidRPr="00922633">
              <w:rPr>
                <w:rFonts w:ascii="Times New Roman" w:hAnsi="Times New Roman" w:cs="Times New Roman"/>
                <w:sz w:val="24"/>
                <w:szCs w:val="24"/>
              </w:rPr>
              <w:t>ПРЕДМЕТ РЕГУЛИРОВАНИЯ РЕГЛАМЕНТА</w:t>
            </w:r>
          </w:p>
          <w:p w:rsidR="004860EF" w:rsidRPr="00922633" w:rsidRDefault="004860EF" w:rsidP="00922633">
            <w:pPr>
              <w:pStyle w:val="ConsPlusNormal"/>
              <w:ind w:firstLine="709"/>
              <w:jc w:val="both"/>
              <w:rPr>
                <w:rFonts w:ascii="Times New Roman" w:hAnsi="Times New Roman" w:cs="Times New Roman"/>
                <w:sz w:val="24"/>
                <w:szCs w:val="24"/>
              </w:rPr>
            </w:pPr>
          </w:p>
          <w:p w:rsidR="004860EF" w:rsidRPr="00922633" w:rsidRDefault="004860EF" w:rsidP="00922633">
            <w:pPr>
              <w:pStyle w:val="ConsPlusNormal"/>
              <w:ind w:firstLine="709"/>
              <w:jc w:val="both"/>
              <w:rPr>
                <w:rFonts w:ascii="Times New Roman" w:hAnsi="Times New Roman" w:cs="Times New Roman"/>
                <w:sz w:val="24"/>
                <w:szCs w:val="24"/>
              </w:rPr>
            </w:pPr>
            <w:r w:rsidRPr="00922633">
              <w:rPr>
                <w:rFonts w:ascii="Times New Roman" w:hAnsi="Times New Roman" w:cs="Times New Roman"/>
                <w:sz w:val="24"/>
                <w:szCs w:val="24"/>
              </w:rPr>
              <w:t>1. Настоящий Административный регламент по предоставлению Министерством природных ресурсов и экологии Свердловской области (далее - Министерство)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(далее - Административный регламент) определяет сроки, условия и последовательность административных процедур, связанных с государственной экспертизой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а также устанавливает порядок взаимодействия между структурными подразделениями и должностными лицами Министерства и заявителями при предоставлении указанной услуги.</w:t>
            </w:r>
          </w:p>
          <w:p w:rsidR="004860EF" w:rsidRPr="00922633" w:rsidRDefault="004860EF" w:rsidP="00922633">
            <w:pPr>
              <w:pStyle w:val="3"/>
              <w:tabs>
                <w:tab w:val="left" w:pos="0"/>
                <w:tab w:val="left" w:pos="1134"/>
              </w:tabs>
              <w:spacing w:after="0"/>
              <w:ind w:left="0" w:firstLine="709"/>
              <w:jc w:val="both"/>
              <w:rPr>
                <w:rFonts w:eastAsiaTheme="minorEastAsia"/>
                <w:color w:val="000000" w:themeColor="text1"/>
                <w:sz w:val="24"/>
                <w:szCs w:val="24"/>
              </w:rPr>
            </w:pPr>
            <w:r w:rsidRPr="00922633">
              <w:rPr>
                <w:rFonts w:eastAsiaTheme="minorEastAsia"/>
                <w:color w:val="000000" w:themeColor="text1"/>
                <w:sz w:val="24"/>
                <w:szCs w:val="24"/>
              </w:rPr>
              <w:t xml:space="preserve">Объектами государственной экспертизы являются запасы полезных ископаемых по участкам недр местного значения, геологическая, экономическая и экологическая информация о предоставляемых в пользование участках недр местного значения, а также геологическая информация об участках недр, пригодных для строительства и эксплуатации подземных сооружений местного и регионального значения, не связанных с разработкой месторождений полезных ископаемых. </w:t>
            </w:r>
          </w:p>
          <w:p w:rsidR="005908F7" w:rsidRPr="00922633" w:rsidRDefault="004860EF" w:rsidP="00922633">
            <w:pPr>
              <w:pStyle w:val="3"/>
              <w:tabs>
                <w:tab w:val="left" w:pos="0"/>
                <w:tab w:val="left" w:pos="1134"/>
              </w:tabs>
              <w:spacing w:after="0"/>
              <w:ind w:left="0" w:firstLine="709"/>
              <w:jc w:val="both"/>
              <w:rPr>
                <w:rFonts w:eastAsiaTheme="minorEastAsia"/>
                <w:color w:val="000000" w:themeColor="text1"/>
                <w:sz w:val="24"/>
                <w:szCs w:val="24"/>
              </w:rPr>
            </w:pPr>
            <w:r w:rsidRPr="00922633">
              <w:rPr>
                <w:rFonts w:eastAsiaTheme="minorEastAsia"/>
                <w:color w:val="000000" w:themeColor="text1"/>
                <w:sz w:val="24"/>
                <w:szCs w:val="24"/>
              </w:rPr>
              <w:t xml:space="preserve">Запасы подземных вод на участках недр местного значения, предоставляемых для добычи подземных вод, которые используются для целей питьевого водоснабжения или технологического </w:t>
            </w:r>
            <w:r w:rsidRPr="00922633">
              <w:rPr>
                <w:rFonts w:eastAsiaTheme="minorEastAsia"/>
                <w:color w:val="000000" w:themeColor="text1"/>
                <w:sz w:val="24"/>
                <w:szCs w:val="24"/>
              </w:rPr>
              <w:lastRenderedPageBreak/>
              <w:t>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 не являются объектами государственной экспертизы.»;</w:t>
            </w:r>
          </w:p>
        </w:tc>
      </w:tr>
      <w:tr w:rsidR="005908F7" w:rsidRPr="00922633" w:rsidTr="00922633">
        <w:tc>
          <w:tcPr>
            <w:tcW w:w="6941" w:type="dxa"/>
          </w:tcPr>
          <w:p w:rsidR="004860EF" w:rsidRPr="00922633" w:rsidRDefault="004860EF" w:rsidP="00922633">
            <w:pPr>
              <w:pStyle w:val="ConsPlusNormal"/>
              <w:ind w:firstLine="709"/>
              <w:jc w:val="both"/>
              <w:rPr>
                <w:rFonts w:ascii="Times New Roman" w:hAnsi="Times New Roman" w:cs="Times New Roman"/>
                <w:sz w:val="24"/>
                <w:szCs w:val="24"/>
              </w:rPr>
            </w:pPr>
            <w:r w:rsidRPr="00922633">
              <w:rPr>
                <w:rFonts w:ascii="Times New Roman" w:hAnsi="Times New Roman" w:cs="Times New Roman"/>
                <w:sz w:val="24"/>
                <w:szCs w:val="24"/>
              </w:rPr>
              <w:lastRenderedPageBreak/>
              <w:t>2. Государственная услуга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(далее - государственная услуга) предоставляется пользователям недр, владеющим лицензиями на право пользования конкретными участками недр, - субъектам предпринимательской деятельности, в том числе участникам простого товарищества, иностранным гражданам, юридическим лицам, если иное не установлено федеральными законами, и (или) исполнителям работ по государственному контракту на выполнение работ по геологическому изучению недр (далее - заявители).</w:t>
            </w:r>
          </w:p>
          <w:p w:rsidR="005908F7" w:rsidRPr="00922633" w:rsidRDefault="005908F7" w:rsidP="00922633">
            <w:pPr>
              <w:pStyle w:val="a6"/>
              <w:spacing w:before="0" w:beforeAutospacing="0" w:after="0" w:afterAutospacing="0"/>
              <w:ind w:firstLine="709"/>
              <w:jc w:val="both"/>
            </w:pPr>
          </w:p>
        </w:tc>
        <w:tc>
          <w:tcPr>
            <w:tcW w:w="7513" w:type="dxa"/>
          </w:tcPr>
          <w:p w:rsidR="004860EF" w:rsidRPr="00922633" w:rsidRDefault="004860EF" w:rsidP="00922633">
            <w:pPr>
              <w:pStyle w:val="ConsPlusNormal"/>
              <w:ind w:firstLine="709"/>
              <w:jc w:val="both"/>
              <w:rPr>
                <w:rFonts w:ascii="Times New Roman" w:eastAsiaTheme="minorEastAsia" w:hAnsi="Times New Roman" w:cs="Times New Roman"/>
                <w:color w:val="000000" w:themeColor="text1"/>
                <w:sz w:val="24"/>
                <w:szCs w:val="24"/>
              </w:rPr>
            </w:pPr>
            <w:r w:rsidRPr="00922633">
              <w:rPr>
                <w:rFonts w:ascii="Times New Roman" w:hAnsi="Times New Roman" w:cs="Times New Roman"/>
                <w:sz w:val="24"/>
                <w:szCs w:val="24"/>
              </w:rPr>
              <w:t>2. Государственная услуга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(далее - государственная услуга) предоставляется пользователям недр, владеющим лицензиями на право пользования конкретными участками недр, - субъектам предпринимательской деятельности, в том числе участникам простого товарищества, иностранным гражданам, юридическим лицам, если иное не установлено федеральными законами</w:t>
            </w:r>
            <w:r w:rsidRPr="00922633">
              <w:rPr>
                <w:rFonts w:ascii="Times New Roman" w:hAnsi="Times New Roman" w:cs="Times New Roman"/>
                <w:sz w:val="24"/>
                <w:szCs w:val="24"/>
              </w:rPr>
              <w:t>,</w:t>
            </w:r>
            <w:r w:rsidR="00922633">
              <w:rPr>
                <w:rFonts w:ascii="Times New Roman" w:hAnsi="Times New Roman" w:cs="Times New Roman"/>
                <w:sz w:val="24"/>
                <w:szCs w:val="24"/>
              </w:rPr>
              <w:t xml:space="preserve"> </w:t>
            </w:r>
            <w:r w:rsidRPr="00922633">
              <w:rPr>
                <w:rFonts w:ascii="Times New Roman" w:eastAsiaTheme="minorEastAsia" w:hAnsi="Times New Roman" w:cs="Times New Roman"/>
                <w:color w:val="000000" w:themeColor="text1"/>
                <w:sz w:val="24"/>
                <w:szCs w:val="24"/>
              </w:rPr>
              <w:t>и (или) исполнителям работ по государственному контракту на выполнение работ по геологическому изучению недр, а также их представителям, действующим на основании доверенности, оформленной в соответствии с законодательством Российской Федерации (далее - заявители).</w:t>
            </w:r>
          </w:p>
          <w:p w:rsidR="005908F7" w:rsidRPr="00922633" w:rsidRDefault="005908F7" w:rsidP="00922633">
            <w:pPr>
              <w:ind w:firstLine="709"/>
              <w:jc w:val="both"/>
              <w:rPr>
                <w:rFonts w:ascii="Times New Roman" w:hAnsi="Times New Roman" w:cs="Times New Roman"/>
                <w:sz w:val="24"/>
                <w:szCs w:val="24"/>
              </w:rPr>
            </w:pPr>
          </w:p>
        </w:tc>
      </w:tr>
      <w:tr w:rsidR="00B44252" w:rsidRPr="00922633" w:rsidTr="00922633">
        <w:tc>
          <w:tcPr>
            <w:tcW w:w="6941" w:type="dxa"/>
          </w:tcPr>
          <w:p w:rsidR="004860EF" w:rsidRPr="00922633" w:rsidRDefault="004860EF" w:rsidP="00922633">
            <w:pPr>
              <w:pStyle w:val="ConsPlusNormal"/>
              <w:ind w:firstLine="709"/>
              <w:jc w:val="both"/>
              <w:rPr>
                <w:rFonts w:ascii="Times New Roman" w:hAnsi="Times New Roman" w:cs="Times New Roman"/>
                <w:sz w:val="24"/>
                <w:szCs w:val="24"/>
              </w:rPr>
            </w:pPr>
            <w:r w:rsidRPr="00922633">
              <w:rPr>
                <w:rFonts w:ascii="Times New Roman" w:hAnsi="Times New Roman" w:cs="Times New Roman"/>
                <w:sz w:val="24"/>
                <w:szCs w:val="24"/>
              </w:rPr>
              <w:t>3.1. Справочные телефоны структурных подразделений Министерства:</w:t>
            </w:r>
          </w:p>
          <w:p w:rsidR="004860EF" w:rsidRPr="00922633" w:rsidRDefault="004860EF" w:rsidP="00922633">
            <w:pPr>
              <w:pStyle w:val="ConsPlusNormal"/>
              <w:ind w:firstLine="709"/>
              <w:jc w:val="both"/>
              <w:rPr>
                <w:rFonts w:ascii="Times New Roman" w:hAnsi="Times New Roman" w:cs="Times New Roman"/>
                <w:sz w:val="24"/>
                <w:szCs w:val="24"/>
              </w:rPr>
            </w:pPr>
            <w:r w:rsidRPr="00922633">
              <w:rPr>
                <w:rFonts w:ascii="Times New Roman" w:hAnsi="Times New Roman" w:cs="Times New Roman"/>
                <w:sz w:val="24"/>
                <w:szCs w:val="24"/>
              </w:rPr>
              <w:t>телефон канцелярии Министерства: (343) 312-03-31, факс (343) 371-99-50;</w:t>
            </w:r>
          </w:p>
          <w:p w:rsidR="004860EF" w:rsidRPr="00922633" w:rsidRDefault="004860EF" w:rsidP="00922633">
            <w:pPr>
              <w:pStyle w:val="ConsPlusNormal"/>
              <w:ind w:firstLine="709"/>
              <w:jc w:val="both"/>
              <w:rPr>
                <w:rFonts w:ascii="Times New Roman" w:hAnsi="Times New Roman" w:cs="Times New Roman"/>
                <w:sz w:val="24"/>
                <w:szCs w:val="24"/>
              </w:rPr>
            </w:pPr>
            <w:r w:rsidRPr="00922633">
              <w:rPr>
                <w:rFonts w:ascii="Times New Roman" w:hAnsi="Times New Roman" w:cs="Times New Roman"/>
                <w:sz w:val="24"/>
                <w:szCs w:val="24"/>
              </w:rPr>
              <w:t>начальник отдела минеральных ресурсов: (343) 312-00-13 (добавочный 80);</w:t>
            </w:r>
          </w:p>
          <w:p w:rsidR="004860EF" w:rsidRPr="00922633" w:rsidRDefault="004860EF" w:rsidP="00922633">
            <w:pPr>
              <w:pStyle w:val="ConsPlusNormal"/>
              <w:ind w:firstLine="709"/>
              <w:jc w:val="both"/>
              <w:rPr>
                <w:rFonts w:ascii="Times New Roman" w:hAnsi="Times New Roman" w:cs="Times New Roman"/>
                <w:sz w:val="24"/>
                <w:szCs w:val="24"/>
              </w:rPr>
            </w:pPr>
            <w:r w:rsidRPr="00922633">
              <w:rPr>
                <w:rFonts w:ascii="Times New Roman" w:hAnsi="Times New Roman" w:cs="Times New Roman"/>
                <w:sz w:val="24"/>
                <w:szCs w:val="24"/>
              </w:rPr>
              <w:t>специалисты отдела: (343) 312-00-13 (добавочный 81 - специалист по общераспространенным полезным ископаемым, 86 - специалист по подземным водам).</w:t>
            </w:r>
          </w:p>
          <w:p w:rsidR="004860EF" w:rsidRPr="00922633" w:rsidRDefault="004860EF" w:rsidP="00922633">
            <w:pPr>
              <w:pStyle w:val="ConsPlusNormal"/>
              <w:ind w:firstLine="709"/>
              <w:jc w:val="both"/>
              <w:rPr>
                <w:rFonts w:ascii="Times New Roman" w:hAnsi="Times New Roman" w:cs="Times New Roman"/>
                <w:sz w:val="24"/>
                <w:szCs w:val="24"/>
                <w:lang w:val="en-US"/>
              </w:rPr>
            </w:pPr>
            <w:r w:rsidRPr="00922633">
              <w:rPr>
                <w:rFonts w:ascii="Times New Roman" w:hAnsi="Times New Roman" w:cs="Times New Roman"/>
                <w:sz w:val="24"/>
                <w:szCs w:val="24"/>
                <w:lang w:val="en-US"/>
              </w:rPr>
              <w:t>E-mail: e.medvedeva@egov66.ru.</w:t>
            </w:r>
          </w:p>
          <w:p w:rsidR="004860EF" w:rsidRPr="00922633" w:rsidRDefault="004860EF" w:rsidP="00922633">
            <w:pPr>
              <w:pStyle w:val="ConsPlusNormal"/>
              <w:ind w:firstLine="709"/>
              <w:jc w:val="both"/>
              <w:rPr>
                <w:rFonts w:ascii="Times New Roman" w:hAnsi="Times New Roman" w:cs="Times New Roman"/>
                <w:sz w:val="24"/>
                <w:szCs w:val="24"/>
              </w:rPr>
            </w:pPr>
            <w:r w:rsidRPr="00922633">
              <w:rPr>
                <w:rFonts w:ascii="Times New Roman" w:hAnsi="Times New Roman" w:cs="Times New Roman"/>
                <w:sz w:val="24"/>
                <w:szCs w:val="24"/>
              </w:rPr>
              <w:t>Справочные телефоны государственного бюджетного учреждения Свердловской области "Многофункциональный центр предоставления государственных и муниципальных услуг": (343) 354-73-00.</w:t>
            </w:r>
          </w:p>
          <w:p w:rsidR="00B44252" w:rsidRPr="00922633" w:rsidRDefault="00B44252" w:rsidP="00922633">
            <w:pPr>
              <w:ind w:firstLine="709"/>
              <w:jc w:val="center"/>
              <w:rPr>
                <w:rFonts w:ascii="Times New Roman" w:hAnsi="Times New Roman" w:cs="Times New Roman"/>
                <w:sz w:val="24"/>
                <w:szCs w:val="24"/>
              </w:rPr>
            </w:pPr>
          </w:p>
        </w:tc>
        <w:tc>
          <w:tcPr>
            <w:tcW w:w="7513" w:type="dxa"/>
          </w:tcPr>
          <w:p w:rsidR="004860EF" w:rsidRPr="00922633" w:rsidRDefault="004860EF" w:rsidP="00922633">
            <w:pPr>
              <w:autoSpaceDE w:val="0"/>
              <w:autoSpaceDN w:val="0"/>
              <w:adjustRightInd w:val="0"/>
              <w:ind w:firstLine="709"/>
              <w:jc w:val="both"/>
              <w:rPr>
                <w:rFonts w:ascii="Times New Roman" w:hAnsi="Times New Roman" w:cs="Times New Roman"/>
                <w:sz w:val="24"/>
                <w:szCs w:val="24"/>
              </w:rPr>
            </w:pPr>
            <w:r w:rsidRPr="00922633">
              <w:rPr>
                <w:rFonts w:ascii="Times New Roman" w:hAnsi="Times New Roman" w:cs="Times New Roman"/>
                <w:sz w:val="24"/>
                <w:szCs w:val="24"/>
              </w:rPr>
              <w:lastRenderedPageBreak/>
              <w:t>3.1. Справочные телефоны структурных подразделений Министерства:</w:t>
            </w:r>
          </w:p>
          <w:p w:rsidR="004860EF" w:rsidRPr="00922633" w:rsidRDefault="004860EF" w:rsidP="00922633">
            <w:pPr>
              <w:autoSpaceDE w:val="0"/>
              <w:autoSpaceDN w:val="0"/>
              <w:adjustRightInd w:val="0"/>
              <w:ind w:firstLine="709"/>
              <w:jc w:val="both"/>
              <w:rPr>
                <w:rFonts w:ascii="Times New Roman" w:hAnsi="Times New Roman" w:cs="Times New Roman"/>
                <w:sz w:val="24"/>
                <w:szCs w:val="24"/>
              </w:rPr>
            </w:pPr>
            <w:r w:rsidRPr="00922633">
              <w:rPr>
                <w:rFonts w:ascii="Times New Roman" w:hAnsi="Times New Roman" w:cs="Times New Roman"/>
                <w:sz w:val="24"/>
                <w:szCs w:val="24"/>
              </w:rPr>
              <w:t>телефон канцелярии Министерства: (343) 312-03-31, факс (343) 371-99-50;</w:t>
            </w:r>
          </w:p>
          <w:p w:rsidR="004860EF" w:rsidRPr="00922633" w:rsidRDefault="004860EF" w:rsidP="00922633">
            <w:pPr>
              <w:autoSpaceDE w:val="0"/>
              <w:autoSpaceDN w:val="0"/>
              <w:adjustRightInd w:val="0"/>
              <w:ind w:firstLine="709"/>
              <w:jc w:val="both"/>
              <w:rPr>
                <w:rFonts w:ascii="Times New Roman" w:hAnsi="Times New Roman" w:cs="Times New Roman"/>
                <w:sz w:val="24"/>
                <w:szCs w:val="24"/>
              </w:rPr>
            </w:pPr>
            <w:r w:rsidRPr="00922633">
              <w:rPr>
                <w:rFonts w:ascii="Times New Roman" w:hAnsi="Times New Roman" w:cs="Times New Roman"/>
                <w:sz w:val="24"/>
                <w:szCs w:val="24"/>
              </w:rPr>
              <w:t>начальник отдела минеральных ресурсов: (343) 312-00-13 (добавочный 80);</w:t>
            </w:r>
          </w:p>
          <w:p w:rsidR="004860EF" w:rsidRPr="00922633" w:rsidRDefault="004860EF" w:rsidP="00922633">
            <w:pPr>
              <w:autoSpaceDE w:val="0"/>
              <w:autoSpaceDN w:val="0"/>
              <w:adjustRightInd w:val="0"/>
              <w:ind w:firstLine="709"/>
              <w:jc w:val="both"/>
              <w:rPr>
                <w:rFonts w:ascii="Times New Roman" w:hAnsi="Times New Roman" w:cs="Times New Roman"/>
                <w:sz w:val="24"/>
                <w:szCs w:val="24"/>
              </w:rPr>
            </w:pPr>
            <w:r w:rsidRPr="00922633">
              <w:rPr>
                <w:rFonts w:ascii="Times New Roman" w:hAnsi="Times New Roman" w:cs="Times New Roman"/>
                <w:sz w:val="24"/>
                <w:szCs w:val="24"/>
              </w:rPr>
              <w:t>специалисты отдела: (343) 312-00-13 (добавочный 82, 86);</w:t>
            </w:r>
          </w:p>
          <w:p w:rsidR="004860EF" w:rsidRPr="00922633" w:rsidRDefault="004860EF" w:rsidP="00922633">
            <w:pPr>
              <w:autoSpaceDE w:val="0"/>
              <w:autoSpaceDN w:val="0"/>
              <w:adjustRightInd w:val="0"/>
              <w:ind w:firstLine="709"/>
              <w:jc w:val="both"/>
              <w:rPr>
                <w:rFonts w:ascii="Times New Roman" w:hAnsi="Times New Roman" w:cs="Times New Roman"/>
                <w:sz w:val="24"/>
                <w:szCs w:val="24"/>
              </w:rPr>
            </w:pPr>
            <w:proofErr w:type="gramStart"/>
            <w:r w:rsidRPr="00922633">
              <w:rPr>
                <w:rFonts w:ascii="Times New Roman" w:hAnsi="Times New Roman" w:cs="Times New Roman"/>
                <w:sz w:val="24"/>
                <w:szCs w:val="24"/>
                <w:lang w:val="en-US"/>
              </w:rPr>
              <w:t>e</w:t>
            </w:r>
            <w:r w:rsidRPr="00922633">
              <w:rPr>
                <w:rFonts w:ascii="Times New Roman" w:hAnsi="Times New Roman" w:cs="Times New Roman"/>
                <w:sz w:val="24"/>
                <w:szCs w:val="24"/>
              </w:rPr>
              <w:t>-</w:t>
            </w:r>
            <w:r w:rsidRPr="00922633">
              <w:rPr>
                <w:rFonts w:ascii="Times New Roman" w:hAnsi="Times New Roman" w:cs="Times New Roman"/>
                <w:sz w:val="24"/>
                <w:szCs w:val="24"/>
                <w:lang w:val="en-US"/>
              </w:rPr>
              <w:t>mail</w:t>
            </w:r>
            <w:proofErr w:type="gramEnd"/>
            <w:r w:rsidRPr="00922633">
              <w:rPr>
                <w:rFonts w:ascii="Times New Roman" w:hAnsi="Times New Roman" w:cs="Times New Roman"/>
                <w:sz w:val="24"/>
                <w:szCs w:val="24"/>
              </w:rPr>
              <w:t xml:space="preserve">: </w:t>
            </w:r>
            <w:r w:rsidRPr="00922633">
              <w:rPr>
                <w:rFonts w:ascii="Times New Roman" w:hAnsi="Times New Roman" w:cs="Times New Roman"/>
                <w:sz w:val="24"/>
                <w:szCs w:val="24"/>
                <w:lang w:val="en-US"/>
              </w:rPr>
              <w:t>o</w:t>
            </w:r>
            <w:r w:rsidRPr="00922633">
              <w:rPr>
                <w:rFonts w:ascii="Times New Roman" w:hAnsi="Times New Roman" w:cs="Times New Roman"/>
                <w:sz w:val="24"/>
                <w:szCs w:val="24"/>
              </w:rPr>
              <w:t>.</w:t>
            </w:r>
            <w:proofErr w:type="spellStart"/>
            <w:r w:rsidRPr="00922633">
              <w:rPr>
                <w:rFonts w:ascii="Times New Roman" w:hAnsi="Times New Roman" w:cs="Times New Roman"/>
                <w:sz w:val="24"/>
                <w:szCs w:val="24"/>
                <w:lang w:val="en-US"/>
              </w:rPr>
              <w:t>bayburina</w:t>
            </w:r>
            <w:proofErr w:type="spellEnd"/>
            <w:r w:rsidRPr="00922633">
              <w:rPr>
                <w:rFonts w:ascii="Times New Roman" w:hAnsi="Times New Roman" w:cs="Times New Roman"/>
                <w:sz w:val="24"/>
                <w:szCs w:val="24"/>
              </w:rPr>
              <w:t>@</w:t>
            </w:r>
            <w:proofErr w:type="spellStart"/>
            <w:r w:rsidRPr="00922633">
              <w:rPr>
                <w:rFonts w:ascii="Times New Roman" w:hAnsi="Times New Roman" w:cs="Times New Roman"/>
                <w:sz w:val="24"/>
                <w:szCs w:val="24"/>
                <w:lang w:val="en-US"/>
              </w:rPr>
              <w:t>egov</w:t>
            </w:r>
            <w:proofErr w:type="spellEnd"/>
            <w:r w:rsidRPr="00922633">
              <w:rPr>
                <w:rFonts w:ascii="Times New Roman" w:hAnsi="Times New Roman" w:cs="Times New Roman"/>
                <w:sz w:val="24"/>
                <w:szCs w:val="24"/>
              </w:rPr>
              <w:t>66.</w:t>
            </w:r>
            <w:proofErr w:type="spellStart"/>
            <w:r w:rsidRPr="00922633">
              <w:rPr>
                <w:rFonts w:ascii="Times New Roman" w:hAnsi="Times New Roman" w:cs="Times New Roman"/>
                <w:sz w:val="24"/>
                <w:szCs w:val="24"/>
                <w:lang w:val="en-US"/>
              </w:rPr>
              <w:t>ru</w:t>
            </w:r>
            <w:proofErr w:type="spellEnd"/>
            <w:r w:rsidRPr="00922633">
              <w:rPr>
                <w:rFonts w:ascii="Times New Roman" w:hAnsi="Times New Roman" w:cs="Times New Roman"/>
                <w:sz w:val="24"/>
                <w:szCs w:val="24"/>
              </w:rPr>
              <w:t xml:space="preserve">, </w:t>
            </w:r>
            <w:hyperlink r:id="rId10" w:history="1">
              <w:r w:rsidRPr="00922633">
                <w:rPr>
                  <w:rStyle w:val="a8"/>
                  <w:rFonts w:ascii="Times New Roman" w:hAnsi="Times New Roman" w:cs="Times New Roman"/>
                  <w:sz w:val="24"/>
                  <w:szCs w:val="24"/>
                  <w:lang w:val="en-US"/>
                </w:rPr>
                <w:t>o</w:t>
              </w:r>
              <w:r w:rsidRPr="00922633">
                <w:rPr>
                  <w:rStyle w:val="a8"/>
                  <w:rFonts w:ascii="Times New Roman" w:hAnsi="Times New Roman" w:cs="Times New Roman"/>
                  <w:sz w:val="24"/>
                  <w:szCs w:val="24"/>
                </w:rPr>
                <w:t>.</w:t>
              </w:r>
              <w:r w:rsidRPr="00922633">
                <w:rPr>
                  <w:rStyle w:val="a8"/>
                  <w:rFonts w:ascii="Times New Roman" w:hAnsi="Times New Roman" w:cs="Times New Roman"/>
                  <w:sz w:val="24"/>
                  <w:szCs w:val="24"/>
                  <w:lang w:val="en-US"/>
                </w:rPr>
                <w:t>shchipacheva</w:t>
              </w:r>
              <w:r w:rsidRPr="00922633">
                <w:rPr>
                  <w:rStyle w:val="a8"/>
                  <w:rFonts w:ascii="Times New Roman" w:hAnsi="Times New Roman" w:cs="Times New Roman"/>
                  <w:sz w:val="24"/>
                  <w:szCs w:val="24"/>
                </w:rPr>
                <w:t>@</w:t>
              </w:r>
              <w:r w:rsidRPr="00922633">
                <w:rPr>
                  <w:rStyle w:val="a8"/>
                  <w:rFonts w:ascii="Times New Roman" w:hAnsi="Times New Roman" w:cs="Times New Roman"/>
                  <w:sz w:val="24"/>
                  <w:szCs w:val="24"/>
                  <w:lang w:val="en-US"/>
                </w:rPr>
                <w:t>egov</w:t>
              </w:r>
              <w:r w:rsidRPr="00922633">
                <w:rPr>
                  <w:rStyle w:val="a8"/>
                  <w:rFonts w:ascii="Times New Roman" w:hAnsi="Times New Roman" w:cs="Times New Roman"/>
                  <w:sz w:val="24"/>
                  <w:szCs w:val="24"/>
                </w:rPr>
                <w:t>66.</w:t>
              </w:r>
              <w:proofErr w:type="spellStart"/>
              <w:r w:rsidRPr="00922633">
                <w:rPr>
                  <w:rStyle w:val="a8"/>
                  <w:rFonts w:ascii="Times New Roman" w:hAnsi="Times New Roman" w:cs="Times New Roman"/>
                  <w:sz w:val="24"/>
                  <w:szCs w:val="24"/>
                  <w:lang w:val="en-US"/>
                </w:rPr>
                <w:t>ru</w:t>
              </w:r>
              <w:proofErr w:type="spellEnd"/>
            </w:hyperlink>
            <w:r w:rsidRPr="00922633">
              <w:rPr>
                <w:rFonts w:ascii="Times New Roman" w:hAnsi="Times New Roman" w:cs="Times New Roman"/>
                <w:sz w:val="24"/>
                <w:szCs w:val="24"/>
              </w:rPr>
              <w:t>.</w:t>
            </w:r>
          </w:p>
          <w:p w:rsidR="004860EF" w:rsidRPr="00922633" w:rsidRDefault="004860EF" w:rsidP="00922633">
            <w:pPr>
              <w:autoSpaceDE w:val="0"/>
              <w:autoSpaceDN w:val="0"/>
              <w:adjustRightInd w:val="0"/>
              <w:ind w:firstLine="709"/>
              <w:jc w:val="both"/>
              <w:rPr>
                <w:rFonts w:ascii="Times New Roman" w:hAnsi="Times New Roman" w:cs="Times New Roman"/>
                <w:color w:val="000000" w:themeColor="text1"/>
                <w:sz w:val="24"/>
                <w:szCs w:val="24"/>
              </w:rPr>
            </w:pPr>
            <w:r w:rsidRPr="00922633">
              <w:rPr>
                <w:rFonts w:ascii="Times New Roman" w:hAnsi="Times New Roman" w:cs="Times New Roman"/>
                <w:sz w:val="24"/>
                <w:szCs w:val="24"/>
              </w:rPr>
              <w:t>Телефоны МФЦ: (343) 654-73-98 - для жителей Екатеринбурга; 8-800-500-84-14 - для жителей Свердловской области.»;</w:t>
            </w:r>
          </w:p>
          <w:p w:rsidR="00B44252" w:rsidRPr="00922633" w:rsidRDefault="00B44252" w:rsidP="00922633">
            <w:pPr>
              <w:ind w:firstLine="709"/>
              <w:jc w:val="both"/>
              <w:rPr>
                <w:rFonts w:ascii="Times New Roman" w:hAnsi="Times New Roman" w:cs="Times New Roman"/>
                <w:b/>
                <w:color w:val="000000"/>
                <w:sz w:val="24"/>
                <w:szCs w:val="24"/>
              </w:rPr>
            </w:pPr>
          </w:p>
          <w:p w:rsidR="000F2791" w:rsidRPr="00922633" w:rsidRDefault="000F2791" w:rsidP="00922633">
            <w:pPr>
              <w:ind w:firstLine="709"/>
              <w:jc w:val="both"/>
              <w:rPr>
                <w:rFonts w:ascii="Times New Roman" w:hAnsi="Times New Roman" w:cs="Times New Roman"/>
                <w:b/>
                <w:color w:val="000000"/>
                <w:sz w:val="24"/>
                <w:szCs w:val="24"/>
              </w:rPr>
            </w:pPr>
          </w:p>
        </w:tc>
      </w:tr>
      <w:tr w:rsidR="000F2791" w:rsidRPr="00922633" w:rsidTr="00922633">
        <w:tc>
          <w:tcPr>
            <w:tcW w:w="6941" w:type="dxa"/>
          </w:tcPr>
          <w:p w:rsidR="000F2791" w:rsidRPr="00922633" w:rsidRDefault="000F2791" w:rsidP="00922633">
            <w:pPr>
              <w:pStyle w:val="ConsPlusNormal"/>
              <w:ind w:firstLine="709"/>
              <w:jc w:val="both"/>
              <w:rPr>
                <w:rFonts w:ascii="Times New Roman" w:hAnsi="Times New Roman" w:cs="Times New Roman"/>
                <w:sz w:val="24"/>
                <w:szCs w:val="24"/>
              </w:rPr>
            </w:pPr>
            <w:r w:rsidRPr="00922633">
              <w:rPr>
                <w:rFonts w:ascii="Times New Roman" w:hAnsi="Times New Roman" w:cs="Times New Roman"/>
                <w:sz w:val="24"/>
                <w:szCs w:val="24"/>
              </w:rPr>
              <w:lastRenderedPageBreak/>
              <w:t>7.1. При подаче документов через МФЦ срок оказания государственной услуги исчисляется со дня регистрации заявки в Министерстве.</w:t>
            </w:r>
          </w:p>
          <w:p w:rsidR="000F2791" w:rsidRPr="00922633" w:rsidRDefault="000F2791" w:rsidP="00922633">
            <w:pPr>
              <w:pStyle w:val="ConsPlusNormal"/>
              <w:ind w:firstLine="709"/>
              <w:jc w:val="both"/>
              <w:rPr>
                <w:rFonts w:ascii="Times New Roman" w:hAnsi="Times New Roman" w:cs="Times New Roman"/>
                <w:sz w:val="24"/>
                <w:szCs w:val="24"/>
              </w:rPr>
            </w:pPr>
            <w:r w:rsidRPr="00922633">
              <w:rPr>
                <w:rFonts w:ascii="Times New Roman" w:hAnsi="Times New Roman" w:cs="Times New Roman"/>
                <w:sz w:val="24"/>
                <w:szCs w:val="24"/>
              </w:rPr>
              <w:t>Срок выдачи (направления) заявителю (его уполномоченному представителю)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не превышает 7 дней с даты утверждения его Министром природных ресурсов и экологии Свердловской области.</w:t>
            </w:r>
          </w:p>
          <w:p w:rsidR="000F2791" w:rsidRPr="00922633" w:rsidRDefault="000F2791" w:rsidP="00922633">
            <w:pPr>
              <w:pStyle w:val="ConsPlusNormal"/>
              <w:ind w:firstLine="709"/>
              <w:jc w:val="both"/>
              <w:rPr>
                <w:rFonts w:ascii="Times New Roman" w:hAnsi="Times New Roman" w:cs="Times New Roman"/>
                <w:sz w:val="24"/>
                <w:szCs w:val="24"/>
              </w:rPr>
            </w:pPr>
          </w:p>
        </w:tc>
        <w:tc>
          <w:tcPr>
            <w:tcW w:w="7513" w:type="dxa"/>
          </w:tcPr>
          <w:p w:rsidR="000F2791" w:rsidRPr="00922633" w:rsidRDefault="000F2791" w:rsidP="00922633">
            <w:pPr>
              <w:pStyle w:val="ConsPlusNormal"/>
              <w:ind w:firstLine="709"/>
              <w:jc w:val="both"/>
              <w:rPr>
                <w:rFonts w:ascii="Times New Roman" w:hAnsi="Times New Roman" w:cs="Times New Roman"/>
                <w:sz w:val="24"/>
                <w:szCs w:val="24"/>
              </w:rPr>
            </w:pPr>
            <w:r w:rsidRPr="00922633">
              <w:rPr>
                <w:rFonts w:ascii="Times New Roman" w:hAnsi="Times New Roman" w:cs="Times New Roman"/>
                <w:sz w:val="24"/>
                <w:szCs w:val="24"/>
              </w:rPr>
              <w:t>7.1. При подаче документов через МФЦ срок оказания государственной услуги исчисляется со дня регистрации заявки в Министерстве.</w:t>
            </w:r>
          </w:p>
          <w:p w:rsidR="000F2791" w:rsidRPr="00922633" w:rsidRDefault="000F2791" w:rsidP="00922633">
            <w:pPr>
              <w:autoSpaceDE w:val="0"/>
              <w:autoSpaceDN w:val="0"/>
              <w:adjustRightInd w:val="0"/>
              <w:ind w:firstLine="709"/>
              <w:jc w:val="both"/>
              <w:rPr>
                <w:rFonts w:ascii="Times New Roman" w:hAnsi="Times New Roman" w:cs="Times New Roman"/>
                <w:sz w:val="24"/>
                <w:szCs w:val="24"/>
              </w:rPr>
            </w:pPr>
          </w:p>
          <w:p w:rsidR="00E4779C" w:rsidRPr="00922633" w:rsidRDefault="00E4779C" w:rsidP="00922633">
            <w:pPr>
              <w:autoSpaceDE w:val="0"/>
              <w:autoSpaceDN w:val="0"/>
              <w:adjustRightInd w:val="0"/>
              <w:ind w:firstLine="709"/>
              <w:jc w:val="both"/>
              <w:rPr>
                <w:rFonts w:ascii="Times New Roman" w:hAnsi="Times New Roman" w:cs="Times New Roman"/>
                <w:sz w:val="24"/>
                <w:szCs w:val="24"/>
              </w:rPr>
            </w:pPr>
          </w:p>
        </w:tc>
      </w:tr>
      <w:tr w:rsidR="00E4779C" w:rsidRPr="00922633" w:rsidTr="00922633">
        <w:tc>
          <w:tcPr>
            <w:tcW w:w="6941" w:type="dxa"/>
          </w:tcPr>
          <w:p w:rsidR="00E4779C" w:rsidRPr="00922633" w:rsidRDefault="00E4779C" w:rsidP="00922633">
            <w:pPr>
              <w:pStyle w:val="ConsPlusNormal"/>
              <w:ind w:firstLine="709"/>
              <w:jc w:val="both"/>
              <w:rPr>
                <w:rFonts w:ascii="Times New Roman" w:hAnsi="Times New Roman" w:cs="Times New Roman"/>
                <w:sz w:val="24"/>
                <w:szCs w:val="24"/>
              </w:rPr>
            </w:pPr>
            <w:r w:rsidRPr="00922633">
              <w:rPr>
                <w:rFonts w:ascii="Times New Roman" w:hAnsi="Times New Roman" w:cs="Times New Roman"/>
                <w:sz w:val="24"/>
                <w:szCs w:val="24"/>
              </w:rPr>
              <w:t>8. 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государственной услуги:</w:t>
            </w:r>
          </w:p>
          <w:p w:rsidR="00E4779C" w:rsidRPr="00922633" w:rsidRDefault="00E4779C" w:rsidP="00922633">
            <w:pPr>
              <w:pStyle w:val="ConsPlusNormal"/>
              <w:ind w:firstLine="709"/>
              <w:jc w:val="both"/>
              <w:rPr>
                <w:rFonts w:ascii="Times New Roman" w:hAnsi="Times New Roman" w:cs="Times New Roman"/>
                <w:sz w:val="24"/>
                <w:szCs w:val="24"/>
              </w:rPr>
            </w:pPr>
            <w:hyperlink r:id="rId11" w:history="1">
              <w:r w:rsidRPr="00922633">
                <w:rPr>
                  <w:rFonts w:ascii="Times New Roman" w:hAnsi="Times New Roman" w:cs="Times New Roman"/>
                  <w:color w:val="0000FF"/>
                  <w:sz w:val="24"/>
                  <w:szCs w:val="24"/>
                </w:rPr>
                <w:t>Закон</w:t>
              </w:r>
            </w:hyperlink>
            <w:r w:rsidRPr="00922633">
              <w:rPr>
                <w:rFonts w:ascii="Times New Roman" w:hAnsi="Times New Roman" w:cs="Times New Roman"/>
                <w:sz w:val="24"/>
                <w:szCs w:val="24"/>
              </w:rPr>
              <w:t xml:space="preserve"> Российской Федерации от 21 февраля 1992 года N 2395-1 "О недрах" ("Российская газета", 1995, 15 марта, N 52) (далее - Закон РФ "О недрах");</w:t>
            </w:r>
          </w:p>
          <w:p w:rsidR="00E4779C" w:rsidRPr="00922633" w:rsidRDefault="00E4779C" w:rsidP="00922633">
            <w:pPr>
              <w:pStyle w:val="ConsPlusNormal"/>
              <w:ind w:firstLine="709"/>
              <w:jc w:val="both"/>
              <w:rPr>
                <w:rFonts w:ascii="Times New Roman" w:hAnsi="Times New Roman" w:cs="Times New Roman"/>
                <w:sz w:val="24"/>
                <w:szCs w:val="24"/>
              </w:rPr>
            </w:pPr>
            <w:r w:rsidRPr="00922633">
              <w:rPr>
                <w:rFonts w:ascii="Times New Roman" w:hAnsi="Times New Roman" w:cs="Times New Roman"/>
                <w:sz w:val="24"/>
                <w:szCs w:val="24"/>
              </w:rPr>
              <w:t xml:space="preserve">Федеральный </w:t>
            </w:r>
            <w:hyperlink r:id="rId12" w:history="1">
              <w:r w:rsidRPr="00922633">
                <w:rPr>
                  <w:rFonts w:ascii="Times New Roman" w:hAnsi="Times New Roman" w:cs="Times New Roman"/>
                  <w:color w:val="0000FF"/>
                  <w:sz w:val="24"/>
                  <w:szCs w:val="24"/>
                </w:rPr>
                <w:t>закон</w:t>
              </w:r>
            </w:hyperlink>
            <w:r w:rsidRPr="00922633">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2010, 30 июля, N 168) (далее - Федеральный закон N 210-ФЗ);</w:t>
            </w:r>
          </w:p>
          <w:p w:rsidR="00E4779C" w:rsidRPr="00922633" w:rsidRDefault="00E4779C" w:rsidP="00922633">
            <w:pPr>
              <w:pStyle w:val="ConsPlusNormal"/>
              <w:ind w:firstLine="709"/>
              <w:jc w:val="both"/>
              <w:rPr>
                <w:rFonts w:ascii="Times New Roman" w:hAnsi="Times New Roman" w:cs="Times New Roman"/>
                <w:sz w:val="24"/>
                <w:szCs w:val="24"/>
              </w:rPr>
            </w:pPr>
            <w:r w:rsidRPr="00922633">
              <w:rPr>
                <w:rFonts w:ascii="Times New Roman" w:hAnsi="Times New Roman" w:cs="Times New Roman"/>
                <w:sz w:val="24"/>
                <w:szCs w:val="24"/>
              </w:rPr>
              <w:t xml:space="preserve">Федеральный </w:t>
            </w:r>
            <w:hyperlink r:id="rId13" w:history="1">
              <w:r w:rsidRPr="00922633">
                <w:rPr>
                  <w:rFonts w:ascii="Times New Roman" w:hAnsi="Times New Roman" w:cs="Times New Roman"/>
                  <w:color w:val="0000FF"/>
                  <w:sz w:val="24"/>
                  <w:szCs w:val="24"/>
                </w:rPr>
                <w:t>закон</w:t>
              </w:r>
            </w:hyperlink>
            <w:r w:rsidRPr="00922633">
              <w:rPr>
                <w:rFonts w:ascii="Times New Roman" w:hAnsi="Times New Roman" w:cs="Times New Roman"/>
                <w:sz w:val="24"/>
                <w:szCs w:val="24"/>
              </w:rPr>
              <w:t xml:space="preserve"> от 02 мая 2006 года N 59-ФЗ "О порядке рассмотрения обращений граждан Российской Федерации" ("Российская газета", 2006, 05 мая N 95);</w:t>
            </w:r>
          </w:p>
          <w:p w:rsidR="00E4779C" w:rsidRPr="00922633" w:rsidRDefault="00E4779C" w:rsidP="00922633">
            <w:pPr>
              <w:pStyle w:val="ConsPlusNormal"/>
              <w:ind w:firstLine="709"/>
              <w:jc w:val="both"/>
              <w:rPr>
                <w:rFonts w:ascii="Times New Roman" w:hAnsi="Times New Roman" w:cs="Times New Roman"/>
                <w:sz w:val="24"/>
                <w:szCs w:val="24"/>
              </w:rPr>
            </w:pPr>
            <w:r w:rsidRPr="00922633">
              <w:rPr>
                <w:rFonts w:ascii="Times New Roman" w:hAnsi="Times New Roman" w:cs="Times New Roman"/>
                <w:sz w:val="24"/>
                <w:szCs w:val="24"/>
              </w:rPr>
              <w:t xml:space="preserve">Федеральный </w:t>
            </w:r>
            <w:hyperlink r:id="rId14" w:history="1">
              <w:r w:rsidRPr="00922633">
                <w:rPr>
                  <w:rFonts w:ascii="Times New Roman" w:hAnsi="Times New Roman" w:cs="Times New Roman"/>
                  <w:color w:val="0000FF"/>
                  <w:sz w:val="24"/>
                  <w:szCs w:val="24"/>
                </w:rPr>
                <w:t>закон</w:t>
              </w:r>
            </w:hyperlink>
            <w:r w:rsidRPr="00922633">
              <w:rPr>
                <w:rFonts w:ascii="Times New Roman" w:hAnsi="Times New Roman" w:cs="Times New Roman"/>
                <w:sz w:val="24"/>
                <w:szCs w:val="24"/>
              </w:rPr>
              <w:t xml:space="preserve"> от 06 апреля 2011 года N 63-ФЗ "Об электронной подписи" ("Российская газета", 2011, 08 апреля, N 75);</w:t>
            </w:r>
          </w:p>
          <w:p w:rsidR="00E4779C" w:rsidRPr="00922633" w:rsidRDefault="00E4779C" w:rsidP="00922633">
            <w:pPr>
              <w:pStyle w:val="ConsPlusNormal"/>
              <w:ind w:firstLine="709"/>
              <w:jc w:val="both"/>
              <w:rPr>
                <w:rFonts w:ascii="Times New Roman" w:hAnsi="Times New Roman" w:cs="Times New Roman"/>
                <w:sz w:val="24"/>
                <w:szCs w:val="24"/>
              </w:rPr>
            </w:pPr>
            <w:hyperlink r:id="rId15" w:history="1">
              <w:r w:rsidRPr="00922633">
                <w:rPr>
                  <w:rFonts w:ascii="Times New Roman" w:hAnsi="Times New Roman" w:cs="Times New Roman"/>
                  <w:color w:val="0000FF"/>
                  <w:sz w:val="24"/>
                  <w:szCs w:val="24"/>
                </w:rPr>
                <w:t>Постановление</w:t>
              </w:r>
            </w:hyperlink>
            <w:r w:rsidRPr="00922633">
              <w:rPr>
                <w:rFonts w:ascii="Times New Roman" w:hAnsi="Times New Roman" w:cs="Times New Roman"/>
                <w:sz w:val="24"/>
                <w:szCs w:val="24"/>
              </w:rPr>
              <w:t xml:space="preserve"> Правительства Российской Федерации от 11.02.2005 N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w:t>
            </w:r>
            <w:r w:rsidRPr="00922633">
              <w:rPr>
                <w:rFonts w:ascii="Times New Roman" w:hAnsi="Times New Roman" w:cs="Times New Roman"/>
                <w:sz w:val="24"/>
                <w:szCs w:val="24"/>
              </w:rPr>
              <w:lastRenderedPageBreak/>
              <w:t>размере и порядке взимания платы за ее проведение" ("Собрание законодательства Российской Федерации", 2005, 02 мая, N 8, ст. 651);</w:t>
            </w:r>
          </w:p>
          <w:p w:rsidR="00E4779C" w:rsidRPr="00922633" w:rsidRDefault="00E4779C" w:rsidP="00922633">
            <w:pPr>
              <w:pStyle w:val="ConsPlusNormal"/>
              <w:ind w:firstLine="709"/>
              <w:jc w:val="both"/>
              <w:rPr>
                <w:rFonts w:ascii="Times New Roman" w:hAnsi="Times New Roman" w:cs="Times New Roman"/>
                <w:sz w:val="24"/>
                <w:szCs w:val="24"/>
              </w:rPr>
            </w:pPr>
            <w:hyperlink r:id="rId16" w:history="1">
              <w:r w:rsidRPr="00922633">
                <w:rPr>
                  <w:rFonts w:ascii="Times New Roman" w:hAnsi="Times New Roman" w:cs="Times New Roman"/>
                  <w:color w:val="0000FF"/>
                  <w:sz w:val="24"/>
                  <w:szCs w:val="24"/>
                </w:rPr>
                <w:t>Распоряжение</w:t>
              </w:r>
            </w:hyperlink>
            <w:r w:rsidRPr="00922633">
              <w:rPr>
                <w:rFonts w:ascii="Times New Roman" w:hAnsi="Times New Roman" w:cs="Times New Roman"/>
                <w:sz w:val="24"/>
                <w:szCs w:val="24"/>
              </w:rPr>
              <w:t xml:space="preserve"> Министерства природных ресурсов Российской Федерации и Правительства Свердловской области от 16.03.2006 N 9-р/01-49-142 "Перечень общераспространенных полезных ископаемых по Свердловской области" ("Бюллетень нормативных актов федеральных органов исполнительной власти", 2006, 17 апреля, N 16);</w:t>
            </w:r>
          </w:p>
          <w:p w:rsidR="00E4779C" w:rsidRPr="00922633" w:rsidRDefault="00E4779C" w:rsidP="00922633">
            <w:pPr>
              <w:pStyle w:val="ConsPlusNormal"/>
              <w:ind w:firstLine="709"/>
              <w:jc w:val="both"/>
              <w:rPr>
                <w:rFonts w:ascii="Times New Roman" w:hAnsi="Times New Roman" w:cs="Times New Roman"/>
                <w:sz w:val="24"/>
                <w:szCs w:val="24"/>
              </w:rPr>
            </w:pPr>
            <w:hyperlink r:id="rId17" w:history="1">
              <w:r w:rsidRPr="00922633">
                <w:rPr>
                  <w:rFonts w:ascii="Times New Roman" w:hAnsi="Times New Roman" w:cs="Times New Roman"/>
                  <w:color w:val="0000FF"/>
                  <w:sz w:val="24"/>
                  <w:szCs w:val="24"/>
                </w:rPr>
                <w:t>Приказ</w:t>
              </w:r>
            </w:hyperlink>
            <w:r w:rsidRPr="00922633">
              <w:rPr>
                <w:rFonts w:ascii="Times New Roman" w:hAnsi="Times New Roman" w:cs="Times New Roman"/>
                <w:sz w:val="24"/>
                <w:szCs w:val="24"/>
              </w:rPr>
              <w:t xml:space="preserve"> Министерства природных ресурсов и экологии Российской Федерации от 23.05.2011 N 378 "Об утверждении Требований к составу и правилам оформления представляемых на государственную экспертизу материалов по подсчету запасов твердых полезных ископаемых" ("Бюллетень нормативных актов федеральных органов исполнительной власти", 2011, 01 августа, N 31);</w:t>
            </w:r>
          </w:p>
          <w:p w:rsidR="00E4779C" w:rsidRPr="00922633" w:rsidRDefault="00E4779C" w:rsidP="00922633">
            <w:pPr>
              <w:pStyle w:val="ConsPlusNormal"/>
              <w:ind w:firstLine="709"/>
              <w:jc w:val="both"/>
              <w:rPr>
                <w:rFonts w:ascii="Times New Roman" w:hAnsi="Times New Roman" w:cs="Times New Roman"/>
                <w:sz w:val="24"/>
                <w:szCs w:val="24"/>
              </w:rPr>
            </w:pPr>
            <w:hyperlink r:id="rId18" w:history="1">
              <w:r w:rsidRPr="00922633">
                <w:rPr>
                  <w:rFonts w:ascii="Times New Roman" w:hAnsi="Times New Roman" w:cs="Times New Roman"/>
                  <w:color w:val="0000FF"/>
                  <w:sz w:val="24"/>
                  <w:szCs w:val="24"/>
                </w:rPr>
                <w:t>Приказ</w:t>
              </w:r>
            </w:hyperlink>
            <w:r w:rsidRPr="00922633">
              <w:rPr>
                <w:rFonts w:ascii="Times New Roman" w:hAnsi="Times New Roman" w:cs="Times New Roman"/>
                <w:sz w:val="24"/>
                <w:szCs w:val="24"/>
              </w:rPr>
              <w:t xml:space="preserve"> Министерства природных ресурсов и экологии Российской Федерации от 31.12.2010 N 569 "Об утверждении Требований к составу и правилам оформления представляемых на государственную экспертизу материалов по подсчету запасов питьевых, технических и минеральных подземных вод" ("Российская газета", 2011, 13 мая, N 101);</w:t>
            </w:r>
          </w:p>
          <w:p w:rsidR="00E4779C" w:rsidRPr="00922633" w:rsidRDefault="00E4779C" w:rsidP="00922633">
            <w:pPr>
              <w:pStyle w:val="ConsPlusNormal"/>
              <w:ind w:firstLine="709"/>
              <w:jc w:val="both"/>
              <w:rPr>
                <w:rFonts w:ascii="Times New Roman" w:hAnsi="Times New Roman" w:cs="Times New Roman"/>
                <w:sz w:val="24"/>
                <w:szCs w:val="24"/>
              </w:rPr>
            </w:pPr>
            <w:hyperlink r:id="rId19" w:history="1">
              <w:r w:rsidRPr="00922633">
                <w:rPr>
                  <w:rFonts w:ascii="Times New Roman" w:hAnsi="Times New Roman" w:cs="Times New Roman"/>
                  <w:color w:val="0000FF"/>
                  <w:sz w:val="24"/>
                  <w:szCs w:val="24"/>
                </w:rPr>
                <w:t>Приказ</w:t>
              </w:r>
            </w:hyperlink>
            <w:r w:rsidRPr="00922633">
              <w:rPr>
                <w:rFonts w:ascii="Times New Roman" w:hAnsi="Times New Roman" w:cs="Times New Roman"/>
                <w:sz w:val="24"/>
                <w:szCs w:val="24"/>
              </w:rPr>
              <w:t xml:space="preserve"> Министерства природных ресурсов и экологии Российской Федерации от 11.12.2013 N 586 "Об утверждении Требований к составу и правилам оформления представляемых на государственную экспертизу материалов по геологической информации об участках недр, намечаемых для строительства и эксплуатации подземных сооружений для хранения нефти и газа, захоронения радиоактивных, токсичных и иных опасных отходов, сброса сточных вод и иных нужд, не связанных с разработкой месторождений полезных ископаемых" ("Бюллетень нормативных актов федеральных органов исполнительной власти", 2014, 12 мая, N 19);</w:t>
            </w:r>
          </w:p>
          <w:p w:rsidR="00E4779C" w:rsidRPr="00922633" w:rsidRDefault="00E4779C" w:rsidP="00922633">
            <w:pPr>
              <w:pStyle w:val="ConsPlusNormal"/>
              <w:ind w:firstLine="709"/>
              <w:jc w:val="both"/>
              <w:rPr>
                <w:rFonts w:ascii="Times New Roman" w:hAnsi="Times New Roman" w:cs="Times New Roman"/>
                <w:sz w:val="24"/>
                <w:szCs w:val="24"/>
              </w:rPr>
            </w:pPr>
            <w:hyperlink r:id="rId20" w:history="1">
              <w:r w:rsidRPr="00922633">
                <w:rPr>
                  <w:rFonts w:ascii="Times New Roman" w:hAnsi="Times New Roman" w:cs="Times New Roman"/>
                  <w:color w:val="0000FF"/>
                  <w:sz w:val="24"/>
                  <w:szCs w:val="24"/>
                </w:rPr>
                <w:t>Закон</w:t>
              </w:r>
            </w:hyperlink>
            <w:r w:rsidRPr="00922633">
              <w:rPr>
                <w:rFonts w:ascii="Times New Roman" w:hAnsi="Times New Roman" w:cs="Times New Roman"/>
                <w:sz w:val="24"/>
                <w:szCs w:val="24"/>
              </w:rPr>
              <w:t xml:space="preserve"> Свердловской области от 24 апреля 2009 года N 25-ОЗ "Об особенностях пользования участками недр местного значения на территории Свердловской области" ("Областная газета", 2009, 29 апреля, N 123-124);</w:t>
            </w:r>
          </w:p>
          <w:p w:rsidR="00E4779C" w:rsidRPr="00922633" w:rsidRDefault="00E4779C" w:rsidP="00922633">
            <w:pPr>
              <w:pStyle w:val="ConsPlusNormal"/>
              <w:ind w:firstLine="709"/>
              <w:jc w:val="both"/>
              <w:rPr>
                <w:rFonts w:ascii="Times New Roman" w:hAnsi="Times New Roman" w:cs="Times New Roman"/>
                <w:sz w:val="24"/>
                <w:szCs w:val="24"/>
              </w:rPr>
            </w:pPr>
            <w:hyperlink r:id="rId21" w:history="1">
              <w:r w:rsidRPr="00922633">
                <w:rPr>
                  <w:rFonts w:ascii="Times New Roman" w:hAnsi="Times New Roman" w:cs="Times New Roman"/>
                  <w:color w:val="0000FF"/>
                  <w:sz w:val="24"/>
                  <w:szCs w:val="24"/>
                </w:rPr>
                <w:t>Постановление</w:t>
              </w:r>
            </w:hyperlink>
            <w:r w:rsidRPr="00922633">
              <w:rPr>
                <w:rFonts w:ascii="Times New Roman" w:hAnsi="Times New Roman" w:cs="Times New Roman"/>
                <w:sz w:val="24"/>
                <w:szCs w:val="24"/>
              </w:rPr>
              <w:t xml:space="preserve"> Правительства Свердловской области от 21.11.2012 N 1305-ПП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("Областная газета", 2012, 29 ноября, N 521-523) (далее - Постановление N 1305-ПП);</w:t>
            </w:r>
          </w:p>
          <w:p w:rsidR="00E4779C" w:rsidRPr="00922633" w:rsidRDefault="00E4779C" w:rsidP="00922633">
            <w:pPr>
              <w:pStyle w:val="ConsPlusNormal"/>
              <w:ind w:firstLine="709"/>
              <w:jc w:val="both"/>
              <w:rPr>
                <w:rFonts w:ascii="Times New Roman" w:hAnsi="Times New Roman" w:cs="Times New Roman"/>
                <w:sz w:val="24"/>
                <w:szCs w:val="24"/>
              </w:rPr>
            </w:pPr>
            <w:hyperlink r:id="rId22" w:history="1">
              <w:r w:rsidRPr="00922633">
                <w:rPr>
                  <w:rFonts w:ascii="Times New Roman" w:hAnsi="Times New Roman" w:cs="Times New Roman"/>
                  <w:color w:val="0000FF"/>
                  <w:sz w:val="24"/>
                  <w:szCs w:val="24"/>
                </w:rPr>
                <w:t>Постановление</w:t>
              </w:r>
            </w:hyperlink>
            <w:r w:rsidRPr="00922633">
              <w:rPr>
                <w:rFonts w:ascii="Times New Roman" w:hAnsi="Times New Roman" w:cs="Times New Roman"/>
                <w:sz w:val="24"/>
                <w:szCs w:val="24"/>
              </w:rPr>
              <w:t xml:space="preserve"> Правительства Свердловской области от 28.12.2010 N 1904-ПП "Об утверждении Положения, структуры и предельного лимита штатной численности Министерства природных ресурсов и экологии Свердловской области" ("Областная газета", 2011, 15 января, N 6);</w:t>
            </w:r>
          </w:p>
          <w:p w:rsidR="00E4779C" w:rsidRPr="00922633" w:rsidRDefault="00E4779C" w:rsidP="00922633">
            <w:pPr>
              <w:pStyle w:val="ConsPlusNormal"/>
              <w:ind w:firstLine="709"/>
              <w:jc w:val="both"/>
              <w:rPr>
                <w:rFonts w:ascii="Times New Roman" w:hAnsi="Times New Roman" w:cs="Times New Roman"/>
                <w:sz w:val="24"/>
                <w:szCs w:val="24"/>
              </w:rPr>
            </w:pPr>
            <w:r w:rsidRPr="00922633">
              <w:rPr>
                <w:rFonts w:ascii="Times New Roman" w:hAnsi="Times New Roman" w:cs="Times New Roman"/>
                <w:sz w:val="24"/>
                <w:szCs w:val="24"/>
              </w:rPr>
              <w:t>иные нормативные правовые акты Российской Федерации и нормативные правовые акты Свердловской области.</w:t>
            </w:r>
          </w:p>
          <w:p w:rsidR="00E4779C" w:rsidRPr="00922633" w:rsidRDefault="00E4779C" w:rsidP="00922633">
            <w:pPr>
              <w:pStyle w:val="ConsPlusNormal"/>
              <w:ind w:firstLine="709"/>
              <w:jc w:val="both"/>
              <w:rPr>
                <w:rFonts w:ascii="Times New Roman" w:hAnsi="Times New Roman" w:cs="Times New Roman"/>
                <w:sz w:val="24"/>
                <w:szCs w:val="24"/>
              </w:rPr>
            </w:pPr>
          </w:p>
        </w:tc>
        <w:tc>
          <w:tcPr>
            <w:tcW w:w="7513" w:type="dxa"/>
          </w:tcPr>
          <w:p w:rsidR="00E4779C" w:rsidRPr="00922633" w:rsidRDefault="00E4779C" w:rsidP="00922633">
            <w:pPr>
              <w:pStyle w:val="3"/>
              <w:tabs>
                <w:tab w:val="left" w:pos="0"/>
                <w:tab w:val="left" w:pos="1134"/>
              </w:tabs>
              <w:spacing w:after="0"/>
              <w:ind w:left="0" w:firstLine="709"/>
              <w:jc w:val="both"/>
              <w:rPr>
                <w:rFonts w:eastAsiaTheme="minorEastAsia"/>
                <w:color w:val="000000" w:themeColor="text1"/>
                <w:sz w:val="24"/>
                <w:szCs w:val="24"/>
              </w:rPr>
            </w:pPr>
            <w:r w:rsidRPr="00922633">
              <w:rPr>
                <w:rFonts w:eastAsiaTheme="minorEastAsia"/>
                <w:color w:val="000000" w:themeColor="text1"/>
                <w:sz w:val="24"/>
                <w:szCs w:val="24"/>
              </w:rPr>
              <w:lastRenderedPageBreak/>
              <w:t>8. 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государственной услуги:</w:t>
            </w:r>
          </w:p>
          <w:p w:rsidR="00E4779C" w:rsidRPr="00922633" w:rsidRDefault="00E4779C" w:rsidP="00922633">
            <w:pPr>
              <w:pStyle w:val="3"/>
              <w:tabs>
                <w:tab w:val="left" w:pos="0"/>
                <w:tab w:val="left" w:pos="1134"/>
              </w:tabs>
              <w:spacing w:after="0"/>
              <w:ind w:left="0" w:firstLine="709"/>
              <w:jc w:val="both"/>
              <w:rPr>
                <w:rFonts w:eastAsiaTheme="minorEastAsia"/>
                <w:color w:val="000000" w:themeColor="text1"/>
                <w:sz w:val="24"/>
                <w:szCs w:val="24"/>
              </w:rPr>
            </w:pPr>
            <w:r w:rsidRPr="00922633">
              <w:rPr>
                <w:rFonts w:eastAsiaTheme="minorEastAsia"/>
                <w:color w:val="000000" w:themeColor="text1"/>
                <w:sz w:val="24"/>
                <w:szCs w:val="24"/>
              </w:rPr>
              <w:t>Закон Российской Федерации от 21.02.1992 № 2395-1 «О недрах» («Российская газета», 1995, 15 марта, № 52);</w:t>
            </w:r>
          </w:p>
          <w:p w:rsidR="00E4779C" w:rsidRPr="00922633" w:rsidRDefault="00E4779C" w:rsidP="00922633">
            <w:pPr>
              <w:pStyle w:val="3"/>
              <w:tabs>
                <w:tab w:val="left" w:pos="0"/>
                <w:tab w:val="left" w:pos="1134"/>
              </w:tabs>
              <w:spacing w:after="0"/>
              <w:ind w:left="0" w:firstLine="709"/>
              <w:jc w:val="both"/>
              <w:rPr>
                <w:rFonts w:eastAsiaTheme="minorEastAsia"/>
                <w:color w:val="000000" w:themeColor="text1"/>
                <w:sz w:val="24"/>
                <w:szCs w:val="24"/>
              </w:rPr>
            </w:pPr>
            <w:r w:rsidRPr="00922633">
              <w:rPr>
                <w:rFonts w:eastAsiaTheme="minorEastAsia"/>
                <w:color w:val="000000" w:themeColor="text1"/>
                <w:sz w:val="24"/>
                <w:szCs w:val="24"/>
              </w:rPr>
              <w:t>Федеральный закон от 27.07.2010 № 210-ФЗ «Об организации предоставления государственных и муниципальных услуг» («Российская газета», 2010, 30 июля, № 168) (далее – Федеральный закон № 210-ФЗ);</w:t>
            </w:r>
          </w:p>
          <w:p w:rsidR="00E4779C" w:rsidRPr="00922633" w:rsidRDefault="00E4779C" w:rsidP="00922633">
            <w:pPr>
              <w:pStyle w:val="3"/>
              <w:tabs>
                <w:tab w:val="left" w:pos="0"/>
                <w:tab w:val="left" w:pos="1134"/>
              </w:tabs>
              <w:spacing w:after="0"/>
              <w:ind w:left="0" w:firstLine="709"/>
              <w:jc w:val="both"/>
              <w:rPr>
                <w:rFonts w:eastAsiaTheme="minorEastAsia"/>
                <w:color w:val="000000" w:themeColor="text1"/>
                <w:sz w:val="24"/>
                <w:szCs w:val="24"/>
              </w:rPr>
            </w:pPr>
            <w:r w:rsidRPr="00922633">
              <w:rPr>
                <w:rFonts w:eastAsiaTheme="minorEastAsia"/>
                <w:color w:val="000000" w:themeColor="text1"/>
                <w:sz w:val="24"/>
                <w:szCs w:val="24"/>
              </w:rPr>
              <w:t>Федеральный закон от 02.05.2006 № 59-ФЗ «О порядке рассмотрения обращений граждан Российской Федерации» («Российская газета», 2006, 5 мая, № 95);</w:t>
            </w:r>
          </w:p>
          <w:p w:rsidR="00E4779C" w:rsidRPr="00922633" w:rsidRDefault="00E4779C" w:rsidP="00922633">
            <w:pPr>
              <w:pStyle w:val="3"/>
              <w:tabs>
                <w:tab w:val="left" w:pos="0"/>
                <w:tab w:val="left" w:pos="1134"/>
              </w:tabs>
              <w:spacing w:after="0"/>
              <w:ind w:left="0" w:firstLine="709"/>
              <w:jc w:val="both"/>
              <w:rPr>
                <w:rFonts w:eastAsiaTheme="minorEastAsia"/>
                <w:color w:val="000000" w:themeColor="text1"/>
                <w:sz w:val="24"/>
                <w:szCs w:val="24"/>
              </w:rPr>
            </w:pPr>
            <w:r w:rsidRPr="00922633">
              <w:rPr>
                <w:rFonts w:eastAsiaTheme="minorEastAsia"/>
                <w:color w:val="000000" w:themeColor="text1"/>
                <w:sz w:val="24"/>
                <w:szCs w:val="24"/>
              </w:rPr>
              <w:t>Федеральный закон от 06.04.2011 № 63-ФЗ «Об электронной подписи» («Российская газета», 2011, 8 апреля, № 75);</w:t>
            </w:r>
          </w:p>
          <w:p w:rsidR="00E4779C" w:rsidRPr="00922633" w:rsidRDefault="00E4779C" w:rsidP="00922633">
            <w:pPr>
              <w:pStyle w:val="3"/>
              <w:tabs>
                <w:tab w:val="left" w:pos="0"/>
                <w:tab w:val="left" w:pos="1134"/>
              </w:tabs>
              <w:spacing w:after="0"/>
              <w:ind w:left="0" w:firstLine="709"/>
              <w:jc w:val="both"/>
              <w:rPr>
                <w:rFonts w:eastAsiaTheme="minorEastAsia"/>
                <w:color w:val="000000" w:themeColor="text1"/>
                <w:sz w:val="24"/>
                <w:szCs w:val="24"/>
              </w:rPr>
            </w:pPr>
            <w:r w:rsidRPr="00922633">
              <w:rPr>
                <w:rFonts w:eastAsiaTheme="minorEastAsia"/>
                <w:color w:val="000000" w:themeColor="text1"/>
                <w:sz w:val="24"/>
                <w:szCs w:val="24"/>
              </w:rPr>
              <w:t>Постановление Правительства Российской Федерации от 11.02.2005 №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 («Собрание законодательства Российской Федерации», 2005, 2 мая, № 8, ст. 651);</w:t>
            </w:r>
          </w:p>
          <w:p w:rsidR="00E4779C" w:rsidRPr="00922633" w:rsidRDefault="00E4779C" w:rsidP="00922633">
            <w:pPr>
              <w:pStyle w:val="3"/>
              <w:tabs>
                <w:tab w:val="left" w:pos="0"/>
                <w:tab w:val="left" w:pos="1134"/>
              </w:tabs>
              <w:spacing w:after="0"/>
              <w:ind w:left="0" w:firstLine="709"/>
              <w:jc w:val="both"/>
              <w:rPr>
                <w:rFonts w:eastAsiaTheme="minorEastAsia"/>
                <w:color w:val="000000" w:themeColor="text1"/>
                <w:sz w:val="24"/>
                <w:szCs w:val="24"/>
              </w:rPr>
            </w:pPr>
            <w:r w:rsidRPr="00922633">
              <w:rPr>
                <w:rFonts w:eastAsiaTheme="minorEastAsia"/>
                <w:color w:val="000000" w:themeColor="text1"/>
                <w:sz w:val="24"/>
                <w:szCs w:val="24"/>
              </w:rPr>
              <w:lastRenderedPageBreak/>
              <w:t>Распоряжение Министерства природных ресурсов Российской Федерации и Правительства Свердловской области от 16.03.2006 № 9-р/01-49-142 «Перечень общераспространенных полезных ископаемых по Свердловской области» («Бюллетень нормативных актов федеральных органов исполнительной власти», 2006, 17 апреля, № 16);</w:t>
            </w:r>
          </w:p>
          <w:p w:rsidR="00E4779C" w:rsidRPr="00922633" w:rsidRDefault="00E4779C" w:rsidP="00922633">
            <w:pPr>
              <w:pStyle w:val="3"/>
              <w:tabs>
                <w:tab w:val="left" w:pos="0"/>
                <w:tab w:val="left" w:pos="1134"/>
              </w:tabs>
              <w:spacing w:after="0"/>
              <w:ind w:left="0" w:firstLine="709"/>
              <w:jc w:val="both"/>
              <w:rPr>
                <w:rFonts w:eastAsiaTheme="minorEastAsia"/>
                <w:color w:val="000000" w:themeColor="text1"/>
                <w:sz w:val="24"/>
                <w:szCs w:val="24"/>
              </w:rPr>
            </w:pPr>
            <w:r w:rsidRPr="00922633">
              <w:rPr>
                <w:rFonts w:eastAsiaTheme="minorEastAsia"/>
                <w:color w:val="000000" w:themeColor="text1"/>
                <w:sz w:val="24"/>
                <w:szCs w:val="24"/>
              </w:rPr>
              <w:t>Приказ Министерства природных ресурсов и экологии Российской Федерации от 12.04.2013 № 139 «Об утверждении Административного регламента предоставления Федеральным агентством по недропользованию государственной услуги по организации экспертизы проектов геологического изучения недр» («Бюллетень нормативных актов федеральных органов исполнительной власти», 2013, 22 июля, № 29) (далее - приказ Минприроды РФ от 12.04.2013 № 139);</w:t>
            </w:r>
          </w:p>
          <w:p w:rsidR="00E4779C" w:rsidRPr="00922633" w:rsidRDefault="00E4779C" w:rsidP="00922633">
            <w:pPr>
              <w:pStyle w:val="3"/>
              <w:tabs>
                <w:tab w:val="left" w:pos="0"/>
                <w:tab w:val="left" w:pos="1134"/>
              </w:tabs>
              <w:spacing w:after="0"/>
              <w:ind w:left="0" w:firstLine="709"/>
              <w:jc w:val="both"/>
              <w:rPr>
                <w:rFonts w:eastAsiaTheme="minorEastAsia"/>
                <w:color w:val="000000" w:themeColor="text1"/>
                <w:sz w:val="24"/>
                <w:szCs w:val="24"/>
              </w:rPr>
            </w:pPr>
            <w:r w:rsidRPr="00922633">
              <w:rPr>
                <w:rFonts w:eastAsiaTheme="minorEastAsia"/>
                <w:color w:val="000000" w:themeColor="text1"/>
                <w:sz w:val="24"/>
                <w:szCs w:val="24"/>
              </w:rPr>
              <w:t>Приказ Министерства природных ресурсов и экологии Российской Федерации от 03.04.2013 № 121 «Об утверждении Административного регламента Федерального агентства по недропользованию по предоставлению государственной услуги по ведению государственного учета и обеспечению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 («Бюллетень нормативных актов федеральных органов исполнительной власти», 2013, 7 октября, № 40) (далее - приказ Минприроды РФ от 03.04.2013 № 121);</w:t>
            </w:r>
          </w:p>
          <w:p w:rsidR="00E4779C" w:rsidRPr="00922633" w:rsidRDefault="00E4779C" w:rsidP="00922633">
            <w:pPr>
              <w:pStyle w:val="3"/>
              <w:tabs>
                <w:tab w:val="left" w:pos="0"/>
                <w:tab w:val="left" w:pos="1134"/>
              </w:tabs>
              <w:spacing w:after="0"/>
              <w:ind w:left="0" w:firstLine="709"/>
              <w:jc w:val="both"/>
              <w:rPr>
                <w:rFonts w:eastAsiaTheme="minorEastAsia"/>
                <w:color w:val="000000" w:themeColor="text1"/>
                <w:sz w:val="24"/>
                <w:szCs w:val="24"/>
              </w:rPr>
            </w:pPr>
            <w:r w:rsidRPr="00922633">
              <w:rPr>
                <w:rFonts w:eastAsiaTheme="minorEastAsia"/>
                <w:color w:val="000000" w:themeColor="text1"/>
                <w:sz w:val="24"/>
                <w:szCs w:val="24"/>
              </w:rPr>
              <w:t>Приказ Министерства природных ресурсов и экологии Российской Федерации от 23.05.2011 № 378 «Об утверждении Требований к составу и правилам оформления представляемых на государственную экспертизу материалов по подсчету запасов твердых полезных ископаемых» («Бюллетень нормативных актов федеральных органов исполнительной власти» 2011, 1 августа, № 31);</w:t>
            </w:r>
          </w:p>
          <w:p w:rsidR="00E4779C" w:rsidRPr="00922633" w:rsidRDefault="00E4779C" w:rsidP="00922633">
            <w:pPr>
              <w:pStyle w:val="3"/>
              <w:tabs>
                <w:tab w:val="left" w:pos="0"/>
                <w:tab w:val="left" w:pos="1134"/>
              </w:tabs>
              <w:spacing w:after="0"/>
              <w:ind w:left="0" w:firstLine="709"/>
              <w:jc w:val="both"/>
              <w:rPr>
                <w:rFonts w:eastAsiaTheme="minorEastAsia"/>
                <w:color w:val="000000" w:themeColor="text1"/>
                <w:sz w:val="24"/>
                <w:szCs w:val="24"/>
              </w:rPr>
            </w:pPr>
            <w:r w:rsidRPr="00922633">
              <w:rPr>
                <w:rFonts w:eastAsiaTheme="minorEastAsia"/>
                <w:color w:val="000000" w:themeColor="text1"/>
                <w:sz w:val="24"/>
                <w:szCs w:val="24"/>
              </w:rPr>
              <w:t xml:space="preserve">Приказ Министерства природных ресурсов и экологии Российской Федерации от 31.12.2010 № 569 «Об утверждении Требований к составу и правилам оформления представляемых на </w:t>
            </w:r>
            <w:r w:rsidRPr="00922633">
              <w:rPr>
                <w:rFonts w:eastAsiaTheme="minorEastAsia"/>
                <w:color w:val="000000" w:themeColor="text1"/>
                <w:sz w:val="24"/>
                <w:szCs w:val="24"/>
              </w:rPr>
              <w:lastRenderedPageBreak/>
              <w:t>государственную экспертизу материалов по подсчету запасов питьевых, технических и минеральных подземных вод» («Российская газета», 2011, 13 мая, N 101);</w:t>
            </w:r>
          </w:p>
          <w:p w:rsidR="00E4779C" w:rsidRPr="00922633" w:rsidRDefault="00E4779C" w:rsidP="00922633">
            <w:pPr>
              <w:pStyle w:val="3"/>
              <w:tabs>
                <w:tab w:val="left" w:pos="0"/>
                <w:tab w:val="left" w:pos="1134"/>
              </w:tabs>
              <w:spacing w:after="0"/>
              <w:ind w:left="0" w:firstLine="709"/>
              <w:jc w:val="both"/>
              <w:rPr>
                <w:rFonts w:eastAsiaTheme="minorEastAsia"/>
                <w:color w:val="000000" w:themeColor="text1"/>
                <w:sz w:val="24"/>
                <w:szCs w:val="24"/>
              </w:rPr>
            </w:pPr>
            <w:r w:rsidRPr="00922633">
              <w:rPr>
                <w:rFonts w:eastAsiaTheme="minorEastAsia"/>
                <w:color w:val="000000" w:themeColor="text1"/>
                <w:sz w:val="24"/>
                <w:szCs w:val="24"/>
              </w:rPr>
              <w:t>Приказ Министерства природных ресурсов и экологии Российской Федерации от 11.12.2013 N 586 «Об утверждении Требований к составу и правилам оформления представляемых на государственную экспертизу материалов по геологической информации об участках недр, намечаемых для строительства и эксплуатации подземных сооружений для хранения нефти и газа, захоронения радиоактивных, токсичных и иных опасных отходов, сброса сточных вод и иных нужд, не связанных с разработкой месторождений полезных ископаемых» («Бюллетень нормативных актов федеральных органов исполнительной власти», 2014, 12 мая, № 19);</w:t>
            </w:r>
          </w:p>
          <w:p w:rsidR="00E4779C" w:rsidRPr="00922633" w:rsidRDefault="00E4779C" w:rsidP="00922633">
            <w:pPr>
              <w:pStyle w:val="3"/>
              <w:tabs>
                <w:tab w:val="left" w:pos="0"/>
                <w:tab w:val="left" w:pos="1134"/>
              </w:tabs>
              <w:spacing w:after="0"/>
              <w:ind w:left="0" w:firstLine="709"/>
              <w:jc w:val="both"/>
              <w:rPr>
                <w:rFonts w:eastAsiaTheme="minorEastAsia"/>
                <w:color w:val="000000" w:themeColor="text1"/>
                <w:sz w:val="24"/>
                <w:szCs w:val="24"/>
              </w:rPr>
            </w:pPr>
            <w:r w:rsidRPr="00922633">
              <w:rPr>
                <w:rFonts w:eastAsiaTheme="minorEastAsia"/>
                <w:color w:val="000000" w:themeColor="text1"/>
                <w:sz w:val="24"/>
                <w:szCs w:val="24"/>
              </w:rPr>
              <w:t>Закон Свердловской области от 24 апреля 2009 года № 25-ОЗ «Об особенностях пользования участками недр местного значения на территории Свердловской области» («Областная газета», 2009, 29 апреля, № 123-124);</w:t>
            </w:r>
          </w:p>
          <w:p w:rsidR="00E4779C" w:rsidRPr="00922633" w:rsidRDefault="00E4779C" w:rsidP="00922633">
            <w:pPr>
              <w:pStyle w:val="3"/>
              <w:tabs>
                <w:tab w:val="left" w:pos="0"/>
                <w:tab w:val="left" w:pos="1134"/>
              </w:tabs>
              <w:spacing w:after="0"/>
              <w:ind w:left="0" w:firstLine="709"/>
              <w:jc w:val="both"/>
              <w:rPr>
                <w:rFonts w:eastAsiaTheme="minorEastAsia"/>
                <w:color w:val="000000" w:themeColor="text1"/>
                <w:sz w:val="24"/>
                <w:szCs w:val="24"/>
              </w:rPr>
            </w:pPr>
            <w:r w:rsidRPr="00922633">
              <w:rPr>
                <w:rFonts w:eastAsiaTheme="minorEastAsia"/>
                <w:color w:val="000000" w:themeColor="text1"/>
                <w:sz w:val="24"/>
                <w:szCs w:val="24"/>
              </w:rPr>
              <w:t>Постановление Правительства Свердловской области от 21.11.2012 № 1305-ПП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(«Областная газета», 2012, 29 ноября, № 521-523) (далее - Постановление № 1305-ПП);</w:t>
            </w:r>
          </w:p>
          <w:p w:rsidR="00E4779C" w:rsidRPr="00922633" w:rsidRDefault="00E4779C" w:rsidP="00922633">
            <w:pPr>
              <w:pStyle w:val="3"/>
              <w:tabs>
                <w:tab w:val="left" w:pos="0"/>
                <w:tab w:val="left" w:pos="1134"/>
              </w:tabs>
              <w:spacing w:after="0"/>
              <w:ind w:left="0" w:firstLine="709"/>
              <w:jc w:val="both"/>
              <w:rPr>
                <w:rFonts w:eastAsiaTheme="minorEastAsia"/>
                <w:color w:val="000000" w:themeColor="text1"/>
                <w:sz w:val="24"/>
                <w:szCs w:val="24"/>
              </w:rPr>
            </w:pPr>
            <w:r w:rsidRPr="00922633">
              <w:rPr>
                <w:rFonts w:eastAsiaTheme="minorEastAsia"/>
                <w:color w:val="000000" w:themeColor="text1"/>
                <w:sz w:val="24"/>
                <w:szCs w:val="24"/>
              </w:rPr>
              <w:t>Постановление Правительства Свердловской области от 16.09.2015 № 832-ПП «О Министерстве природных ресурсов и экологии Свердловской области» («Областная газета», 2015, 22 октября, № 173);</w:t>
            </w:r>
          </w:p>
          <w:p w:rsidR="00E4779C" w:rsidRPr="00922633" w:rsidRDefault="00E4779C" w:rsidP="00922633">
            <w:pPr>
              <w:pStyle w:val="ConsPlusNormal"/>
              <w:ind w:firstLine="709"/>
              <w:jc w:val="both"/>
              <w:rPr>
                <w:rFonts w:ascii="Times New Roman" w:hAnsi="Times New Roman" w:cs="Times New Roman"/>
                <w:sz w:val="24"/>
                <w:szCs w:val="24"/>
              </w:rPr>
            </w:pPr>
            <w:r w:rsidRPr="00922633">
              <w:rPr>
                <w:rFonts w:ascii="Times New Roman" w:eastAsiaTheme="minorEastAsia" w:hAnsi="Times New Roman" w:cs="Times New Roman"/>
                <w:color w:val="000000" w:themeColor="text1"/>
                <w:sz w:val="24"/>
                <w:szCs w:val="24"/>
              </w:rPr>
              <w:t>иные нормативные правовые акты Российской Федерации и нормативные правовые акты Свердловской области.</w:t>
            </w:r>
          </w:p>
        </w:tc>
      </w:tr>
      <w:tr w:rsidR="005908F7" w:rsidRPr="00922633" w:rsidTr="00922633">
        <w:tc>
          <w:tcPr>
            <w:tcW w:w="6941" w:type="dxa"/>
          </w:tcPr>
          <w:p w:rsidR="00E4779C" w:rsidRPr="00922633" w:rsidRDefault="00E4779C" w:rsidP="00922633">
            <w:pPr>
              <w:pStyle w:val="ConsPlusNormal"/>
              <w:ind w:firstLine="709"/>
              <w:jc w:val="both"/>
              <w:rPr>
                <w:rFonts w:ascii="Times New Roman" w:hAnsi="Times New Roman" w:cs="Times New Roman"/>
                <w:sz w:val="24"/>
                <w:szCs w:val="24"/>
              </w:rPr>
            </w:pPr>
            <w:r w:rsidRPr="00922633">
              <w:rPr>
                <w:rFonts w:ascii="Times New Roman" w:hAnsi="Times New Roman" w:cs="Times New Roman"/>
                <w:sz w:val="24"/>
                <w:szCs w:val="24"/>
              </w:rPr>
              <w:lastRenderedPageBreak/>
              <w:t>9.2. Заявка на предоставление государственной услуги должна содержать:</w:t>
            </w:r>
          </w:p>
          <w:p w:rsidR="00E4779C" w:rsidRPr="00922633" w:rsidRDefault="00E4779C" w:rsidP="00922633">
            <w:pPr>
              <w:pStyle w:val="ConsPlusNormal"/>
              <w:ind w:firstLine="709"/>
              <w:jc w:val="both"/>
              <w:rPr>
                <w:rFonts w:ascii="Times New Roman" w:hAnsi="Times New Roman" w:cs="Times New Roman"/>
                <w:sz w:val="24"/>
                <w:szCs w:val="24"/>
              </w:rPr>
            </w:pPr>
            <w:r w:rsidRPr="00922633">
              <w:rPr>
                <w:rFonts w:ascii="Times New Roman" w:hAnsi="Times New Roman" w:cs="Times New Roman"/>
                <w:sz w:val="24"/>
                <w:szCs w:val="24"/>
              </w:rPr>
              <w:t>полное и сокращенное официальное наименование заявителя;</w:t>
            </w:r>
          </w:p>
          <w:p w:rsidR="00E4779C" w:rsidRPr="00922633" w:rsidRDefault="00E4779C" w:rsidP="00922633">
            <w:pPr>
              <w:pStyle w:val="ConsPlusNormal"/>
              <w:ind w:firstLine="709"/>
              <w:jc w:val="both"/>
              <w:rPr>
                <w:rFonts w:ascii="Times New Roman" w:hAnsi="Times New Roman" w:cs="Times New Roman"/>
                <w:sz w:val="24"/>
                <w:szCs w:val="24"/>
              </w:rPr>
            </w:pPr>
            <w:r w:rsidRPr="00922633">
              <w:rPr>
                <w:rFonts w:ascii="Times New Roman" w:hAnsi="Times New Roman" w:cs="Times New Roman"/>
                <w:sz w:val="24"/>
                <w:szCs w:val="24"/>
              </w:rPr>
              <w:t>юридический адрес заявителя и место его фактического нахождения;</w:t>
            </w:r>
          </w:p>
          <w:p w:rsidR="00E4779C" w:rsidRPr="00922633" w:rsidRDefault="00E4779C" w:rsidP="00922633">
            <w:pPr>
              <w:pStyle w:val="ConsPlusNormal"/>
              <w:ind w:firstLine="709"/>
              <w:jc w:val="both"/>
              <w:rPr>
                <w:rFonts w:ascii="Times New Roman" w:hAnsi="Times New Roman" w:cs="Times New Roman"/>
                <w:sz w:val="24"/>
                <w:szCs w:val="24"/>
              </w:rPr>
            </w:pPr>
            <w:r w:rsidRPr="00922633">
              <w:rPr>
                <w:rFonts w:ascii="Times New Roman" w:hAnsi="Times New Roman" w:cs="Times New Roman"/>
                <w:sz w:val="24"/>
                <w:szCs w:val="24"/>
              </w:rPr>
              <w:t>просьбу о проведении государственной экспертизы прилагаемых материалов;</w:t>
            </w:r>
          </w:p>
          <w:p w:rsidR="00E4779C" w:rsidRPr="00922633" w:rsidRDefault="00E4779C" w:rsidP="00922633">
            <w:pPr>
              <w:pStyle w:val="ConsPlusNormal"/>
              <w:ind w:firstLine="709"/>
              <w:jc w:val="both"/>
              <w:rPr>
                <w:rFonts w:ascii="Times New Roman" w:hAnsi="Times New Roman" w:cs="Times New Roman"/>
                <w:sz w:val="24"/>
                <w:szCs w:val="24"/>
              </w:rPr>
            </w:pPr>
            <w:r w:rsidRPr="00922633">
              <w:rPr>
                <w:rFonts w:ascii="Times New Roman" w:hAnsi="Times New Roman" w:cs="Times New Roman"/>
                <w:sz w:val="24"/>
                <w:szCs w:val="24"/>
              </w:rPr>
              <w:t>перечень прилагаемых материалов;</w:t>
            </w:r>
          </w:p>
          <w:p w:rsidR="00E4779C" w:rsidRPr="00922633" w:rsidRDefault="00E4779C" w:rsidP="00922633">
            <w:pPr>
              <w:pStyle w:val="ConsPlusNormal"/>
              <w:ind w:firstLine="709"/>
              <w:jc w:val="both"/>
              <w:rPr>
                <w:rFonts w:ascii="Times New Roman" w:hAnsi="Times New Roman" w:cs="Times New Roman"/>
                <w:sz w:val="24"/>
                <w:szCs w:val="24"/>
              </w:rPr>
            </w:pPr>
            <w:r w:rsidRPr="00922633">
              <w:rPr>
                <w:rFonts w:ascii="Times New Roman" w:hAnsi="Times New Roman" w:cs="Times New Roman"/>
                <w:sz w:val="24"/>
                <w:szCs w:val="24"/>
              </w:rPr>
              <w:t xml:space="preserve">информацию об оплате заявителем государственной экспертизы в размере, установленном в соответствии с </w:t>
            </w:r>
            <w:hyperlink r:id="rId23" w:history="1">
              <w:r w:rsidRPr="00922633">
                <w:rPr>
                  <w:rFonts w:ascii="Times New Roman" w:hAnsi="Times New Roman" w:cs="Times New Roman"/>
                  <w:color w:val="0000FF"/>
                  <w:sz w:val="24"/>
                  <w:szCs w:val="24"/>
                </w:rPr>
                <w:t>Постановлением</w:t>
              </w:r>
            </w:hyperlink>
            <w:r w:rsidRPr="00922633">
              <w:rPr>
                <w:rFonts w:ascii="Times New Roman" w:hAnsi="Times New Roman" w:cs="Times New Roman"/>
                <w:sz w:val="24"/>
                <w:szCs w:val="24"/>
              </w:rPr>
              <w:t xml:space="preserve"> Правительства Российской Федерации от 11 февраля 2005 г. N 69 "Об утверждении Положения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об определении размера и порядка взимания платы за ее проведение".</w:t>
            </w:r>
          </w:p>
          <w:p w:rsidR="005908F7" w:rsidRPr="00922633" w:rsidRDefault="005908F7" w:rsidP="00922633">
            <w:pPr>
              <w:ind w:firstLine="709"/>
              <w:rPr>
                <w:rFonts w:ascii="Times New Roman" w:hAnsi="Times New Roman" w:cs="Times New Roman"/>
                <w:i/>
                <w:sz w:val="24"/>
                <w:szCs w:val="24"/>
              </w:rPr>
            </w:pPr>
          </w:p>
        </w:tc>
        <w:tc>
          <w:tcPr>
            <w:tcW w:w="7513" w:type="dxa"/>
          </w:tcPr>
          <w:p w:rsidR="00E4779C" w:rsidRPr="00922633" w:rsidRDefault="00E4779C" w:rsidP="00922633">
            <w:pPr>
              <w:pStyle w:val="ConsPlusNormal"/>
              <w:ind w:firstLine="709"/>
              <w:jc w:val="both"/>
              <w:rPr>
                <w:rFonts w:ascii="Times New Roman" w:hAnsi="Times New Roman" w:cs="Times New Roman"/>
                <w:sz w:val="24"/>
                <w:szCs w:val="24"/>
              </w:rPr>
            </w:pPr>
            <w:r w:rsidRPr="00922633">
              <w:rPr>
                <w:rFonts w:ascii="Times New Roman" w:hAnsi="Times New Roman" w:cs="Times New Roman"/>
                <w:sz w:val="24"/>
                <w:szCs w:val="24"/>
              </w:rPr>
              <w:t>9.2. Заявка на предоставление государственной услуги должна содержать:</w:t>
            </w:r>
          </w:p>
          <w:p w:rsidR="00E4779C" w:rsidRPr="00922633" w:rsidRDefault="00E4779C" w:rsidP="00922633">
            <w:pPr>
              <w:pStyle w:val="ConsPlusNormal"/>
              <w:ind w:firstLine="709"/>
              <w:jc w:val="both"/>
              <w:rPr>
                <w:rFonts w:ascii="Times New Roman" w:hAnsi="Times New Roman" w:cs="Times New Roman"/>
                <w:sz w:val="24"/>
                <w:szCs w:val="24"/>
              </w:rPr>
            </w:pPr>
            <w:r w:rsidRPr="00922633">
              <w:rPr>
                <w:rFonts w:ascii="Times New Roman" w:hAnsi="Times New Roman" w:cs="Times New Roman"/>
                <w:sz w:val="24"/>
                <w:szCs w:val="24"/>
              </w:rPr>
              <w:t>полное и сокращенное официальное наименование заявителя;</w:t>
            </w:r>
          </w:p>
          <w:p w:rsidR="00E4779C" w:rsidRPr="00922633" w:rsidRDefault="00E4779C" w:rsidP="00922633">
            <w:pPr>
              <w:pStyle w:val="ConsPlusNormal"/>
              <w:ind w:firstLine="709"/>
              <w:jc w:val="both"/>
              <w:rPr>
                <w:rFonts w:ascii="Times New Roman" w:hAnsi="Times New Roman" w:cs="Times New Roman"/>
                <w:sz w:val="24"/>
                <w:szCs w:val="24"/>
              </w:rPr>
            </w:pPr>
            <w:r w:rsidRPr="00922633">
              <w:rPr>
                <w:rFonts w:ascii="Times New Roman" w:hAnsi="Times New Roman" w:cs="Times New Roman"/>
                <w:sz w:val="24"/>
                <w:szCs w:val="24"/>
              </w:rPr>
              <w:t>юридический адрес заявителя и место его фактического нахождения;</w:t>
            </w:r>
          </w:p>
          <w:p w:rsidR="00E4779C" w:rsidRPr="00922633" w:rsidRDefault="00E4779C" w:rsidP="00922633">
            <w:pPr>
              <w:pStyle w:val="ConsPlusNormal"/>
              <w:ind w:firstLine="709"/>
              <w:jc w:val="both"/>
              <w:rPr>
                <w:rFonts w:ascii="Times New Roman" w:hAnsi="Times New Roman" w:cs="Times New Roman"/>
                <w:sz w:val="24"/>
                <w:szCs w:val="24"/>
              </w:rPr>
            </w:pPr>
            <w:r w:rsidRPr="00922633">
              <w:rPr>
                <w:rFonts w:ascii="Times New Roman" w:hAnsi="Times New Roman" w:cs="Times New Roman"/>
                <w:sz w:val="24"/>
                <w:szCs w:val="24"/>
              </w:rPr>
              <w:t>просьбу о проведении государственной экспертизы прилагаемых материалов;</w:t>
            </w:r>
          </w:p>
          <w:p w:rsidR="00E4779C" w:rsidRPr="00922633" w:rsidRDefault="00E4779C" w:rsidP="00922633">
            <w:pPr>
              <w:pStyle w:val="ConsPlusNormal"/>
              <w:ind w:firstLine="709"/>
              <w:jc w:val="both"/>
              <w:rPr>
                <w:rFonts w:ascii="Times New Roman" w:hAnsi="Times New Roman" w:cs="Times New Roman"/>
                <w:sz w:val="24"/>
                <w:szCs w:val="24"/>
              </w:rPr>
            </w:pPr>
            <w:r w:rsidRPr="00922633">
              <w:rPr>
                <w:rFonts w:ascii="Times New Roman" w:hAnsi="Times New Roman" w:cs="Times New Roman"/>
                <w:sz w:val="24"/>
                <w:szCs w:val="24"/>
              </w:rPr>
              <w:t>перечень прилагаемых материалов;</w:t>
            </w:r>
          </w:p>
          <w:p w:rsidR="00E4779C" w:rsidRPr="00922633" w:rsidRDefault="00E4779C" w:rsidP="00922633">
            <w:pPr>
              <w:pStyle w:val="ConsPlusNormal"/>
              <w:ind w:firstLine="709"/>
              <w:jc w:val="both"/>
              <w:rPr>
                <w:rFonts w:ascii="Times New Roman" w:hAnsi="Times New Roman" w:cs="Times New Roman"/>
                <w:sz w:val="24"/>
                <w:szCs w:val="24"/>
              </w:rPr>
            </w:pPr>
            <w:r w:rsidRPr="00922633">
              <w:rPr>
                <w:rFonts w:ascii="Times New Roman" w:hAnsi="Times New Roman" w:cs="Times New Roman"/>
                <w:sz w:val="24"/>
                <w:szCs w:val="24"/>
              </w:rPr>
              <w:t xml:space="preserve">информацию об оплате заявителем государственной экспертизы в размере, установленном в соответствии с </w:t>
            </w:r>
            <w:hyperlink r:id="rId24" w:history="1">
              <w:r w:rsidRPr="00922633">
                <w:rPr>
                  <w:rFonts w:ascii="Times New Roman" w:hAnsi="Times New Roman" w:cs="Times New Roman"/>
                  <w:color w:val="0000FF"/>
                  <w:sz w:val="24"/>
                  <w:szCs w:val="24"/>
                </w:rPr>
                <w:t>Постановлением</w:t>
              </w:r>
            </w:hyperlink>
            <w:r w:rsidRPr="00922633">
              <w:rPr>
                <w:rFonts w:ascii="Times New Roman" w:hAnsi="Times New Roman" w:cs="Times New Roman"/>
                <w:sz w:val="24"/>
                <w:szCs w:val="24"/>
              </w:rPr>
              <w:t xml:space="preserve"> Правительства Российской Федерации от 11 февраля 2005 г. N 69 "Об утверждении Положения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об определении размера и порядка в</w:t>
            </w:r>
            <w:r w:rsidR="00922633">
              <w:rPr>
                <w:rFonts w:ascii="Times New Roman" w:hAnsi="Times New Roman" w:cs="Times New Roman"/>
                <w:sz w:val="24"/>
                <w:szCs w:val="24"/>
              </w:rPr>
              <w:t>зимания платы за ее проведение";</w:t>
            </w:r>
          </w:p>
          <w:p w:rsidR="00E4779C" w:rsidRPr="00922633" w:rsidRDefault="00E4779C" w:rsidP="00922633">
            <w:pPr>
              <w:pStyle w:val="3"/>
              <w:tabs>
                <w:tab w:val="left" w:pos="0"/>
                <w:tab w:val="left" w:pos="426"/>
                <w:tab w:val="left" w:pos="993"/>
                <w:tab w:val="left" w:pos="1276"/>
              </w:tabs>
              <w:spacing w:after="0"/>
              <w:ind w:left="0" w:firstLine="709"/>
              <w:jc w:val="both"/>
              <w:rPr>
                <w:rFonts w:eastAsiaTheme="minorEastAsia"/>
                <w:color w:val="000000" w:themeColor="text1"/>
                <w:sz w:val="24"/>
                <w:szCs w:val="24"/>
              </w:rPr>
            </w:pPr>
            <w:r w:rsidRPr="00922633">
              <w:rPr>
                <w:rFonts w:eastAsiaTheme="minorEastAsia"/>
                <w:color w:val="000000" w:themeColor="text1"/>
                <w:sz w:val="24"/>
                <w:szCs w:val="24"/>
              </w:rPr>
              <w:t>реквизиты положительного заключения экспертизы проектов геологического изучения недр ФБУ «</w:t>
            </w:r>
            <w:proofErr w:type="spellStart"/>
            <w:r w:rsidRPr="00922633">
              <w:rPr>
                <w:rFonts w:eastAsiaTheme="minorEastAsia"/>
                <w:color w:val="000000" w:themeColor="text1"/>
                <w:sz w:val="24"/>
                <w:szCs w:val="24"/>
              </w:rPr>
              <w:t>Росгеолэкспертиза</w:t>
            </w:r>
            <w:proofErr w:type="spellEnd"/>
            <w:r w:rsidRPr="00922633">
              <w:rPr>
                <w:rFonts w:eastAsiaTheme="minorEastAsia"/>
                <w:color w:val="000000" w:themeColor="text1"/>
                <w:sz w:val="24"/>
                <w:szCs w:val="24"/>
              </w:rPr>
              <w:t>» или его территориальные отделения, полученного в соответствии с приказом Минприроды РФ от 12.04.2013 № 139;</w:t>
            </w:r>
          </w:p>
          <w:p w:rsidR="00E35717" w:rsidRPr="00922633" w:rsidRDefault="00E4779C" w:rsidP="00922633">
            <w:pPr>
              <w:ind w:firstLine="709"/>
              <w:jc w:val="both"/>
              <w:rPr>
                <w:rFonts w:ascii="Times New Roman" w:hAnsi="Times New Roman" w:cs="Times New Roman"/>
                <w:i/>
                <w:sz w:val="24"/>
                <w:szCs w:val="24"/>
              </w:rPr>
            </w:pPr>
            <w:r w:rsidRPr="00922633">
              <w:rPr>
                <w:rFonts w:ascii="Times New Roman" w:eastAsiaTheme="minorEastAsia" w:hAnsi="Times New Roman" w:cs="Times New Roman"/>
                <w:color w:val="000000" w:themeColor="text1"/>
                <w:sz w:val="24"/>
                <w:szCs w:val="24"/>
              </w:rPr>
              <w:t xml:space="preserve">государственный регистрационный номер работ по геологическому изучению недр в государственном реестре работ по геологическому изучению недр </w:t>
            </w:r>
            <w:proofErr w:type="spellStart"/>
            <w:r w:rsidRPr="00922633">
              <w:rPr>
                <w:rFonts w:ascii="Times New Roman" w:eastAsiaTheme="minorEastAsia" w:hAnsi="Times New Roman" w:cs="Times New Roman"/>
                <w:color w:val="000000" w:themeColor="text1"/>
                <w:sz w:val="24"/>
                <w:szCs w:val="24"/>
              </w:rPr>
              <w:t>Роснедра</w:t>
            </w:r>
            <w:proofErr w:type="spellEnd"/>
            <w:r w:rsidRPr="00922633">
              <w:rPr>
                <w:rFonts w:ascii="Times New Roman" w:eastAsiaTheme="minorEastAsia" w:hAnsi="Times New Roman" w:cs="Times New Roman"/>
                <w:color w:val="000000" w:themeColor="text1"/>
                <w:sz w:val="24"/>
                <w:szCs w:val="24"/>
              </w:rPr>
              <w:t xml:space="preserve"> или его территориального органа, полученного в соответствии с приказом Минприроды РФ от 03.04.2013 № 121.</w:t>
            </w:r>
          </w:p>
        </w:tc>
      </w:tr>
      <w:tr w:rsidR="00E4779C" w:rsidRPr="00922633" w:rsidTr="00922633">
        <w:tc>
          <w:tcPr>
            <w:tcW w:w="6941" w:type="dxa"/>
          </w:tcPr>
          <w:p w:rsidR="00576E7A" w:rsidRPr="00922633" w:rsidRDefault="00576E7A" w:rsidP="00922633">
            <w:pPr>
              <w:pStyle w:val="ConsPlusNormal"/>
              <w:ind w:firstLine="709"/>
              <w:jc w:val="both"/>
              <w:rPr>
                <w:rFonts w:ascii="Times New Roman" w:hAnsi="Times New Roman" w:cs="Times New Roman"/>
                <w:sz w:val="24"/>
                <w:szCs w:val="24"/>
              </w:rPr>
            </w:pPr>
            <w:r w:rsidRPr="00922633">
              <w:rPr>
                <w:rFonts w:ascii="Times New Roman" w:hAnsi="Times New Roman" w:cs="Times New Roman"/>
                <w:sz w:val="24"/>
                <w:szCs w:val="24"/>
              </w:rPr>
              <w:t>13.1. В предоставлении государственной услуги может быть отказано, если:</w:t>
            </w:r>
          </w:p>
          <w:p w:rsidR="00576E7A" w:rsidRPr="00922633" w:rsidRDefault="00576E7A" w:rsidP="00922633">
            <w:pPr>
              <w:pStyle w:val="ConsPlusNormal"/>
              <w:ind w:firstLine="709"/>
              <w:jc w:val="both"/>
              <w:rPr>
                <w:rFonts w:ascii="Times New Roman" w:hAnsi="Times New Roman" w:cs="Times New Roman"/>
                <w:sz w:val="24"/>
                <w:szCs w:val="24"/>
              </w:rPr>
            </w:pPr>
            <w:r w:rsidRPr="00922633">
              <w:rPr>
                <w:rFonts w:ascii="Times New Roman" w:hAnsi="Times New Roman" w:cs="Times New Roman"/>
                <w:sz w:val="24"/>
                <w:szCs w:val="24"/>
              </w:rPr>
              <w:t xml:space="preserve">1) заявка на предоставление государственной услуги подана с нарушением требований </w:t>
            </w:r>
            <w:hyperlink w:anchor="P173" w:history="1">
              <w:r w:rsidRPr="00922633">
                <w:rPr>
                  <w:rFonts w:ascii="Times New Roman" w:hAnsi="Times New Roman" w:cs="Times New Roman"/>
                  <w:color w:val="0000FF"/>
                  <w:sz w:val="24"/>
                  <w:szCs w:val="24"/>
                </w:rPr>
                <w:t>пунктов 9.1</w:t>
              </w:r>
            </w:hyperlink>
            <w:r w:rsidRPr="00922633">
              <w:rPr>
                <w:rFonts w:ascii="Times New Roman" w:hAnsi="Times New Roman" w:cs="Times New Roman"/>
                <w:sz w:val="24"/>
                <w:szCs w:val="24"/>
              </w:rPr>
              <w:t xml:space="preserve"> - </w:t>
            </w:r>
            <w:hyperlink w:anchor="P201" w:history="1">
              <w:r w:rsidRPr="00922633">
                <w:rPr>
                  <w:rFonts w:ascii="Times New Roman" w:hAnsi="Times New Roman" w:cs="Times New Roman"/>
                  <w:color w:val="0000FF"/>
                  <w:sz w:val="24"/>
                  <w:szCs w:val="24"/>
                </w:rPr>
                <w:t>9.5</w:t>
              </w:r>
            </w:hyperlink>
            <w:r w:rsidRPr="00922633">
              <w:rPr>
                <w:rFonts w:ascii="Times New Roman" w:hAnsi="Times New Roman" w:cs="Times New Roman"/>
                <w:sz w:val="24"/>
                <w:szCs w:val="24"/>
              </w:rPr>
              <w:t xml:space="preserve"> Административного регламента;</w:t>
            </w:r>
          </w:p>
          <w:p w:rsidR="00576E7A" w:rsidRPr="00922633" w:rsidRDefault="00576E7A" w:rsidP="00922633">
            <w:pPr>
              <w:pStyle w:val="ConsPlusNormal"/>
              <w:ind w:firstLine="709"/>
              <w:jc w:val="both"/>
              <w:rPr>
                <w:rFonts w:ascii="Times New Roman" w:hAnsi="Times New Roman" w:cs="Times New Roman"/>
                <w:sz w:val="24"/>
                <w:szCs w:val="24"/>
              </w:rPr>
            </w:pPr>
            <w:r w:rsidRPr="00922633">
              <w:rPr>
                <w:rFonts w:ascii="Times New Roman" w:hAnsi="Times New Roman" w:cs="Times New Roman"/>
                <w:sz w:val="24"/>
                <w:szCs w:val="24"/>
              </w:rPr>
              <w:t>2) заявитель представил о себе недостоверные сведения.</w:t>
            </w:r>
          </w:p>
          <w:p w:rsidR="00E4779C" w:rsidRPr="00922633" w:rsidRDefault="00E4779C" w:rsidP="00922633">
            <w:pPr>
              <w:pStyle w:val="ConsPlusNormal"/>
              <w:ind w:firstLine="709"/>
              <w:jc w:val="both"/>
              <w:rPr>
                <w:rFonts w:ascii="Times New Roman" w:hAnsi="Times New Roman" w:cs="Times New Roman"/>
                <w:sz w:val="24"/>
                <w:szCs w:val="24"/>
              </w:rPr>
            </w:pPr>
          </w:p>
        </w:tc>
        <w:tc>
          <w:tcPr>
            <w:tcW w:w="7513" w:type="dxa"/>
          </w:tcPr>
          <w:p w:rsidR="00576E7A" w:rsidRPr="00922633" w:rsidRDefault="00576E7A" w:rsidP="00922633">
            <w:pPr>
              <w:pStyle w:val="ConsPlusNormal"/>
              <w:ind w:firstLine="709"/>
              <w:jc w:val="both"/>
              <w:rPr>
                <w:rFonts w:ascii="Times New Roman" w:hAnsi="Times New Roman" w:cs="Times New Roman"/>
                <w:sz w:val="24"/>
                <w:szCs w:val="24"/>
              </w:rPr>
            </w:pPr>
            <w:r w:rsidRPr="00922633">
              <w:rPr>
                <w:rFonts w:ascii="Times New Roman" w:hAnsi="Times New Roman" w:cs="Times New Roman"/>
                <w:sz w:val="24"/>
                <w:szCs w:val="24"/>
              </w:rPr>
              <w:t>13.1. В предоставлении государственной услуги может быть отказано, если:</w:t>
            </w:r>
          </w:p>
          <w:p w:rsidR="00576E7A" w:rsidRPr="00922633" w:rsidRDefault="00576E7A" w:rsidP="00922633">
            <w:pPr>
              <w:pStyle w:val="ConsPlusNormal"/>
              <w:ind w:firstLine="709"/>
              <w:jc w:val="both"/>
              <w:rPr>
                <w:rFonts w:ascii="Times New Roman" w:hAnsi="Times New Roman" w:cs="Times New Roman"/>
                <w:sz w:val="24"/>
                <w:szCs w:val="24"/>
              </w:rPr>
            </w:pPr>
            <w:r w:rsidRPr="00922633">
              <w:rPr>
                <w:rFonts w:ascii="Times New Roman" w:hAnsi="Times New Roman" w:cs="Times New Roman"/>
                <w:sz w:val="24"/>
                <w:szCs w:val="24"/>
              </w:rPr>
              <w:t xml:space="preserve">1) заявка на предоставление государственной услуги подана с нарушением требований </w:t>
            </w:r>
            <w:hyperlink w:anchor="P173" w:history="1">
              <w:r w:rsidRPr="00922633">
                <w:rPr>
                  <w:rFonts w:ascii="Times New Roman" w:hAnsi="Times New Roman" w:cs="Times New Roman"/>
                  <w:color w:val="0000FF"/>
                  <w:sz w:val="24"/>
                  <w:szCs w:val="24"/>
                </w:rPr>
                <w:t>пунктов 9.1</w:t>
              </w:r>
            </w:hyperlink>
            <w:r w:rsidRPr="00922633">
              <w:rPr>
                <w:rFonts w:ascii="Times New Roman" w:hAnsi="Times New Roman" w:cs="Times New Roman"/>
                <w:sz w:val="24"/>
                <w:szCs w:val="24"/>
              </w:rPr>
              <w:t xml:space="preserve"> - </w:t>
            </w:r>
            <w:hyperlink w:anchor="P201" w:history="1">
              <w:r w:rsidRPr="00922633">
                <w:rPr>
                  <w:rFonts w:ascii="Times New Roman" w:hAnsi="Times New Roman" w:cs="Times New Roman"/>
                  <w:color w:val="0000FF"/>
                  <w:sz w:val="24"/>
                  <w:szCs w:val="24"/>
                </w:rPr>
                <w:t>9.5</w:t>
              </w:r>
            </w:hyperlink>
            <w:r w:rsidRPr="00922633">
              <w:rPr>
                <w:rFonts w:ascii="Times New Roman" w:hAnsi="Times New Roman" w:cs="Times New Roman"/>
                <w:sz w:val="24"/>
                <w:szCs w:val="24"/>
              </w:rPr>
              <w:t xml:space="preserve"> Административного регламента;</w:t>
            </w:r>
          </w:p>
          <w:p w:rsidR="00576E7A" w:rsidRPr="00922633" w:rsidRDefault="00576E7A" w:rsidP="00922633">
            <w:pPr>
              <w:pStyle w:val="ConsPlusNormal"/>
              <w:ind w:firstLine="709"/>
              <w:jc w:val="both"/>
              <w:rPr>
                <w:rFonts w:ascii="Times New Roman" w:hAnsi="Times New Roman" w:cs="Times New Roman"/>
                <w:sz w:val="24"/>
                <w:szCs w:val="24"/>
              </w:rPr>
            </w:pPr>
            <w:r w:rsidRPr="00922633">
              <w:rPr>
                <w:rFonts w:ascii="Times New Roman" w:hAnsi="Times New Roman" w:cs="Times New Roman"/>
                <w:sz w:val="24"/>
                <w:szCs w:val="24"/>
              </w:rPr>
              <w:t>2) заявитель представил о себе недостоверные сведения.</w:t>
            </w:r>
          </w:p>
          <w:p w:rsidR="00576E7A" w:rsidRPr="00922633" w:rsidRDefault="00576E7A" w:rsidP="00922633">
            <w:pPr>
              <w:pStyle w:val="3"/>
              <w:tabs>
                <w:tab w:val="left" w:pos="0"/>
                <w:tab w:val="left" w:pos="993"/>
                <w:tab w:val="left" w:pos="1276"/>
              </w:tabs>
              <w:spacing w:after="0"/>
              <w:ind w:left="0" w:firstLine="709"/>
              <w:jc w:val="both"/>
              <w:rPr>
                <w:rFonts w:eastAsiaTheme="minorEastAsia"/>
                <w:color w:val="000000" w:themeColor="text1"/>
                <w:sz w:val="24"/>
                <w:szCs w:val="24"/>
              </w:rPr>
            </w:pPr>
            <w:r w:rsidRPr="00922633">
              <w:rPr>
                <w:rFonts w:eastAsiaTheme="minorEastAsia"/>
                <w:color w:val="000000" w:themeColor="text1"/>
                <w:sz w:val="24"/>
                <w:szCs w:val="24"/>
              </w:rPr>
              <w:t>3) материалы не являются объектом государственной экспертизы запасов полезных ископаемых по участкам недр местного значения;</w:t>
            </w:r>
          </w:p>
          <w:p w:rsidR="00576E7A" w:rsidRPr="00922633" w:rsidRDefault="00576E7A" w:rsidP="00922633">
            <w:pPr>
              <w:pStyle w:val="3"/>
              <w:tabs>
                <w:tab w:val="left" w:pos="0"/>
                <w:tab w:val="left" w:pos="1276"/>
              </w:tabs>
              <w:spacing w:after="0"/>
              <w:ind w:left="0" w:firstLine="709"/>
              <w:jc w:val="both"/>
              <w:rPr>
                <w:rFonts w:eastAsiaTheme="minorEastAsia"/>
                <w:color w:val="000000" w:themeColor="text1"/>
                <w:sz w:val="24"/>
                <w:szCs w:val="24"/>
              </w:rPr>
            </w:pPr>
            <w:r w:rsidRPr="00922633">
              <w:rPr>
                <w:rFonts w:eastAsiaTheme="minorEastAsia"/>
                <w:color w:val="000000" w:themeColor="text1"/>
                <w:sz w:val="24"/>
                <w:szCs w:val="24"/>
              </w:rPr>
              <w:lastRenderedPageBreak/>
              <w:t>4) отсутствует плата за проведение государственной экспертизы запасов или размер платы не соответствует Положению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об определении размера и порядка взимания платы за ее проведение, утвержденным Постановлением Правительства Российской Федерации от 11.02.2005 № 69;</w:t>
            </w:r>
          </w:p>
          <w:p w:rsidR="008E0016" w:rsidRPr="00922633" w:rsidRDefault="00576E7A" w:rsidP="00922633">
            <w:pPr>
              <w:pStyle w:val="ConsPlusNormal"/>
              <w:ind w:firstLine="709"/>
              <w:jc w:val="both"/>
              <w:rPr>
                <w:rFonts w:ascii="Times New Roman" w:eastAsia="Times New Roman" w:hAnsi="Times New Roman" w:cs="Times New Roman"/>
                <w:color w:val="000000"/>
                <w:sz w:val="24"/>
                <w:szCs w:val="24"/>
              </w:rPr>
            </w:pPr>
            <w:r w:rsidRPr="00922633">
              <w:rPr>
                <w:rFonts w:ascii="Times New Roman" w:eastAsiaTheme="minorEastAsia" w:hAnsi="Times New Roman" w:cs="Times New Roman"/>
                <w:color w:val="000000" w:themeColor="text1"/>
                <w:sz w:val="24"/>
                <w:szCs w:val="24"/>
              </w:rPr>
              <w:t>5) непредставление заявителем дополнительной информации, уточняющей материалы, представленные заявителем, и запрошенной Министерством в соответствии с пунктом 25.8 настоящего Административного регламента в течение 30 дней со дня получения заявителем уведомления о представлении дополнительных материалов.</w:t>
            </w:r>
            <w:r w:rsidR="008E0016" w:rsidRPr="00922633">
              <w:rPr>
                <w:rFonts w:ascii="Times New Roman" w:eastAsia="Times New Roman" w:hAnsi="Times New Roman" w:cs="Times New Roman"/>
                <w:color w:val="000000"/>
                <w:sz w:val="24"/>
                <w:szCs w:val="24"/>
              </w:rPr>
              <w:t xml:space="preserve"> </w:t>
            </w:r>
          </w:p>
          <w:p w:rsidR="00E4779C" w:rsidRPr="00922633" w:rsidRDefault="008E0016" w:rsidP="00922633">
            <w:pPr>
              <w:pStyle w:val="ConsPlusNormal"/>
              <w:ind w:firstLine="709"/>
              <w:jc w:val="both"/>
              <w:rPr>
                <w:rFonts w:ascii="Times New Roman" w:hAnsi="Times New Roman" w:cs="Times New Roman"/>
                <w:sz w:val="24"/>
                <w:szCs w:val="24"/>
              </w:rPr>
            </w:pPr>
            <w:r w:rsidRPr="00922633">
              <w:rPr>
                <w:rFonts w:ascii="Times New Roman" w:eastAsia="Times New Roman" w:hAnsi="Times New Roman" w:cs="Times New Roman"/>
                <w:color w:val="000000"/>
                <w:sz w:val="24"/>
                <w:szCs w:val="24"/>
              </w:rPr>
              <w:t>Заявитель вправе отказаться от предоставления государственной услуги на основании личного письменного заявления, составленного в свободной форме. Письменный отказ от предоставления государственной услуги не препятствует повторному обращению за предоставлением государственной услуги</w:t>
            </w:r>
            <w:r w:rsidRPr="00922633">
              <w:rPr>
                <w:rFonts w:ascii="Times New Roman" w:hAnsi="Times New Roman" w:cs="Times New Roman"/>
                <w:color w:val="000000"/>
                <w:sz w:val="24"/>
                <w:szCs w:val="24"/>
              </w:rPr>
              <w:t>.</w:t>
            </w:r>
          </w:p>
        </w:tc>
      </w:tr>
      <w:tr w:rsidR="008E0016" w:rsidRPr="00922633" w:rsidTr="00922633">
        <w:tc>
          <w:tcPr>
            <w:tcW w:w="6941" w:type="dxa"/>
          </w:tcPr>
          <w:p w:rsidR="008E0016" w:rsidRPr="00922633" w:rsidRDefault="008E0016" w:rsidP="00922633">
            <w:pPr>
              <w:pStyle w:val="ConsPlusNormal"/>
              <w:ind w:firstLine="709"/>
              <w:jc w:val="both"/>
              <w:rPr>
                <w:rFonts w:ascii="Times New Roman" w:hAnsi="Times New Roman" w:cs="Times New Roman"/>
                <w:sz w:val="24"/>
                <w:szCs w:val="24"/>
              </w:rPr>
            </w:pPr>
            <w:r w:rsidRPr="00922633">
              <w:rPr>
                <w:rFonts w:ascii="Times New Roman" w:hAnsi="Times New Roman" w:cs="Times New Roman"/>
                <w:sz w:val="24"/>
                <w:szCs w:val="24"/>
              </w:rPr>
              <w:lastRenderedPageBreak/>
              <w:t>25.8. Срок проведения экспертизы представленных заявителем материалов Комиссией составляет 30 дней. Комиссия вправе при необходимости запросить дополнительную информацию, уточняющие материалы, представленные заявителем. При этом срок проведения экспертизы может быть продлен, но не более чем на 30 дней.</w:t>
            </w:r>
          </w:p>
          <w:p w:rsidR="008E0016" w:rsidRPr="00922633" w:rsidRDefault="008E0016" w:rsidP="00922633">
            <w:pPr>
              <w:pStyle w:val="ConsPlusNormal"/>
              <w:ind w:firstLine="709"/>
              <w:jc w:val="both"/>
              <w:rPr>
                <w:rFonts w:ascii="Times New Roman" w:hAnsi="Times New Roman" w:cs="Times New Roman"/>
                <w:sz w:val="24"/>
                <w:szCs w:val="24"/>
              </w:rPr>
            </w:pPr>
          </w:p>
        </w:tc>
        <w:tc>
          <w:tcPr>
            <w:tcW w:w="7513" w:type="dxa"/>
          </w:tcPr>
          <w:p w:rsidR="008E0016" w:rsidRPr="00922633" w:rsidRDefault="008E0016" w:rsidP="00922633">
            <w:pPr>
              <w:pStyle w:val="3"/>
              <w:tabs>
                <w:tab w:val="left" w:pos="0"/>
                <w:tab w:val="left" w:pos="1134"/>
              </w:tabs>
              <w:spacing w:after="0"/>
              <w:ind w:left="0" w:firstLine="709"/>
              <w:jc w:val="both"/>
              <w:rPr>
                <w:rFonts w:eastAsiaTheme="minorEastAsia"/>
                <w:color w:val="000000" w:themeColor="text1"/>
                <w:sz w:val="24"/>
                <w:szCs w:val="24"/>
              </w:rPr>
            </w:pPr>
            <w:r w:rsidRPr="00922633">
              <w:rPr>
                <w:rFonts w:eastAsiaTheme="minorEastAsia"/>
                <w:color w:val="000000" w:themeColor="text1"/>
                <w:sz w:val="24"/>
                <w:szCs w:val="24"/>
              </w:rPr>
              <w:t>25.8. Срок проведения экспертизы представленных заявителем материалов Комиссией составляет 20 дней. Комиссия вправе при необходимости запросить дополнительную информацию, уточняющую материалы, представленные заявителем. При этом срок проведения экспертизы может быть продлен, но не более чем на 30 дней.</w:t>
            </w:r>
          </w:p>
          <w:p w:rsidR="008E0016" w:rsidRPr="00922633" w:rsidRDefault="008E0016" w:rsidP="00922633">
            <w:pPr>
              <w:pStyle w:val="3"/>
              <w:tabs>
                <w:tab w:val="left" w:pos="0"/>
                <w:tab w:val="left" w:pos="1134"/>
              </w:tabs>
              <w:spacing w:after="0"/>
              <w:ind w:left="0" w:firstLine="709"/>
              <w:jc w:val="both"/>
              <w:rPr>
                <w:rFonts w:eastAsiaTheme="minorEastAsia"/>
                <w:color w:val="000000" w:themeColor="text1"/>
                <w:sz w:val="24"/>
                <w:szCs w:val="24"/>
              </w:rPr>
            </w:pPr>
            <w:r w:rsidRPr="00922633">
              <w:rPr>
                <w:rFonts w:eastAsiaTheme="minorEastAsia"/>
                <w:color w:val="000000" w:themeColor="text1"/>
                <w:sz w:val="24"/>
                <w:szCs w:val="24"/>
              </w:rPr>
              <w:t>Запрос в адрес заявителя дополнительной информации, уточняющей материалы, представленные заявителем, производится путем направления ответственным исполнителем уведомления</w:t>
            </w:r>
            <w:r w:rsidRPr="00922633">
              <w:rPr>
                <w:rFonts w:eastAsiaTheme="minorEastAsia"/>
                <w:color w:val="FF0000"/>
                <w:sz w:val="24"/>
                <w:szCs w:val="24"/>
              </w:rPr>
              <w:t xml:space="preserve"> </w:t>
            </w:r>
            <w:r w:rsidRPr="00922633">
              <w:rPr>
                <w:rFonts w:eastAsiaTheme="minorEastAsia"/>
                <w:color w:val="000000" w:themeColor="text1"/>
                <w:sz w:val="24"/>
                <w:szCs w:val="24"/>
              </w:rPr>
              <w:t xml:space="preserve">за подписью заместителя Министра, курирующего вопросы недропользования, в котором указываются документы и сведения, необходимые для проведения государственной экспертизы, а также сроки их представления. </w:t>
            </w:r>
          </w:p>
          <w:p w:rsidR="008E0016" w:rsidRPr="00922633" w:rsidRDefault="008E0016" w:rsidP="00922633">
            <w:pPr>
              <w:pStyle w:val="ConsPlusNormal"/>
              <w:ind w:firstLine="709"/>
              <w:jc w:val="both"/>
              <w:rPr>
                <w:rFonts w:ascii="Times New Roman" w:hAnsi="Times New Roman" w:cs="Times New Roman"/>
                <w:sz w:val="24"/>
                <w:szCs w:val="24"/>
              </w:rPr>
            </w:pPr>
            <w:r w:rsidRPr="00922633">
              <w:rPr>
                <w:rFonts w:ascii="Times New Roman" w:eastAsiaTheme="minorEastAsia" w:hAnsi="Times New Roman" w:cs="Times New Roman"/>
                <w:color w:val="000000" w:themeColor="text1"/>
                <w:sz w:val="24"/>
                <w:szCs w:val="24"/>
              </w:rPr>
              <w:t xml:space="preserve">При непредставлении заявителем запрошенной дополнительной информации, уточняющей материалы, представленные заявителем, в течение 30 дней со дня направления уведомления, ранее </w:t>
            </w:r>
            <w:r w:rsidRPr="00922633">
              <w:rPr>
                <w:rFonts w:ascii="Times New Roman" w:eastAsiaTheme="minorEastAsia" w:hAnsi="Times New Roman" w:cs="Times New Roman"/>
                <w:color w:val="000000" w:themeColor="text1"/>
                <w:sz w:val="24"/>
                <w:szCs w:val="24"/>
              </w:rPr>
              <w:lastRenderedPageBreak/>
              <w:t xml:space="preserve">представленные на государственную экспертизу </w:t>
            </w:r>
            <w:proofErr w:type="gramStart"/>
            <w:r w:rsidRPr="00922633">
              <w:rPr>
                <w:rFonts w:ascii="Times New Roman" w:eastAsiaTheme="minorEastAsia" w:hAnsi="Times New Roman" w:cs="Times New Roman"/>
                <w:color w:val="000000" w:themeColor="text1"/>
                <w:sz w:val="24"/>
                <w:szCs w:val="24"/>
              </w:rPr>
              <w:t>материалы</w:t>
            </w:r>
            <w:proofErr w:type="gramEnd"/>
            <w:r w:rsidRPr="00922633">
              <w:rPr>
                <w:rFonts w:ascii="Times New Roman" w:eastAsiaTheme="minorEastAsia" w:hAnsi="Times New Roman" w:cs="Times New Roman"/>
                <w:color w:val="000000" w:themeColor="text1"/>
                <w:sz w:val="24"/>
                <w:szCs w:val="24"/>
              </w:rPr>
              <w:t xml:space="preserve"> возвращаются заявителю без проведения государственной экспертизы с уведомлением за подписью заместителя Министра, курирующего вопросы недропользования.</w:t>
            </w:r>
          </w:p>
        </w:tc>
      </w:tr>
      <w:tr w:rsidR="008E0016" w:rsidRPr="00922633" w:rsidTr="00922633">
        <w:tc>
          <w:tcPr>
            <w:tcW w:w="6941" w:type="dxa"/>
          </w:tcPr>
          <w:p w:rsidR="008E0016" w:rsidRPr="00922633" w:rsidRDefault="008E0016" w:rsidP="00922633">
            <w:pPr>
              <w:pStyle w:val="ConsPlusNormal"/>
              <w:ind w:firstLine="709"/>
              <w:jc w:val="both"/>
              <w:rPr>
                <w:rFonts w:ascii="Times New Roman" w:hAnsi="Times New Roman" w:cs="Times New Roman"/>
                <w:sz w:val="24"/>
                <w:szCs w:val="24"/>
              </w:rPr>
            </w:pPr>
            <w:r w:rsidRPr="00922633">
              <w:rPr>
                <w:rFonts w:ascii="Times New Roman" w:hAnsi="Times New Roman" w:cs="Times New Roman"/>
                <w:sz w:val="24"/>
                <w:szCs w:val="24"/>
              </w:rPr>
              <w:lastRenderedPageBreak/>
              <w:t>26.4. Заключение утверждается министром в течение 5 дней с даты подписания Заключения членами Комиссии.</w:t>
            </w:r>
          </w:p>
          <w:p w:rsidR="008E0016" w:rsidRPr="00922633" w:rsidRDefault="008E0016" w:rsidP="00922633">
            <w:pPr>
              <w:pStyle w:val="ConsPlusNormal"/>
              <w:ind w:firstLine="709"/>
              <w:jc w:val="both"/>
              <w:rPr>
                <w:rFonts w:ascii="Times New Roman" w:hAnsi="Times New Roman" w:cs="Times New Roman"/>
                <w:sz w:val="24"/>
                <w:szCs w:val="24"/>
              </w:rPr>
            </w:pPr>
          </w:p>
        </w:tc>
        <w:tc>
          <w:tcPr>
            <w:tcW w:w="7513" w:type="dxa"/>
          </w:tcPr>
          <w:p w:rsidR="008E0016" w:rsidRPr="00922633" w:rsidRDefault="008E0016" w:rsidP="00922633">
            <w:pPr>
              <w:pStyle w:val="3"/>
              <w:tabs>
                <w:tab w:val="left" w:pos="0"/>
                <w:tab w:val="left" w:pos="1134"/>
              </w:tabs>
              <w:spacing w:after="0"/>
              <w:ind w:left="0" w:firstLine="709"/>
              <w:jc w:val="both"/>
              <w:rPr>
                <w:rFonts w:eastAsiaTheme="minorEastAsia"/>
                <w:color w:val="000000" w:themeColor="text1"/>
                <w:sz w:val="24"/>
                <w:szCs w:val="24"/>
              </w:rPr>
            </w:pPr>
            <w:r w:rsidRPr="00922633">
              <w:rPr>
                <w:rFonts w:eastAsiaTheme="minorEastAsia"/>
                <w:color w:val="000000" w:themeColor="text1"/>
                <w:sz w:val="24"/>
                <w:szCs w:val="24"/>
              </w:rPr>
              <w:t>26.4. Заключение утверждается министром в течение 7 дней с даты подписания Заключения членами Комиссии.</w:t>
            </w:r>
          </w:p>
        </w:tc>
      </w:tr>
      <w:tr w:rsidR="008E0016" w:rsidRPr="00922633" w:rsidTr="00922633">
        <w:tc>
          <w:tcPr>
            <w:tcW w:w="6941" w:type="dxa"/>
          </w:tcPr>
          <w:p w:rsidR="008E0016" w:rsidRPr="00922633" w:rsidRDefault="008E0016" w:rsidP="00922633">
            <w:pPr>
              <w:pStyle w:val="ConsPlusNormal"/>
              <w:ind w:firstLine="709"/>
              <w:jc w:val="both"/>
              <w:rPr>
                <w:rFonts w:ascii="Times New Roman" w:hAnsi="Times New Roman" w:cs="Times New Roman"/>
                <w:sz w:val="24"/>
                <w:szCs w:val="24"/>
              </w:rPr>
            </w:pPr>
            <w:r w:rsidRPr="00922633">
              <w:rPr>
                <w:rFonts w:ascii="Times New Roman" w:hAnsi="Times New Roman" w:cs="Times New Roman"/>
                <w:sz w:val="24"/>
                <w:szCs w:val="24"/>
              </w:rPr>
              <w:t>26.6. Три экземпляра Заключения Комиссии, передаются заявителю (или его представителю) лично под роспись в журнале результатов экспертизы запасов полезных ископаемых Свердловской области.</w:t>
            </w:r>
          </w:p>
          <w:p w:rsidR="008E0016" w:rsidRPr="00922633" w:rsidRDefault="008E0016" w:rsidP="00922633">
            <w:pPr>
              <w:pStyle w:val="ConsPlusNormal"/>
              <w:ind w:firstLine="709"/>
              <w:jc w:val="both"/>
              <w:rPr>
                <w:rFonts w:ascii="Times New Roman" w:hAnsi="Times New Roman" w:cs="Times New Roman"/>
                <w:sz w:val="24"/>
                <w:szCs w:val="24"/>
              </w:rPr>
            </w:pPr>
            <w:r w:rsidRPr="00922633">
              <w:rPr>
                <w:rFonts w:ascii="Times New Roman" w:hAnsi="Times New Roman" w:cs="Times New Roman"/>
                <w:sz w:val="24"/>
                <w:szCs w:val="24"/>
              </w:rPr>
              <w:t>Один экземпляр Заключения остается на хранении в отделе минеральных ресурсов Министерства.</w:t>
            </w:r>
          </w:p>
          <w:p w:rsidR="008E0016" w:rsidRPr="00922633" w:rsidRDefault="008E0016" w:rsidP="00922633">
            <w:pPr>
              <w:pStyle w:val="ConsPlusNormal"/>
              <w:ind w:firstLine="709"/>
              <w:jc w:val="both"/>
              <w:rPr>
                <w:rFonts w:ascii="Times New Roman" w:hAnsi="Times New Roman" w:cs="Times New Roman"/>
                <w:sz w:val="24"/>
                <w:szCs w:val="24"/>
              </w:rPr>
            </w:pPr>
            <w:r w:rsidRPr="00922633">
              <w:rPr>
                <w:rFonts w:ascii="Times New Roman" w:hAnsi="Times New Roman" w:cs="Times New Roman"/>
                <w:sz w:val="24"/>
                <w:szCs w:val="24"/>
              </w:rPr>
              <w:t>Максимальный срок выполнения административных действий - 5 рабочих дней.</w:t>
            </w:r>
          </w:p>
          <w:p w:rsidR="008E0016" w:rsidRPr="00922633" w:rsidRDefault="008E0016" w:rsidP="00922633">
            <w:pPr>
              <w:pStyle w:val="ConsPlusNormal"/>
              <w:ind w:firstLine="709"/>
              <w:jc w:val="both"/>
              <w:rPr>
                <w:rFonts w:ascii="Times New Roman" w:hAnsi="Times New Roman" w:cs="Times New Roman"/>
                <w:sz w:val="24"/>
                <w:szCs w:val="24"/>
              </w:rPr>
            </w:pPr>
          </w:p>
        </w:tc>
        <w:tc>
          <w:tcPr>
            <w:tcW w:w="7513" w:type="dxa"/>
          </w:tcPr>
          <w:p w:rsidR="008E0016" w:rsidRPr="00922633" w:rsidRDefault="008E0016" w:rsidP="00922633">
            <w:pPr>
              <w:pStyle w:val="ConsPlusNormal"/>
              <w:ind w:firstLine="709"/>
              <w:jc w:val="both"/>
              <w:rPr>
                <w:rFonts w:ascii="Times New Roman" w:hAnsi="Times New Roman" w:cs="Times New Roman"/>
                <w:sz w:val="24"/>
                <w:szCs w:val="24"/>
              </w:rPr>
            </w:pPr>
            <w:r w:rsidRPr="00922633">
              <w:rPr>
                <w:rFonts w:ascii="Times New Roman" w:hAnsi="Times New Roman" w:cs="Times New Roman"/>
                <w:sz w:val="24"/>
                <w:szCs w:val="24"/>
              </w:rPr>
              <w:t>26.6. Три экземпляра Заключения Комиссии, передаются заявителю (или его представителю) лично под роспись в журнале результатов экспертизы запасов полезных ископаемых Свердловской области.</w:t>
            </w:r>
          </w:p>
          <w:p w:rsidR="008E0016" w:rsidRPr="00922633" w:rsidRDefault="008E0016" w:rsidP="00922633">
            <w:pPr>
              <w:pStyle w:val="ConsPlusNormal"/>
              <w:ind w:firstLine="709"/>
              <w:jc w:val="both"/>
              <w:rPr>
                <w:rFonts w:ascii="Times New Roman" w:hAnsi="Times New Roman" w:cs="Times New Roman"/>
                <w:sz w:val="24"/>
                <w:szCs w:val="24"/>
              </w:rPr>
            </w:pPr>
            <w:r w:rsidRPr="00922633">
              <w:rPr>
                <w:rFonts w:ascii="Times New Roman" w:hAnsi="Times New Roman" w:cs="Times New Roman"/>
                <w:sz w:val="24"/>
                <w:szCs w:val="24"/>
              </w:rPr>
              <w:t>Один экземпляр Заключения остается на хранении в отделе минеральных ресурсов Министерства.</w:t>
            </w:r>
          </w:p>
          <w:p w:rsidR="008E0016" w:rsidRPr="00922633" w:rsidRDefault="008E0016" w:rsidP="00922633">
            <w:pPr>
              <w:pStyle w:val="3"/>
              <w:tabs>
                <w:tab w:val="left" w:pos="0"/>
                <w:tab w:val="left" w:pos="1134"/>
              </w:tabs>
              <w:spacing w:after="0"/>
              <w:ind w:left="0" w:firstLine="709"/>
              <w:jc w:val="both"/>
              <w:rPr>
                <w:rFonts w:eastAsiaTheme="minorEastAsia"/>
                <w:color w:val="000000" w:themeColor="text1"/>
                <w:sz w:val="24"/>
                <w:szCs w:val="24"/>
              </w:rPr>
            </w:pPr>
          </w:p>
        </w:tc>
      </w:tr>
      <w:tr w:rsidR="005908F7" w:rsidRPr="00922633" w:rsidTr="00922633">
        <w:tc>
          <w:tcPr>
            <w:tcW w:w="6941" w:type="dxa"/>
          </w:tcPr>
          <w:p w:rsidR="008E0016" w:rsidRPr="00922633" w:rsidRDefault="008E0016" w:rsidP="00922633">
            <w:pPr>
              <w:pStyle w:val="ConsPlusNormal"/>
              <w:ind w:firstLine="709"/>
              <w:jc w:val="right"/>
              <w:rPr>
                <w:rFonts w:ascii="Times New Roman" w:hAnsi="Times New Roman" w:cs="Times New Roman"/>
                <w:sz w:val="24"/>
                <w:szCs w:val="24"/>
              </w:rPr>
            </w:pPr>
            <w:r w:rsidRPr="00922633">
              <w:rPr>
                <w:rFonts w:ascii="Times New Roman" w:hAnsi="Times New Roman" w:cs="Times New Roman"/>
                <w:sz w:val="24"/>
                <w:szCs w:val="24"/>
              </w:rPr>
              <w:t>Приложение N 1</w:t>
            </w:r>
          </w:p>
          <w:p w:rsidR="008E0016" w:rsidRPr="00922633" w:rsidRDefault="008E0016" w:rsidP="00922633">
            <w:pPr>
              <w:pStyle w:val="ConsPlusNormal"/>
              <w:ind w:firstLine="709"/>
              <w:jc w:val="right"/>
              <w:rPr>
                <w:rFonts w:ascii="Times New Roman" w:hAnsi="Times New Roman" w:cs="Times New Roman"/>
                <w:sz w:val="24"/>
                <w:szCs w:val="24"/>
              </w:rPr>
            </w:pPr>
            <w:r w:rsidRPr="00922633">
              <w:rPr>
                <w:rFonts w:ascii="Times New Roman" w:hAnsi="Times New Roman" w:cs="Times New Roman"/>
                <w:sz w:val="24"/>
                <w:szCs w:val="24"/>
              </w:rPr>
              <w:t>к Административному регламенту</w:t>
            </w:r>
          </w:p>
          <w:p w:rsidR="008E0016" w:rsidRPr="00922633" w:rsidRDefault="008E0016" w:rsidP="00922633">
            <w:pPr>
              <w:pStyle w:val="ConsPlusNormal"/>
              <w:ind w:firstLine="709"/>
              <w:jc w:val="right"/>
              <w:rPr>
                <w:rFonts w:ascii="Times New Roman" w:hAnsi="Times New Roman" w:cs="Times New Roman"/>
                <w:sz w:val="24"/>
                <w:szCs w:val="24"/>
              </w:rPr>
            </w:pPr>
            <w:r w:rsidRPr="00922633">
              <w:rPr>
                <w:rFonts w:ascii="Times New Roman" w:hAnsi="Times New Roman" w:cs="Times New Roman"/>
                <w:sz w:val="24"/>
                <w:szCs w:val="24"/>
              </w:rPr>
              <w:t>по предоставлению</w:t>
            </w:r>
          </w:p>
          <w:p w:rsidR="008E0016" w:rsidRPr="00922633" w:rsidRDefault="008E0016" w:rsidP="00922633">
            <w:pPr>
              <w:pStyle w:val="ConsPlusNormal"/>
              <w:ind w:firstLine="709"/>
              <w:jc w:val="right"/>
              <w:rPr>
                <w:rFonts w:ascii="Times New Roman" w:hAnsi="Times New Roman" w:cs="Times New Roman"/>
                <w:sz w:val="24"/>
                <w:szCs w:val="24"/>
              </w:rPr>
            </w:pPr>
            <w:r w:rsidRPr="00922633">
              <w:rPr>
                <w:rFonts w:ascii="Times New Roman" w:hAnsi="Times New Roman" w:cs="Times New Roman"/>
                <w:sz w:val="24"/>
                <w:szCs w:val="24"/>
              </w:rPr>
              <w:t>Министерством природных</w:t>
            </w:r>
          </w:p>
          <w:p w:rsidR="008E0016" w:rsidRPr="00922633" w:rsidRDefault="008E0016" w:rsidP="00922633">
            <w:pPr>
              <w:pStyle w:val="ConsPlusNormal"/>
              <w:ind w:firstLine="709"/>
              <w:jc w:val="right"/>
              <w:rPr>
                <w:rFonts w:ascii="Times New Roman" w:hAnsi="Times New Roman" w:cs="Times New Roman"/>
                <w:sz w:val="24"/>
                <w:szCs w:val="24"/>
              </w:rPr>
            </w:pPr>
            <w:r w:rsidRPr="00922633">
              <w:rPr>
                <w:rFonts w:ascii="Times New Roman" w:hAnsi="Times New Roman" w:cs="Times New Roman"/>
                <w:sz w:val="24"/>
                <w:szCs w:val="24"/>
              </w:rPr>
              <w:t>ресурсов и экологии</w:t>
            </w:r>
          </w:p>
          <w:p w:rsidR="008E0016" w:rsidRPr="00922633" w:rsidRDefault="008E0016" w:rsidP="00922633">
            <w:pPr>
              <w:pStyle w:val="ConsPlusNormal"/>
              <w:ind w:firstLine="709"/>
              <w:jc w:val="right"/>
              <w:rPr>
                <w:rFonts w:ascii="Times New Roman" w:hAnsi="Times New Roman" w:cs="Times New Roman"/>
                <w:sz w:val="24"/>
                <w:szCs w:val="24"/>
              </w:rPr>
            </w:pPr>
            <w:r w:rsidRPr="00922633">
              <w:rPr>
                <w:rFonts w:ascii="Times New Roman" w:hAnsi="Times New Roman" w:cs="Times New Roman"/>
                <w:sz w:val="24"/>
                <w:szCs w:val="24"/>
              </w:rPr>
              <w:t>Свердловской области</w:t>
            </w:r>
          </w:p>
          <w:p w:rsidR="008E0016" w:rsidRPr="00922633" w:rsidRDefault="008E0016" w:rsidP="00922633">
            <w:pPr>
              <w:pStyle w:val="ConsPlusNormal"/>
              <w:ind w:firstLine="709"/>
              <w:jc w:val="right"/>
              <w:rPr>
                <w:rFonts w:ascii="Times New Roman" w:hAnsi="Times New Roman" w:cs="Times New Roman"/>
                <w:sz w:val="24"/>
                <w:szCs w:val="24"/>
              </w:rPr>
            </w:pPr>
            <w:r w:rsidRPr="00922633">
              <w:rPr>
                <w:rFonts w:ascii="Times New Roman" w:hAnsi="Times New Roman" w:cs="Times New Roman"/>
                <w:sz w:val="24"/>
                <w:szCs w:val="24"/>
              </w:rPr>
              <w:t>государственной услуги</w:t>
            </w:r>
          </w:p>
          <w:p w:rsidR="008E0016" w:rsidRPr="00922633" w:rsidRDefault="008E0016" w:rsidP="00922633">
            <w:pPr>
              <w:pStyle w:val="ConsPlusNormal"/>
              <w:ind w:firstLine="709"/>
              <w:jc w:val="right"/>
              <w:rPr>
                <w:rFonts w:ascii="Times New Roman" w:hAnsi="Times New Roman" w:cs="Times New Roman"/>
                <w:sz w:val="24"/>
                <w:szCs w:val="24"/>
              </w:rPr>
            </w:pPr>
            <w:r w:rsidRPr="00922633">
              <w:rPr>
                <w:rFonts w:ascii="Times New Roman" w:hAnsi="Times New Roman" w:cs="Times New Roman"/>
                <w:sz w:val="24"/>
                <w:szCs w:val="24"/>
              </w:rPr>
              <w:t>по проведению</w:t>
            </w:r>
          </w:p>
          <w:p w:rsidR="008E0016" w:rsidRPr="00922633" w:rsidRDefault="008E0016" w:rsidP="00922633">
            <w:pPr>
              <w:pStyle w:val="ConsPlusNormal"/>
              <w:ind w:firstLine="709"/>
              <w:jc w:val="right"/>
              <w:rPr>
                <w:rFonts w:ascii="Times New Roman" w:hAnsi="Times New Roman" w:cs="Times New Roman"/>
                <w:sz w:val="24"/>
                <w:szCs w:val="24"/>
              </w:rPr>
            </w:pPr>
            <w:r w:rsidRPr="00922633">
              <w:rPr>
                <w:rFonts w:ascii="Times New Roman" w:hAnsi="Times New Roman" w:cs="Times New Roman"/>
                <w:sz w:val="24"/>
                <w:szCs w:val="24"/>
              </w:rPr>
              <w:t>государственной экспертизы</w:t>
            </w:r>
          </w:p>
          <w:p w:rsidR="008E0016" w:rsidRPr="00922633" w:rsidRDefault="008E0016" w:rsidP="00922633">
            <w:pPr>
              <w:pStyle w:val="ConsPlusNormal"/>
              <w:ind w:firstLine="709"/>
              <w:jc w:val="right"/>
              <w:rPr>
                <w:rFonts w:ascii="Times New Roman" w:hAnsi="Times New Roman" w:cs="Times New Roman"/>
                <w:sz w:val="24"/>
                <w:szCs w:val="24"/>
              </w:rPr>
            </w:pPr>
            <w:r w:rsidRPr="00922633">
              <w:rPr>
                <w:rFonts w:ascii="Times New Roman" w:hAnsi="Times New Roman" w:cs="Times New Roman"/>
                <w:sz w:val="24"/>
                <w:szCs w:val="24"/>
              </w:rPr>
              <w:t>запасов полезных ископаемых,</w:t>
            </w:r>
          </w:p>
          <w:p w:rsidR="008E0016" w:rsidRPr="00922633" w:rsidRDefault="008E0016" w:rsidP="00922633">
            <w:pPr>
              <w:pStyle w:val="ConsPlusNormal"/>
              <w:ind w:firstLine="709"/>
              <w:jc w:val="right"/>
              <w:rPr>
                <w:rFonts w:ascii="Times New Roman" w:hAnsi="Times New Roman" w:cs="Times New Roman"/>
                <w:sz w:val="24"/>
                <w:szCs w:val="24"/>
              </w:rPr>
            </w:pPr>
            <w:r w:rsidRPr="00922633">
              <w:rPr>
                <w:rFonts w:ascii="Times New Roman" w:hAnsi="Times New Roman" w:cs="Times New Roman"/>
                <w:sz w:val="24"/>
                <w:szCs w:val="24"/>
              </w:rPr>
              <w:t>геологической, экономической</w:t>
            </w:r>
          </w:p>
          <w:p w:rsidR="008E0016" w:rsidRPr="00922633" w:rsidRDefault="008E0016" w:rsidP="00922633">
            <w:pPr>
              <w:pStyle w:val="ConsPlusNormal"/>
              <w:ind w:firstLine="709"/>
              <w:jc w:val="right"/>
              <w:rPr>
                <w:rFonts w:ascii="Times New Roman" w:hAnsi="Times New Roman" w:cs="Times New Roman"/>
                <w:sz w:val="24"/>
                <w:szCs w:val="24"/>
              </w:rPr>
            </w:pPr>
            <w:r w:rsidRPr="00922633">
              <w:rPr>
                <w:rFonts w:ascii="Times New Roman" w:hAnsi="Times New Roman" w:cs="Times New Roman"/>
                <w:sz w:val="24"/>
                <w:szCs w:val="24"/>
              </w:rPr>
              <w:t>и экологической информации</w:t>
            </w:r>
          </w:p>
          <w:p w:rsidR="008E0016" w:rsidRPr="00922633" w:rsidRDefault="008E0016" w:rsidP="00922633">
            <w:pPr>
              <w:pStyle w:val="ConsPlusNormal"/>
              <w:ind w:firstLine="709"/>
              <w:jc w:val="right"/>
              <w:rPr>
                <w:rFonts w:ascii="Times New Roman" w:hAnsi="Times New Roman" w:cs="Times New Roman"/>
                <w:sz w:val="24"/>
                <w:szCs w:val="24"/>
              </w:rPr>
            </w:pPr>
            <w:r w:rsidRPr="00922633">
              <w:rPr>
                <w:rFonts w:ascii="Times New Roman" w:hAnsi="Times New Roman" w:cs="Times New Roman"/>
                <w:sz w:val="24"/>
                <w:szCs w:val="24"/>
              </w:rPr>
              <w:t>о предоставляемых в пользование</w:t>
            </w:r>
          </w:p>
          <w:p w:rsidR="008E0016" w:rsidRPr="00922633" w:rsidRDefault="008E0016" w:rsidP="00922633">
            <w:pPr>
              <w:pStyle w:val="ConsPlusNormal"/>
              <w:ind w:firstLine="709"/>
              <w:jc w:val="right"/>
              <w:rPr>
                <w:rFonts w:ascii="Times New Roman" w:hAnsi="Times New Roman" w:cs="Times New Roman"/>
                <w:sz w:val="24"/>
                <w:szCs w:val="24"/>
              </w:rPr>
            </w:pPr>
            <w:r w:rsidRPr="00922633">
              <w:rPr>
                <w:rFonts w:ascii="Times New Roman" w:hAnsi="Times New Roman" w:cs="Times New Roman"/>
                <w:sz w:val="24"/>
                <w:szCs w:val="24"/>
              </w:rPr>
              <w:t>участках недр местного значения</w:t>
            </w:r>
          </w:p>
          <w:p w:rsidR="008E0016" w:rsidRPr="00922633" w:rsidRDefault="008E0016" w:rsidP="00922633">
            <w:pPr>
              <w:pStyle w:val="ConsPlusNormal"/>
              <w:ind w:firstLine="709"/>
              <w:rPr>
                <w:rFonts w:ascii="Times New Roman" w:hAnsi="Times New Roman" w:cs="Times New Roman"/>
                <w:sz w:val="24"/>
                <w:szCs w:val="24"/>
              </w:rPr>
            </w:pPr>
          </w:p>
          <w:p w:rsidR="008E0016" w:rsidRPr="00922633" w:rsidRDefault="008E0016" w:rsidP="00922633">
            <w:pPr>
              <w:tabs>
                <w:tab w:val="left" w:pos="3349"/>
              </w:tabs>
              <w:ind w:firstLine="709"/>
              <w:jc w:val="center"/>
              <w:rPr>
                <w:rFonts w:ascii="Times New Roman" w:hAnsi="Times New Roman" w:cs="Times New Roman"/>
                <w:b/>
                <w:sz w:val="24"/>
                <w:szCs w:val="24"/>
              </w:rPr>
            </w:pPr>
            <w:bookmarkStart w:id="0" w:name="P666"/>
            <w:bookmarkEnd w:id="0"/>
            <w:r w:rsidRPr="00922633">
              <w:rPr>
                <w:rFonts w:ascii="Times New Roman" w:hAnsi="Times New Roman" w:cs="Times New Roman"/>
                <w:b/>
                <w:sz w:val="24"/>
                <w:szCs w:val="24"/>
              </w:rPr>
              <w:t xml:space="preserve">Образец заявки </w:t>
            </w:r>
          </w:p>
          <w:p w:rsidR="008E0016" w:rsidRPr="00922633" w:rsidRDefault="008E0016" w:rsidP="00922633">
            <w:pPr>
              <w:tabs>
                <w:tab w:val="left" w:pos="3349"/>
              </w:tabs>
              <w:ind w:firstLine="709"/>
              <w:jc w:val="center"/>
              <w:rPr>
                <w:rFonts w:ascii="Times New Roman" w:hAnsi="Times New Roman" w:cs="Times New Roman"/>
                <w:b/>
                <w:sz w:val="24"/>
                <w:szCs w:val="24"/>
              </w:rPr>
            </w:pPr>
            <w:r w:rsidRPr="00922633">
              <w:rPr>
                <w:rFonts w:ascii="Times New Roman" w:hAnsi="Times New Roman" w:cs="Times New Roman"/>
                <w:b/>
                <w:sz w:val="24"/>
                <w:szCs w:val="24"/>
              </w:rPr>
              <w:lastRenderedPageBreak/>
              <w:t xml:space="preserve">на предоставление государственной услуги </w:t>
            </w:r>
            <w:r w:rsidRPr="00922633">
              <w:rPr>
                <w:rFonts w:ascii="Times New Roman" w:hAnsi="Times New Roman" w:cs="Times New Roman"/>
                <w:b/>
                <w:bCs/>
                <w:iCs/>
                <w:sz w:val="24"/>
                <w:szCs w:val="24"/>
              </w:rPr>
              <w:t>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rsidR="008E0016" w:rsidRPr="00922633" w:rsidRDefault="008E0016" w:rsidP="00922633">
            <w:pPr>
              <w:ind w:firstLine="709"/>
              <w:jc w:val="both"/>
              <w:rPr>
                <w:rFonts w:ascii="Times New Roman" w:hAnsi="Times New Roman" w:cs="Times New Roman"/>
                <w:sz w:val="24"/>
                <w:szCs w:val="24"/>
              </w:rPr>
            </w:pPr>
          </w:p>
          <w:p w:rsidR="008E0016" w:rsidRPr="00922633" w:rsidRDefault="008E0016" w:rsidP="00922633">
            <w:pPr>
              <w:ind w:firstLine="709"/>
              <w:jc w:val="right"/>
              <w:rPr>
                <w:rFonts w:ascii="Times New Roman" w:hAnsi="Times New Roman" w:cs="Times New Roman"/>
                <w:sz w:val="24"/>
                <w:szCs w:val="24"/>
              </w:rPr>
            </w:pPr>
            <w:r w:rsidRPr="00922633">
              <w:rPr>
                <w:rFonts w:ascii="Times New Roman" w:hAnsi="Times New Roman" w:cs="Times New Roman"/>
                <w:sz w:val="24"/>
                <w:szCs w:val="24"/>
              </w:rPr>
              <w:t xml:space="preserve">Министру природных ресурсов и экологии </w:t>
            </w:r>
          </w:p>
          <w:p w:rsidR="008E0016" w:rsidRPr="00922633" w:rsidRDefault="008E0016" w:rsidP="00922633">
            <w:pPr>
              <w:ind w:firstLine="709"/>
              <w:jc w:val="right"/>
              <w:rPr>
                <w:rFonts w:ascii="Times New Roman" w:hAnsi="Times New Roman" w:cs="Times New Roman"/>
                <w:sz w:val="24"/>
                <w:szCs w:val="24"/>
              </w:rPr>
            </w:pPr>
            <w:r w:rsidRPr="00922633">
              <w:rPr>
                <w:rFonts w:ascii="Times New Roman" w:hAnsi="Times New Roman" w:cs="Times New Roman"/>
                <w:sz w:val="24"/>
                <w:szCs w:val="24"/>
              </w:rPr>
              <w:t>Свердловской области</w:t>
            </w:r>
          </w:p>
          <w:p w:rsidR="008E0016" w:rsidRPr="00922633" w:rsidRDefault="008E0016" w:rsidP="00922633">
            <w:pPr>
              <w:ind w:firstLine="709"/>
              <w:jc w:val="both"/>
              <w:rPr>
                <w:rFonts w:ascii="Times New Roman" w:hAnsi="Times New Roman" w:cs="Times New Roman"/>
                <w:b/>
                <w:bCs/>
                <w:spacing w:val="40"/>
                <w:sz w:val="24"/>
                <w:szCs w:val="24"/>
              </w:rPr>
            </w:pPr>
          </w:p>
          <w:p w:rsidR="008E0016" w:rsidRPr="00922633" w:rsidRDefault="008E0016" w:rsidP="00922633">
            <w:pPr>
              <w:ind w:firstLine="709"/>
              <w:jc w:val="center"/>
              <w:rPr>
                <w:rFonts w:ascii="Times New Roman" w:hAnsi="Times New Roman" w:cs="Times New Roman"/>
                <w:b/>
                <w:bCs/>
                <w:spacing w:val="40"/>
                <w:sz w:val="24"/>
                <w:szCs w:val="24"/>
              </w:rPr>
            </w:pPr>
            <w:r w:rsidRPr="00922633">
              <w:rPr>
                <w:rFonts w:ascii="Times New Roman" w:hAnsi="Times New Roman" w:cs="Times New Roman"/>
                <w:b/>
                <w:bCs/>
                <w:spacing w:val="40"/>
                <w:sz w:val="24"/>
                <w:szCs w:val="24"/>
              </w:rPr>
              <w:t>ЗАЯВКА на проведение государственной экспертизы</w:t>
            </w:r>
          </w:p>
          <w:p w:rsidR="008E0016" w:rsidRPr="00922633" w:rsidRDefault="008E0016" w:rsidP="00922633">
            <w:pPr>
              <w:rPr>
                <w:rFonts w:ascii="Times New Roman" w:hAnsi="Times New Roman" w:cs="Times New Roman"/>
                <w:sz w:val="24"/>
                <w:szCs w:val="24"/>
              </w:rPr>
            </w:pPr>
          </w:p>
          <w:p w:rsidR="008E0016" w:rsidRPr="00922633" w:rsidRDefault="008E0016" w:rsidP="00922633">
            <w:pPr>
              <w:rPr>
                <w:rFonts w:ascii="Times New Roman" w:hAnsi="Times New Roman" w:cs="Times New Roman"/>
                <w:sz w:val="24"/>
                <w:szCs w:val="24"/>
              </w:rPr>
            </w:pPr>
            <w:r w:rsidRPr="00922633">
              <w:rPr>
                <w:rFonts w:ascii="Times New Roman" w:hAnsi="Times New Roman" w:cs="Times New Roman"/>
                <w:sz w:val="24"/>
                <w:szCs w:val="24"/>
              </w:rPr>
              <w:t xml:space="preserve">От </w:t>
            </w:r>
          </w:p>
          <w:p w:rsidR="008E0016" w:rsidRPr="00922633" w:rsidRDefault="008E0016" w:rsidP="00922633">
            <w:pPr>
              <w:pBdr>
                <w:top w:val="single" w:sz="4" w:space="1" w:color="auto"/>
              </w:pBdr>
              <w:rPr>
                <w:rFonts w:ascii="Times New Roman" w:hAnsi="Times New Roman" w:cs="Times New Roman"/>
                <w:sz w:val="24"/>
                <w:szCs w:val="24"/>
              </w:rPr>
            </w:pPr>
            <w:r w:rsidRPr="00922633">
              <w:rPr>
                <w:rFonts w:ascii="Times New Roman" w:hAnsi="Times New Roman" w:cs="Times New Roman"/>
                <w:sz w:val="24"/>
                <w:szCs w:val="24"/>
              </w:rPr>
              <w:t>(полное и сокращенное наименование юридического лица, Ф.И.О. заявителя –</w:t>
            </w:r>
            <w:r w:rsidRPr="00922633">
              <w:rPr>
                <w:rFonts w:ascii="Times New Roman" w:hAnsi="Times New Roman" w:cs="Times New Roman"/>
                <w:sz w:val="24"/>
                <w:szCs w:val="24"/>
              </w:rPr>
              <w:br/>
              <w:t>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1162"/>
              <w:gridCol w:w="3742"/>
              <w:gridCol w:w="1275"/>
              <w:gridCol w:w="3742"/>
            </w:tblGrid>
            <w:tr w:rsidR="008E0016" w:rsidRPr="00922633" w:rsidTr="001F1C94">
              <w:tc>
                <w:tcPr>
                  <w:tcW w:w="1162" w:type="dxa"/>
                  <w:tcBorders>
                    <w:top w:val="nil"/>
                    <w:left w:val="nil"/>
                    <w:bottom w:val="nil"/>
                    <w:right w:val="nil"/>
                  </w:tcBorders>
                  <w:vAlign w:val="bottom"/>
                </w:tcPr>
                <w:p w:rsidR="008E0016" w:rsidRPr="00922633" w:rsidRDefault="008E0016" w:rsidP="00922633">
                  <w:pPr>
                    <w:spacing w:after="0" w:line="240" w:lineRule="auto"/>
                    <w:rPr>
                      <w:rFonts w:ascii="Times New Roman" w:hAnsi="Times New Roman" w:cs="Times New Roman"/>
                      <w:sz w:val="24"/>
                      <w:szCs w:val="24"/>
                    </w:rPr>
                  </w:pPr>
                  <w:r w:rsidRPr="00922633">
                    <w:rPr>
                      <w:rFonts w:ascii="Times New Roman" w:hAnsi="Times New Roman" w:cs="Times New Roman"/>
                      <w:sz w:val="24"/>
                      <w:szCs w:val="24"/>
                    </w:rPr>
                    <w:t>ИНН</w:t>
                  </w:r>
                </w:p>
              </w:tc>
              <w:tc>
                <w:tcPr>
                  <w:tcW w:w="3742" w:type="dxa"/>
                  <w:tcBorders>
                    <w:top w:val="nil"/>
                    <w:left w:val="nil"/>
                    <w:bottom w:val="single" w:sz="4" w:space="0" w:color="auto"/>
                    <w:right w:val="nil"/>
                  </w:tcBorders>
                  <w:vAlign w:val="bottom"/>
                </w:tcPr>
                <w:p w:rsidR="008E0016" w:rsidRPr="00922633" w:rsidRDefault="008E0016" w:rsidP="00922633">
                  <w:pPr>
                    <w:spacing w:after="0" w:line="240" w:lineRule="auto"/>
                    <w:rPr>
                      <w:rFonts w:ascii="Times New Roman" w:hAnsi="Times New Roman" w:cs="Times New Roman"/>
                      <w:sz w:val="24"/>
                      <w:szCs w:val="24"/>
                    </w:rPr>
                  </w:pPr>
                </w:p>
              </w:tc>
              <w:tc>
                <w:tcPr>
                  <w:tcW w:w="1275" w:type="dxa"/>
                  <w:tcBorders>
                    <w:top w:val="nil"/>
                    <w:left w:val="nil"/>
                    <w:bottom w:val="nil"/>
                    <w:right w:val="nil"/>
                  </w:tcBorders>
                  <w:vAlign w:val="bottom"/>
                </w:tcPr>
                <w:p w:rsidR="008E0016" w:rsidRPr="00922633" w:rsidRDefault="008E0016" w:rsidP="00922633">
                  <w:pPr>
                    <w:spacing w:after="0" w:line="240" w:lineRule="auto"/>
                    <w:rPr>
                      <w:rFonts w:ascii="Times New Roman" w:hAnsi="Times New Roman" w:cs="Times New Roman"/>
                      <w:sz w:val="24"/>
                      <w:szCs w:val="24"/>
                    </w:rPr>
                  </w:pPr>
                  <w:r w:rsidRPr="00922633">
                    <w:rPr>
                      <w:rFonts w:ascii="Times New Roman" w:hAnsi="Times New Roman" w:cs="Times New Roman"/>
                      <w:sz w:val="24"/>
                      <w:szCs w:val="24"/>
                    </w:rPr>
                    <w:t>КПП</w:t>
                  </w:r>
                </w:p>
              </w:tc>
              <w:tc>
                <w:tcPr>
                  <w:tcW w:w="3742" w:type="dxa"/>
                  <w:tcBorders>
                    <w:top w:val="nil"/>
                    <w:left w:val="nil"/>
                    <w:bottom w:val="single" w:sz="4" w:space="0" w:color="auto"/>
                    <w:right w:val="nil"/>
                  </w:tcBorders>
                  <w:vAlign w:val="bottom"/>
                </w:tcPr>
                <w:p w:rsidR="008E0016" w:rsidRPr="00922633" w:rsidRDefault="008E0016" w:rsidP="00922633">
                  <w:pPr>
                    <w:spacing w:after="0" w:line="240" w:lineRule="auto"/>
                    <w:rPr>
                      <w:rFonts w:ascii="Times New Roman" w:hAnsi="Times New Roman" w:cs="Times New Roman"/>
                      <w:sz w:val="24"/>
                      <w:szCs w:val="24"/>
                    </w:rPr>
                  </w:pPr>
                </w:p>
              </w:tc>
            </w:tr>
            <w:tr w:rsidR="008E0016" w:rsidRPr="00922633" w:rsidTr="001F1C94">
              <w:tc>
                <w:tcPr>
                  <w:tcW w:w="1162" w:type="dxa"/>
                  <w:tcBorders>
                    <w:top w:val="nil"/>
                    <w:left w:val="nil"/>
                    <w:bottom w:val="nil"/>
                    <w:right w:val="nil"/>
                  </w:tcBorders>
                  <w:vAlign w:val="bottom"/>
                </w:tcPr>
                <w:p w:rsidR="008E0016" w:rsidRPr="00922633" w:rsidRDefault="008E0016" w:rsidP="00922633">
                  <w:pPr>
                    <w:spacing w:after="0" w:line="240" w:lineRule="auto"/>
                    <w:rPr>
                      <w:rFonts w:ascii="Times New Roman" w:hAnsi="Times New Roman" w:cs="Times New Roman"/>
                      <w:sz w:val="24"/>
                      <w:szCs w:val="24"/>
                    </w:rPr>
                  </w:pPr>
                  <w:r w:rsidRPr="00922633">
                    <w:rPr>
                      <w:rFonts w:ascii="Times New Roman" w:hAnsi="Times New Roman" w:cs="Times New Roman"/>
                      <w:sz w:val="24"/>
                      <w:szCs w:val="24"/>
                    </w:rPr>
                    <w:t>ОГРН</w:t>
                  </w:r>
                </w:p>
              </w:tc>
              <w:tc>
                <w:tcPr>
                  <w:tcW w:w="3742" w:type="dxa"/>
                  <w:tcBorders>
                    <w:top w:val="nil"/>
                    <w:left w:val="nil"/>
                    <w:bottom w:val="single" w:sz="4" w:space="0" w:color="auto"/>
                    <w:right w:val="nil"/>
                  </w:tcBorders>
                  <w:vAlign w:val="bottom"/>
                </w:tcPr>
                <w:p w:rsidR="008E0016" w:rsidRPr="00922633" w:rsidRDefault="008E0016" w:rsidP="00922633">
                  <w:pPr>
                    <w:spacing w:after="0" w:line="240" w:lineRule="auto"/>
                    <w:rPr>
                      <w:rFonts w:ascii="Times New Roman" w:hAnsi="Times New Roman" w:cs="Times New Roman"/>
                      <w:sz w:val="24"/>
                      <w:szCs w:val="24"/>
                    </w:rPr>
                  </w:pPr>
                </w:p>
              </w:tc>
              <w:tc>
                <w:tcPr>
                  <w:tcW w:w="1275" w:type="dxa"/>
                  <w:tcBorders>
                    <w:top w:val="nil"/>
                    <w:left w:val="nil"/>
                    <w:bottom w:val="nil"/>
                    <w:right w:val="nil"/>
                  </w:tcBorders>
                  <w:vAlign w:val="bottom"/>
                </w:tcPr>
                <w:p w:rsidR="008E0016" w:rsidRPr="00922633" w:rsidRDefault="008E0016" w:rsidP="00922633">
                  <w:pPr>
                    <w:spacing w:after="0" w:line="240" w:lineRule="auto"/>
                    <w:rPr>
                      <w:rFonts w:ascii="Times New Roman" w:hAnsi="Times New Roman" w:cs="Times New Roman"/>
                      <w:sz w:val="24"/>
                      <w:szCs w:val="24"/>
                    </w:rPr>
                  </w:pPr>
                  <w:r w:rsidRPr="00922633">
                    <w:rPr>
                      <w:rFonts w:ascii="Times New Roman" w:hAnsi="Times New Roman" w:cs="Times New Roman"/>
                      <w:sz w:val="24"/>
                      <w:szCs w:val="24"/>
                    </w:rPr>
                    <w:t>ОКПО</w:t>
                  </w:r>
                </w:p>
              </w:tc>
              <w:tc>
                <w:tcPr>
                  <w:tcW w:w="3742" w:type="dxa"/>
                  <w:tcBorders>
                    <w:top w:val="nil"/>
                    <w:left w:val="nil"/>
                    <w:bottom w:val="single" w:sz="4" w:space="0" w:color="auto"/>
                    <w:right w:val="nil"/>
                  </w:tcBorders>
                  <w:vAlign w:val="bottom"/>
                </w:tcPr>
                <w:p w:rsidR="008E0016" w:rsidRPr="00922633" w:rsidRDefault="008E0016" w:rsidP="00922633">
                  <w:pPr>
                    <w:spacing w:after="0" w:line="240" w:lineRule="auto"/>
                    <w:rPr>
                      <w:rFonts w:ascii="Times New Roman" w:hAnsi="Times New Roman" w:cs="Times New Roman"/>
                      <w:sz w:val="24"/>
                      <w:szCs w:val="24"/>
                    </w:rPr>
                  </w:pPr>
                </w:p>
              </w:tc>
            </w:tr>
            <w:tr w:rsidR="008E0016" w:rsidRPr="00922633" w:rsidTr="001F1C94">
              <w:tc>
                <w:tcPr>
                  <w:tcW w:w="1162" w:type="dxa"/>
                  <w:tcBorders>
                    <w:top w:val="nil"/>
                    <w:left w:val="nil"/>
                    <w:bottom w:val="nil"/>
                    <w:right w:val="nil"/>
                  </w:tcBorders>
                  <w:vAlign w:val="bottom"/>
                </w:tcPr>
                <w:p w:rsidR="008E0016" w:rsidRPr="00922633" w:rsidRDefault="008E0016" w:rsidP="00922633">
                  <w:pPr>
                    <w:spacing w:after="0" w:line="240" w:lineRule="auto"/>
                    <w:rPr>
                      <w:rFonts w:ascii="Times New Roman" w:hAnsi="Times New Roman" w:cs="Times New Roman"/>
                      <w:sz w:val="24"/>
                      <w:szCs w:val="24"/>
                    </w:rPr>
                  </w:pPr>
                  <w:r w:rsidRPr="00922633">
                    <w:rPr>
                      <w:rFonts w:ascii="Times New Roman" w:hAnsi="Times New Roman" w:cs="Times New Roman"/>
                      <w:sz w:val="24"/>
                      <w:szCs w:val="24"/>
                    </w:rPr>
                    <w:t>ОКОПФ</w:t>
                  </w:r>
                </w:p>
              </w:tc>
              <w:tc>
                <w:tcPr>
                  <w:tcW w:w="3742" w:type="dxa"/>
                  <w:tcBorders>
                    <w:top w:val="nil"/>
                    <w:left w:val="nil"/>
                    <w:bottom w:val="single" w:sz="4" w:space="0" w:color="auto"/>
                    <w:right w:val="nil"/>
                  </w:tcBorders>
                  <w:vAlign w:val="bottom"/>
                </w:tcPr>
                <w:p w:rsidR="008E0016" w:rsidRPr="00922633" w:rsidRDefault="008E0016" w:rsidP="00922633">
                  <w:pPr>
                    <w:spacing w:after="0" w:line="240" w:lineRule="auto"/>
                    <w:rPr>
                      <w:rFonts w:ascii="Times New Roman" w:hAnsi="Times New Roman" w:cs="Times New Roman"/>
                      <w:sz w:val="24"/>
                      <w:szCs w:val="24"/>
                    </w:rPr>
                  </w:pPr>
                </w:p>
              </w:tc>
              <w:tc>
                <w:tcPr>
                  <w:tcW w:w="1275" w:type="dxa"/>
                  <w:tcBorders>
                    <w:top w:val="nil"/>
                    <w:left w:val="nil"/>
                    <w:bottom w:val="nil"/>
                    <w:right w:val="nil"/>
                  </w:tcBorders>
                  <w:vAlign w:val="bottom"/>
                </w:tcPr>
                <w:p w:rsidR="008E0016" w:rsidRPr="00922633" w:rsidRDefault="008E0016" w:rsidP="00922633">
                  <w:pPr>
                    <w:spacing w:after="0" w:line="240" w:lineRule="auto"/>
                    <w:rPr>
                      <w:rFonts w:ascii="Times New Roman" w:hAnsi="Times New Roman" w:cs="Times New Roman"/>
                      <w:sz w:val="24"/>
                      <w:szCs w:val="24"/>
                    </w:rPr>
                  </w:pPr>
                  <w:r w:rsidRPr="00922633">
                    <w:rPr>
                      <w:rFonts w:ascii="Times New Roman" w:hAnsi="Times New Roman" w:cs="Times New Roman"/>
                      <w:sz w:val="24"/>
                      <w:szCs w:val="24"/>
                    </w:rPr>
                    <w:t>ОКФС</w:t>
                  </w:r>
                </w:p>
              </w:tc>
              <w:tc>
                <w:tcPr>
                  <w:tcW w:w="3742" w:type="dxa"/>
                  <w:tcBorders>
                    <w:top w:val="nil"/>
                    <w:left w:val="nil"/>
                    <w:bottom w:val="single" w:sz="4" w:space="0" w:color="auto"/>
                    <w:right w:val="nil"/>
                  </w:tcBorders>
                  <w:vAlign w:val="bottom"/>
                </w:tcPr>
                <w:p w:rsidR="008E0016" w:rsidRPr="00922633" w:rsidRDefault="008E0016" w:rsidP="00922633">
                  <w:pPr>
                    <w:spacing w:after="0" w:line="240" w:lineRule="auto"/>
                    <w:rPr>
                      <w:rFonts w:ascii="Times New Roman" w:hAnsi="Times New Roman" w:cs="Times New Roman"/>
                      <w:sz w:val="24"/>
                      <w:szCs w:val="24"/>
                    </w:rPr>
                  </w:pPr>
                </w:p>
              </w:tc>
            </w:tr>
            <w:tr w:rsidR="008E0016" w:rsidRPr="00922633" w:rsidTr="001F1C94">
              <w:tc>
                <w:tcPr>
                  <w:tcW w:w="1162" w:type="dxa"/>
                  <w:tcBorders>
                    <w:top w:val="nil"/>
                    <w:left w:val="nil"/>
                    <w:bottom w:val="nil"/>
                    <w:right w:val="nil"/>
                  </w:tcBorders>
                  <w:vAlign w:val="bottom"/>
                </w:tcPr>
                <w:p w:rsidR="008E0016" w:rsidRPr="00922633" w:rsidRDefault="008E0016" w:rsidP="00922633">
                  <w:pPr>
                    <w:spacing w:after="0" w:line="240" w:lineRule="auto"/>
                    <w:rPr>
                      <w:rFonts w:ascii="Times New Roman" w:hAnsi="Times New Roman" w:cs="Times New Roman"/>
                      <w:sz w:val="24"/>
                      <w:szCs w:val="24"/>
                    </w:rPr>
                  </w:pPr>
                  <w:r w:rsidRPr="00922633">
                    <w:rPr>
                      <w:rFonts w:ascii="Times New Roman" w:hAnsi="Times New Roman" w:cs="Times New Roman"/>
                      <w:sz w:val="24"/>
                      <w:szCs w:val="24"/>
                    </w:rPr>
                    <w:t>ОКВЭД</w:t>
                  </w:r>
                </w:p>
              </w:tc>
              <w:tc>
                <w:tcPr>
                  <w:tcW w:w="3742" w:type="dxa"/>
                  <w:tcBorders>
                    <w:top w:val="nil"/>
                    <w:left w:val="nil"/>
                    <w:bottom w:val="single" w:sz="4" w:space="0" w:color="auto"/>
                    <w:right w:val="nil"/>
                  </w:tcBorders>
                  <w:vAlign w:val="bottom"/>
                </w:tcPr>
                <w:p w:rsidR="008E0016" w:rsidRPr="00922633" w:rsidRDefault="008E0016" w:rsidP="00922633">
                  <w:pPr>
                    <w:spacing w:after="0" w:line="240" w:lineRule="auto"/>
                    <w:rPr>
                      <w:rFonts w:ascii="Times New Roman" w:hAnsi="Times New Roman" w:cs="Times New Roman"/>
                      <w:sz w:val="24"/>
                      <w:szCs w:val="24"/>
                    </w:rPr>
                  </w:pPr>
                </w:p>
              </w:tc>
              <w:tc>
                <w:tcPr>
                  <w:tcW w:w="1275" w:type="dxa"/>
                  <w:tcBorders>
                    <w:top w:val="nil"/>
                    <w:left w:val="nil"/>
                    <w:bottom w:val="nil"/>
                    <w:right w:val="nil"/>
                  </w:tcBorders>
                  <w:vAlign w:val="bottom"/>
                </w:tcPr>
                <w:p w:rsidR="008E0016" w:rsidRPr="00922633" w:rsidRDefault="008E0016" w:rsidP="00922633">
                  <w:pPr>
                    <w:spacing w:after="0" w:line="240" w:lineRule="auto"/>
                    <w:rPr>
                      <w:rFonts w:ascii="Times New Roman" w:hAnsi="Times New Roman" w:cs="Times New Roman"/>
                      <w:sz w:val="24"/>
                      <w:szCs w:val="24"/>
                    </w:rPr>
                  </w:pPr>
                  <w:r w:rsidRPr="00922633">
                    <w:rPr>
                      <w:rFonts w:ascii="Times New Roman" w:hAnsi="Times New Roman" w:cs="Times New Roman"/>
                      <w:sz w:val="24"/>
                      <w:szCs w:val="24"/>
                    </w:rPr>
                    <w:t>ОКОНХ</w:t>
                  </w:r>
                </w:p>
              </w:tc>
              <w:tc>
                <w:tcPr>
                  <w:tcW w:w="3742" w:type="dxa"/>
                  <w:tcBorders>
                    <w:top w:val="nil"/>
                    <w:left w:val="nil"/>
                    <w:bottom w:val="nil"/>
                    <w:right w:val="nil"/>
                  </w:tcBorders>
                  <w:vAlign w:val="bottom"/>
                </w:tcPr>
                <w:p w:rsidR="008E0016" w:rsidRPr="00922633" w:rsidRDefault="008E0016" w:rsidP="00922633">
                  <w:pPr>
                    <w:spacing w:after="0" w:line="240" w:lineRule="auto"/>
                    <w:rPr>
                      <w:rFonts w:ascii="Times New Roman" w:hAnsi="Times New Roman" w:cs="Times New Roman"/>
                      <w:sz w:val="24"/>
                      <w:szCs w:val="24"/>
                    </w:rPr>
                  </w:pPr>
                </w:p>
              </w:tc>
            </w:tr>
            <w:tr w:rsidR="008E0016" w:rsidRPr="00922633" w:rsidTr="001F1C94">
              <w:tc>
                <w:tcPr>
                  <w:tcW w:w="1162" w:type="dxa"/>
                  <w:tcBorders>
                    <w:top w:val="nil"/>
                    <w:left w:val="nil"/>
                    <w:bottom w:val="nil"/>
                    <w:right w:val="nil"/>
                  </w:tcBorders>
                  <w:vAlign w:val="bottom"/>
                </w:tcPr>
                <w:p w:rsidR="008E0016" w:rsidRPr="00922633" w:rsidRDefault="008E0016" w:rsidP="00922633">
                  <w:pPr>
                    <w:spacing w:after="0" w:line="240" w:lineRule="auto"/>
                    <w:rPr>
                      <w:rFonts w:ascii="Times New Roman" w:hAnsi="Times New Roman" w:cs="Times New Roman"/>
                      <w:sz w:val="24"/>
                      <w:szCs w:val="24"/>
                    </w:rPr>
                  </w:pPr>
                  <w:r w:rsidRPr="00922633">
                    <w:rPr>
                      <w:rFonts w:ascii="Times New Roman" w:hAnsi="Times New Roman" w:cs="Times New Roman"/>
                      <w:sz w:val="24"/>
                      <w:szCs w:val="24"/>
                    </w:rPr>
                    <w:t>ОКАТО</w:t>
                  </w:r>
                </w:p>
              </w:tc>
              <w:tc>
                <w:tcPr>
                  <w:tcW w:w="3742" w:type="dxa"/>
                  <w:tcBorders>
                    <w:top w:val="nil"/>
                    <w:left w:val="nil"/>
                    <w:bottom w:val="single" w:sz="4" w:space="0" w:color="auto"/>
                    <w:right w:val="nil"/>
                  </w:tcBorders>
                  <w:vAlign w:val="bottom"/>
                </w:tcPr>
                <w:p w:rsidR="008E0016" w:rsidRPr="00922633" w:rsidRDefault="008E0016" w:rsidP="00922633">
                  <w:pPr>
                    <w:spacing w:after="0" w:line="240" w:lineRule="auto"/>
                    <w:rPr>
                      <w:rFonts w:ascii="Times New Roman" w:hAnsi="Times New Roman" w:cs="Times New Roman"/>
                      <w:sz w:val="24"/>
                      <w:szCs w:val="24"/>
                    </w:rPr>
                  </w:pPr>
                </w:p>
              </w:tc>
              <w:tc>
                <w:tcPr>
                  <w:tcW w:w="1275" w:type="dxa"/>
                  <w:tcBorders>
                    <w:top w:val="nil"/>
                    <w:left w:val="nil"/>
                    <w:bottom w:val="nil"/>
                    <w:right w:val="nil"/>
                  </w:tcBorders>
                  <w:vAlign w:val="bottom"/>
                </w:tcPr>
                <w:p w:rsidR="008E0016" w:rsidRPr="00922633" w:rsidRDefault="008E0016" w:rsidP="00922633">
                  <w:pPr>
                    <w:spacing w:after="0" w:line="240" w:lineRule="auto"/>
                    <w:rPr>
                      <w:rFonts w:ascii="Times New Roman" w:hAnsi="Times New Roman" w:cs="Times New Roman"/>
                      <w:sz w:val="24"/>
                      <w:szCs w:val="24"/>
                    </w:rPr>
                  </w:pPr>
                </w:p>
              </w:tc>
              <w:tc>
                <w:tcPr>
                  <w:tcW w:w="3742" w:type="dxa"/>
                  <w:tcBorders>
                    <w:top w:val="single" w:sz="4" w:space="0" w:color="auto"/>
                    <w:left w:val="nil"/>
                    <w:bottom w:val="nil"/>
                    <w:right w:val="nil"/>
                  </w:tcBorders>
                  <w:vAlign w:val="bottom"/>
                </w:tcPr>
                <w:p w:rsidR="008E0016" w:rsidRPr="00922633" w:rsidRDefault="008E0016" w:rsidP="00922633">
                  <w:pPr>
                    <w:spacing w:after="0" w:line="240" w:lineRule="auto"/>
                    <w:rPr>
                      <w:rFonts w:ascii="Times New Roman" w:hAnsi="Times New Roman" w:cs="Times New Roman"/>
                      <w:sz w:val="24"/>
                      <w:szCs w:val="24"/>
                    </w:rPr>
                  </w:pPr>
                </w:p>
              </w:tc>
            </w:tr>
          </w:tbl>
          <w:p w:rsidR="008E0016" w:rsidRPr="00922633" w:rsidRDefault="008E0016" w:rsidP="00922633">
            <w:pPr>
              <w:rPr>
                <w:rFonts w:ascii="Times New Roman" w:hAnsi="Times New Roman" w:cs="Times New Roman"/>
                <w:sz w:val="24"/>
                <w:szCs w:val="24"/>
              </w:rPr>
            </w:pPr>
            <w:r w:rsidRPr="00922633">
              <w:rPr>
                <w:rFonts w:ascii="Times New Roman" w:hAnsi="Times New Roman" w:cs="Times New Roman"/>
                <w:sz w:val="24"/>
                <w:szCs w:val="24"/>
              </w:rPr>
              <w:t>действующего на основании</w:t>
            </w:r>
          </w:p>
          <w:tbl>
            <w:tblPr>
              <w:tblW w:w="0" w:type="auto"/>
              <w:tblLayout w:type="fixed"/>
              <w:tblCellMar>
                <w:left w:w="28" w:type="dxa"/>
                <w:right w:w="28" w:type="dxa"/>
              </w:tblCellMar>
              <w:tblLook w:val="0000" w:firstRow="0" w:lastRow="0" w:firstColumn="0" w:lastColumn="0" w:noHBand="0" w:noVBand="0"/>
            </w:tblPr>
            <w:tblGrid>
              <w:gridCol w:w="284"/>
              <w:gridCol w:w="9667"/>
            </w:tblGrid>
            <w:tr w:rsidR="008E0016" w:rsidRPr="00922633" w:rsidTr="001F1C94">
              <w:tc>
                <w:tcPr>
                  <w:tcW w:w="284" w:type="dxa"/>
                  <w:tcBorders>
                    <w:top w:val="single" w:sz="4" w:space="0" w:color="auto"/>
                    <w:left w:val="single" w:sz="4" w:space="0" w:color="auto"/>
                    <w:bottom w:val="single" w:sz="4" w:space="0" w:color="auto"/>
                    <w:right w:val="single" w:sz="4" w:space="0" w:color="auto"/>
                  </w:tcBorders>
                  <w:vAlign w:val="bottom"/>
                </w:tcPr>
                <w:p w:rsidR="008E0016" w:rsidRPr="00922633" w:rsidRDefault="008E0016" w:rsidP="00922633">
                  <w:pPr>
                    <w:spacing w:after="0" w:line="240" w:lineRule="auto"/>
                    <w:rPr>
                      <w:rFonts w:ascii="Times New Roman" w:hAnsi="Times New Roman" w:cs="Times New Roman"/>
                      <w:sz w:val="24"/>
                      <w:szCs w:val="24"/>
                    </w:rPr>
                  </w:pPr>
                </w:p>
              </w:tc>
              <w:tc>
                <w:tcPr>
                  <w:tcW w:w="9667" w:type="dxa"/>
                  <w:tcBorders>
                    <w:top w:val="nil"/>
                    <w:left w:val="nil"/>
                    <w:bottom w:val="nil"/>
                    <w:right w:val="nil"/>
                  </w:tcBorders>
                  <w:vAlign w:val="bottom"/>
                </w:tcPr>
                <w:p w:rsidR="008E0016" w:rsidRPr="00922633" w:rsidRDefault="008E0016" w:rsidP="00922633">
                  <w:pPr>
                    <w:spacing w:after="0" w:line="240" w:lineRule="auto"/>
                    <w:rPr>
                      <w:rFonts w:ascii="Times New Roman" w:hAnsi="Times New Roman" w:cs="Times New Roman"/>
                      <w:sz w:val="24"/>
                      <w:szCs w:val="24"/>
                    </w:rPr>
                  </w:pPr>
                  <w:r w:rsidRPr="00922633">
                    <w:rPr>
                      <w:rFonts w:ascii="Times New Roman" w:hAnsi="Times New Roman" w:cs="Times New Roman"/>
                      <w:sz w:val="24"/>
                      <w:szCs w:val="24"/>
                    </w:rPr>
                    <w:t>устава</w:t>
                  </w:r>
                </w:p>
              </w:tc>
            </w:tr>
          </w:tbl>
          <w:p w:rsidR="008E0016" w:rsidRPr="00922633" w:rsidRDefault="008E0016" w:rsidP="00922633">
            <w:pPr>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84"/>
              <w:gridCol w:w="9667"/>
            </w:tblGrid>
            <w:tr w:rsidR="008E0016" w:rsidRPr="00922633" w:rsidTr="001F1C94">
              <w:tc>
                <w:tcPr>
                  <w:tcW w:w="284" w:type="dxa"/>
                  <w:tcBorders>
                    <w:top w:val="single" w:sz="4" w:space="0" w:color="auto"/>
                    <w:left w:val="single" w:sz="4" w:space="0" w:color="auto"/>
                    <w:bottom w:val="single" w:sz="4" w:space="0" w:color="auto"/>
                    <w:right w:val="single" w:sz="4" w:space="0" w:color="auto"/>
                  </w:tcBorders>
                  <w:vAlign w:val="bottom"/>
                </w:tcPr>
                <w:p w:rsidR="008E0016" w:rsidRPr="00922633" w:rsidRDefault="008E0016" w:rsidP="00922633">
                  <w:pPr>
                    <w:spacing w:after="0" w:line="240" w:lineRule="auto"/>
                    <w:rPr>
                      <w:rFonts w:ascii="Times New Roman" w:hAnsi="Times New Roman" w:cs="Times New Roman"/>
                      <w:sz w:val="24"/>
                      <w:szCs w:val="24"/>
                    </w:rPr>
                  </w:pPr>
                </w:p>
              </w:tc>
              <w:tc>
                <w:tcPr>
                  <w:tcW w:w="9667" w:type="dxa"/>
                  <w:tcBorders>
                    <w:top w:val="nil"/>
                    <w:left w:val="nil"/>
                    <w:bottom w:val="nil"/>
                    <w:right w:val="nil"/>
                  </w:tcBorders>
                  <w:vAlign w:val="bottom"/>
                </w:tcPr>
                <w:p w:rsidR="008E0016" w:rsidRPr="00922633" w:rsidRDefault="008E0016" w:rsidP="00922633">
                  <w:pPr>
                    <w:spacing w:after="0" w:line="240" w:lineRule="auto"/>
                    <w:rPr>
                      <w:rFonts w:ascii="Times New Roman" w:hAnsi="Times New Roman" w:cs="Times New Roman"/>
                      <w:sz w:val="24"/>
                      <w:szCs w:val="24"/>
                    </w:rPr>
                  </w:pPr>
                  <w:r w:rsidRPr="00922633">
                    <w:rPr>
                      <w:rFonts w:ascii="Times New Roman" w:hAnsi="Times New Roman" w:cs="Times New Roman"/>
                      <w:sz w:val="24"/>
                      <w:szCs w:val="24"/>
                    </w:rPr>
                    <w:t>положения</w:t>
                  </w:r>
                </w:p>
              </w:tc>
            </w:tr>
          </w:tbl>
          <w:p w:rsidR="008E0016" w:rsidRPr="00922633" w:rsidRDefault="008E0016" w:rsidP="00922633">
            <w:pPr>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84"/>
              <w:gridCol w:w="3204"/>
              <w:gridCol w:w="6463"/>
            </w:tblGrid>
            <w:tr w:rsidR="008E0016" w:rsidRPr="00922633" w:rsidTr="001F1C94">
              <w:tc>
                <w:tcPr>
                  <w:tcW w:w="284" w:type="dxa"/>
                  <w:tcBorders>
                    <w:top w:val="single" w:sz="4" w:space="0" w:color="auto"/>
                    <w:left w:val="single" w:sz="4" w:space="0" w:color="auto"/>
                    <w:bottom w:val="single" w:sz="4" w:space="0" w:color="auto"/>
                    <w:right w:val="single" w:sz="4" w:space="0" w:color="auto"/>
                  </w:tcBorders>
                  <w:vAlign w:val="bottom"/>
                </w:tcPr>
                <w:p w:rsidR="008E0016" w:rsidRPr="00922633" w:rsidRDefault="008E0016" w:rsidP="00922633">
                  <w:pPr>
                    <w:spacing w:after="0" w:line="240" w:lineRule="auto"/>
                    <w:rPr>
                      <w:rFonts w:ascii="Times New Roman" w:hAnsi="Times New Roman" w:cs="Times New Roman"/>
                      <w:sz w:val="24"/>
                      <w:szCs w:val="24"/>
                    </w:rPr>
                  </w:pPr>
                </w:p>
              </w:tc>
              <w:tc>
                <w:tcPr>
                  <w:tcW w:w="3204" w:type="dxa"/>
                  <w:tcBorders>
                    <w:top w:val="nil"/>
                    <w:left w:val="nil"/>
                    <w:bottom w:val="nil"/>
                    <w:right w:val="nil"/>
                  </w:tcBorders>
                  <w:vAlign w:val="bottom"/>
                </w:tcPr>
                <w:p w:rsidR="008E0016" w:rsidRPr="00922633" w:rsidRDefault="008E0016" w:rsidP="00922633">
                  <w:pPr>
                    <w:spacing w:after="0" w:line="240" w:lineRule="auto"/>
                    <w:rPr>
                      <w:rFonts w:ascii="Times New Roman" w:hAnsi="Times New Roman" w:cs="Times New Roman"/>
                      <w:sz w:val="24"/>
                      <w:szCs w:val="24"/>
                    </w:rPr>
                  </w:pPr>
                  <w:r w:rsidRPr="00922633">
                    <w:rPr>
                      <w:rFonts w:ascii="Times New Roman" w:hAnsi="Times New Roman" w:cs="Times New Roman"/>
                      <w:sz w:val="24"/>
                      <w:szCs w:val="24"/>
                    </w:rPr>
                    <w:t>иное (указать вид документа)</w:t>
                  </w:r>
                </w:p>
              </w:tc>
              <w:tc>
                <w:tcPr>
                  <w:tcW w:w="6463" w:type="dxa"/>
                  <w:tcBorders>
                    <w:top w:val="nil"/>
                    <w:left w:val="nil"/>
                    <w:bottom w:val="single" w:sz="4" w:space="0" w:color="auto"/>
                    <w:right w:val="nil"/>
                  </w:tcBorders>
                  <w:vAlign w:val="bottom"/>
                </w:tcPr>
                <w:p w:rsidR="008E0016" w:rsidRPr="00922633" w:rsidRDefault="008E0016" w:rsidP="00922633">
                  <w:pPr>
                    <w:spacing w:after="0" w:line="240" w:lineRule="auto"/>
                    <w:rPr>
                      <w:rFonts w:ascii="Times New Roman" w:hAnsi="Times New Roman" w:cs="Times New Roman"/>
                      <w:sz w:val="24"/>
                      <w:szCs w:val="24"/>
                    </w:rPr>
                  </w:pPr>
                </w:p>
              </w:tc>
            </w:tr>
          </w:tbl>
          <w:p w:rsidR="008E0016" w:rsidRPr="00922633" w:rsidRDefault="008E0016" w:rsidP="00922633">
            <w:pPr>
              <w:rPr>
                <w:rFonts w:ascii="Times New Roman" w:hAnsi="Times New Roman" w:cs="Times New Roman"/>
                <w:sz w:val="24"/>
                <w:szCs w:val="24"/>
              </w:rPr>
            </w:pPr>
            <w:r w:rsidRPr="00922633">
              <w:rPr>
                <w:rFonts w:ascii="Times New Roman" w:hAnsi="Times New Roman" w:cs="Times New Roman"/>
                <w:sz w:val="24"/>
                <w:szCs w:val="24"/>
              </w:rPr>
              <w:t xml:space="preserve">зарегистрированного  </w:t>
            </w:r>
          </w:p>
          <w:p w:rsidR="008E0016" w:rsidRPr="00922633" w:rsidRDefault="008E0016" w:rsidP="00922633">
            <w:pPr>
              <w:pBdr>
                <w:top w:val="single" w:sz="4" w:space="1" w:color="auto"/>
              </w:pBdr>
              <w:rPr>
                <w:rFonts w:ascii="Times New Roman" w:hAnsi="Times New Roman" w:cs="Times New Roman"/>
                <w:sz w:val="24"/>
                <w:szCs w:val="24"/>
              </w:rPr>
            </w:pPr>
            <w:r w:rsidRPr="00922633">
              <w:rPr>
                <w:rFonts w:ascii="Times New Roman" w:hAnsi="Times New Roman" w:cs="Times New Roman"/>
                <w:sz w:val="24"/>
                <w:szCs w:val="24"/>
              </w:rPr>
              <w:t>(</w:t>
            </w:r>
            <w:r w:rsidRPr="00922633">
              <w:rPr>
                <w:rFonts w:ascii="Times New Roman" w:hAnsi="Times New Roman" w:cs="Times New Roman"/>
                <w:i/>
                <w:sz w:val="24"/>
                <w:szCs w:val="24"/>
              </w:rPr>
              <w:t>кем и когда зарегистрированы юридическое лицо, индивидуальный предприниматель</w:t>
            </w:r>
            <w:r w:rsidRPr="00922633">
              <w:rPr>
                <w:rFonts w:ascii="Times New Roman" w:hAnsi="Times New Roman" w:cs="Times New Roman"/>
                <w:sz w:val="24"/>
                <w:szCs w:val="24"/>
              </w:rPr>
              <w:t>)</w:t>
            </w:r>
          </w:p>
          <w:p w:rsidR="008E0016" w:rsidRPr="00922633" w:rsidRDefault="008E0016" w:rsidP="00922633">
            <w:pPr>
              <w:rPr>
                <w:rFonts w:ascii="Times New Roman" w:hAnsi="Times New Roman" w:cs="Times New Roman"/>
                <w:sz w:val="24"/>
                <w:szCs w:val="24"/>
              </w:rPr>
            </w:pPr>
            <w:r w:rsidRPr="00922633">
              <w:rPr>
                <w:rFonts w:ascii="Times New Roman" w:hAnsi="Times New Roman" w:cs="Times New Roman"/>
                <w:sz w:val="24"/>
                <w:szCs w:val="24"/>
              </w:rPr>
              <w:t>Документ, подтверждающий государственную регистрацию юридического лица,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896"/>
              <w:gridCol w:w="454"/>
              <w:gridCol w:w="314"/>
              <w:gridCol w:w="1267"/>
              <w:gridCol w:w="397"/>
              <w:gridCol w:w="340"/>
              <w:gridCol w:w="397"/>
              <w:gridCol w:w="1945"/>
              <w:gridCol w:w="567"/>
              <w:gridCol w:w="462"/>
              <w:gridCol w:w="284"/>
              <w:gridCol w:w="1559"/>
              <w:gridCol w:w="425"/>
              <w:gridCol w:w="340"/>
              <w:gridCol w:w="304"/>
              <w:gridCol w:w="65"/>
            </w:tblGrid>
            <w:tr w:rsidR="008E0016" w:rsidRPr="00922633" w:rsidTr="001F1C94">
              <w:tc>
                <w:tcPr>
                  <w:tcW w:w="6010" w:type="dxa"/>
                  <w:gridSpan w:val="8"/>
                  <w:tcBorders>
                    <w:top w:val="nil"/>
                    <w:left w:val="nil"/>
                    <w:bottom w:val="single" w:sz="4" w:space="0" w:color="auto"/>
                    <w:right w:val="nil"/>
                  </w:tcBorders>
                  <w:vAlign w:val="bottom"/>
                </w:tcPr>
                <w:p w:rsidR="008E0016" w:rsidRPr="00922633" w:rsidRDefault="008E0016" w:rsidP="00922633">
                  <w:pPr>
                    <w:spacing w:after="0" w:line="240" w:lineRule="auto"/>
                    <w:rPr>
                      <w:rFonts w:ascii="Times New Roman" w:hAnsi="Times New Roman" w:cs="Times New Roman"/>
                      <w:sz w:val="24"/>
                      <w:szCs w:val="24"/>
                    </w:rPr>
                  </w:pPr>
                </w:p>
              </w:tc>
              <w:tc>
                <w:tcPr>
                  <w:tcW w:w="567" w:type="dxa"/>
                  <w:tcBorders>
                    <w:top w:val="nil"/>
                    <w:left w:val="nil"/>
                    <w:bottom w:val="nil"/>
                    <w:right w:val="nil"/>
                  </w:tcBorders>
                  <w:vAlign w:val="bottom"/>
                </w:tcPr>
                <w:p w:rsidR="008E0016" w:rsidRPr="00922633" w:rsidRDefault="008E0016" w:rsidP="00922633">
                  <w:pPr>
                    <w:spacing w:after="0" w:line="240" w:lineRule="auto"/>
                    <w:rPr>
                      <w:rFonts w:ascii="Times New Roman" w:hAnsi="Times New Roman" w:cs="Times New Roman"/>
                      <w:sz w:val="24"/>
                      <w:szCs w:val="24"/>
                    </w:rPr>
                  </w:pPr>
                  <w:r w:rsidRPr="00922633">
                    <w:rPr>
                      <w:rFonts w:ascii="Times New Roman" w:hAnsi="Times New Roman" w:cs="Times New Roman"/>
                      <w:sz w:val="24"/>
                      <w:szCs w:val="24"/>
                    </w:rPr>
                    <w:t>от “</w:t>
                  </w:r>
                </w:p>
              </w:tc>
              <w:tc>
                <w:tcPr>
                  <w:tcW w:w="462" w:type="dxa"/>
                  <w:tcBorders>
                    <w:top w:val="nil"/>
                    <w:left w:val="nil"/>
                    <w:bottom w:val="single" w:sz="4" w:space="0" w:color="auto"/>
                    <w:right w:val="nil"/>
                  </w:tcBorders>
                  <w:vAlign w:val="bottom"/>
                </w:tcPr>
                <w:p w:rsidR="008E0016" w:rsidRPr="00922633" w:rsidRDefault="008E0016" w:rsidP="00922633">
                  <w:pPr>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8E0016" w:rsidRPr="00922633" w:rsidRDefault="008E0016" w:rsidP="00922633">
                  <w:pPr>
                    <w:spacing w:after="0" w:line="240" w:lineRule="auto"/>
                    <w:rPr>
                      <w:rFonts w:ascii="Times New Roman" w:hAnsi="Times New Roman" w:cs="Times New Roman"/>
                      <w:sz w:val="24"/>
                      <w:szCs w:val="24"/>
                    </w:rPr>
                  </w:pPr>
                  <w:r w:rsidRPr="00922633">
                    <w:rPr>
                      <w:rFonts w:ascii="Times New Roman" w:hAnsi="Times New Roman" w:cs="Times New Roman"/>
                      <w:sz w:val="24"/>
                      <w:szCs w:val="24"/>
                    </w:rPr>
                    <w:t>”</w:t>
                  </w:r>
                </w:p>
              </w:tc>
              <w:tc>
                <w:tcPr>
                  <w:tcW w:w="1559" w:type="dxa"/>
                  <w:tcBorders>
                    <w:top w:val="nil"/>
                    <w:left w:val="nil"/>
                    <w:bottom w:val="single" w:sz="4" w:space="0" w:color="auto"/>
                    <w:right w:val="nil"/>
                  </w:tcBorders>
                  <w:vAlign w:val="bottom"/>
                </w:tcPr>
                <w:p w:rsidR="008E0016" w:rsidRPr="00922633" w:rsidRDefault="008E0016" w:rsidP="00922633">
                  <w:pPr>
                    <w:spacing w:after="0" w:line="240" w:lineRule="auto"/>
                    <w:rPr>
                      <w:rFonts w:ascii="Times New Roman" w:hAnsi="Times New Roman" w:cs="Times New Roman"/>
                      <w:sz w:val="24"/>
                      <w:szCs w:val="24"/>
                    </w:rPr>
                  </w:pPr>
                </w:p>
              </w:tc>
              <w:tc>
                <w:tcPr>
                  <w:tcW w:w="425" w:type="dxa"/>
                  <w:tcBorders>
                    <w:top w:val="nil"/>
                    <w:left w:val="nil"/>
                    <w:bottom w:val="nil"/>
                    <w:right w:val="nil"/>
                  </w:tcBorders>
                  <w:vAlign w:val="bottom"/>
                </w:tcPr>
                <w:p w:rsidR="008E0016" w:rsidRPr="00922633" w:rsidRDefault="008E0016" w:rsidP="00922633">
                  <w:pPr>
                    <w:spacing w:after="0" w:line="240" w:lineRule="auto"/>
                    <w:rPr>
                      <w:rFonts w:ascii="Times New Roman" w:hAnsi="Times New Roman" w:cs="Times New Roman"/>
                      <w:sz w:val="24"/>
                      <w:szCs w:val="24"/>
                    </w:rPr>
                  </w:pPr>
                  <w:r w:rsidRPr="00922633">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8E0016" w:rsidRPr="00922633" w:rsidRDefault="008E0016" w:rsidP="00922633">
                  <w:pPr>
                    <w:spacing w:after="0" w:line="240" w:lineRule="auto"/>
                    <w:rPr>
                      <w:rFonts w:ascii="Times New Roman" w:hAnsi="Times New Roman" w:cs="Times New Roman"/>
                      <w:sz w:val="24"/>
                      <w:szCs w:val="24"/>
                    </w:rPr>
                  </w:pPr>
                </w:p>
              </w:tc>
              <w:tc>
                <w:tcPr>
                  <w:tcW w:w="369" w:type="dxa"/>
                  <w:gridSpan w:val="2"/>
                  <w:tcBorders>
                    <w:top w:val="nil"/>
                    <w:left w:val="nil"/>
                    <w:bottom w:val="nil"/>
                    <w:right w:val="nil"/>
                  </w:tcBorders>
                  <w:vAlign w:val="bottom"/>
                </w:tcPr>
                <w:p w:rsidR="008E0016" w:rsidRPr="00922633" w:rsidRDefault="008E0016" w:rsidP="00922633">
                  <w:pPr>
                    <w:spacing w:after="0" w:line="240" w:lineRule="auto"/>
                    <w:rPr>
                      <w:rFonts w:ascii="Times New Roman" w:hAnsi="Times New Roman" w:cs="Times New Roman"/>
                      <w:sz w:val="24"/>
                      <w:szCs w:val="24"/>
                    </w:rPr>
                  </w:pPr>
                  <w:r w:rsidRPr="00922633">
                    <w:rPr>
                      <w:rFonts w:ascii="Times New Roman" w:hAnsi="Times New Roman" w:cs="Times New Roman"/>
                      <w:sz w:val="24"/>
                      <w:szCs w:val="24"/>
                    </w:rPr>
                    <w:t>г.,</w:t>
                  </w:r>
                </w:p>
              </w:tc>
            </w:tr>
            <w:tr w:rsidR="008E0016" w:rsidRPr="00922633" w:rsidTr="001F1C94">
              <w:tc>
                <w:tcPr>
                  <w:tcW w:w="6010" w:type="dxa"/>
                  <w:gridSpan w:val="8"/>
                  <w:tcBorders>
                    <w:top w:val="nil"/>
                    <w:left w:val="nil"/>
                    <w:bottom w:val="nil"/>
                    <w:right w:val="nil"/>
                  </w:tcBorders>
                </w:tcPr>
                <w:p w:rsidR="008E0016" w:rsidRPr="00922633" w:rsidRDefault="008E0016" w:rsidP="00922633">
                  <w:pPr>
                    <w:spacing w:after="0" w:line="240" w:lineRule="auto"/>
                    <w:rPr>
                      <w:rFonts w:ascii="Times New Roman" w:hAnsi="Times New Roman" w:cs="Times New Roman"/>
                      <w:sz w:val="24"/>
                      <w:szCs w:val="24"/>
                    </w:rPr>
                  </w:pPr>
                  <w:r w:rsidRPr="00922633">
                    <w:rPr>
                      <w:rFonts w:ascii="Times New Roman" w:hAnsi="Times New Roman" w:cs="Times New Roman"/>
                      <w:sz w:val="24"/>
                      <w:szCs w:val="24"/>
                    </w:rPr>
                    <w:lastRenderedPageBreak/>
                    <w:t>(</w:t>
                  </w:r>
                  <w:r w:rsidRPr="00922633">
                    <w:rPr>
                      <w:rFonts w:ascii="Times New Roman" w:hAnsi="Times New Roman" w:cs="Times New Roman"/>
                      <w:i/>
                      <w:sz w:val="24"/>
                      <w:szCs w:val="24"/>
                    </w:rPr>
                    <w:t>наименование и реквизиты документа</w:t>
                  </w:r>
                  <w:r w:rsidRPr="00922633">
                    <w:rPr>
                      <w:rFonts w:ascii="Times New Roman" w:hAnsi="Times New Roman" w:cs="Times New Roman"/>
                      <w:sz w:val="24"/>
                      <w:szCs w:val="24"/>
                    </w:rPr>
                    <w:t>)</w:t>
                  </w:r>
                </w:p>
              </w:tc>
              <w:tc>
                <w:tcPr>
                  <w:tcW w:w="567" w:type="dxa"/>
                  <w:tcBorders>
                    <w:top w:val="nil"/>
                    <w:left w:val="nil"/>
                    <w:bottom w:val="nil"/>
                    <w:right w:val="nil"/>
                  </w:tcBorders>
                </w:tcPr>
                <w:p w:rsidR="008E0016" w:rsidRPr="00922633" w:rsidRDefault="008E0016" w:rsidP="00922633">
                  <w:pPr>
                    <w:spacing w:after="0" w:line="240" w:lineRule="auto"/>
                    <w:rPr>
                      <w:rFonts w:ascii="Times New Roman" w:hAnsi="Times New Roman" w:cs="Times New Roman"/>
                      <w:sz w:val="24"/>
                      <w:szCs w:val="24"/>
                    </w:rPr>
                  </w:pPr>
                </w:p>
              </w:tc>
              <w:tc>
                <w:tcPr>
                  <w:tcW w:w="462" w:type="dxa"/>
                  <w:tcBorders>
                    <w:top w:val="nil"/>
                    <w:left w:val="nil"/>
                    <w:bottom w:val="nil"/>
                    <w:right w:val="nil"/>
                  </w:tcBorders>
                </w:tcPr>
                <w:p w:rsidR="008E0016" w:rsidRPr="00922633" w:rsidRDefault="008E0016" w:rsidP="00922633">
                  <w:pPr>
                    <w:spacing w:after="0" w:line="240" w:lineRule="auto"/>
                    <w:rPr>
                      <w:rFonts w:ascii="Times New Roman" w:hAnsi="Times New Roman" w:cs="Times New Roman"/>
                      <w:sz w:val="24"/>
                      <w:szCs w:val="24"/>
                    </w:rPr>
                  </w:pPr>
                </w:p>
              </w:tc>
              <w:tc>
                <w:tcPr>
                  <w:tcW w:w="284" w:type="dxa"/>
                  <w:tcBorders>
                    <w:top w:val="nil"/>
                    <w:left w:val="nil"/>
                    <w:bottom w:val="nil"/>
                    <w:right w:val="nil"/>
                  </w:tcBorders>
                </w:tcPr>
                <w:p w:rsidR="008E0016" w:rsidRPr="00922633" w:rsidRDefault="008E0016" w:rsidP="00922633">
                  <w:pPr>
                    <w:spacing w:after="0" w:line="240" w:lineRule="auto"/>
                    <w:rPr>
                      <w:rFonts w:ascii="Times New Roman" w:hAnsi="Times New Roman" w:cs="Times New Roman"/>
                      <w:sz w:val="24"/>
                      <w:szCs w:val="24"/>
                    </w:rPr>
                  </w:pPr>
                </w:p>
              </w:tc>
              <w:tc>
                <w:tcPr>
                  <w:tcW w:w="1559" w:type="dxa"/>
                  <w:tcBorders>
                    <w:top w:val="nil"/>
                    <w:left w:val="nil"/>
                    <w:bottom w:val="nil"/>
                    <w:right w:val="nil"/>
                  </w:tcBorders>
                </w:tcPr>
                <w:p w:rsidR="008E0016" w:rsidRPr="00922633" w:rsidRDefault="008E0016" w:rsidP="00922633">
                  <w:pPr>
                    <w:spacing w:after="0" w:line="240" w:lineRule="auto"/>
                    <w:rPr>
                      <w:rFonts w:ascii="Times New Roman" w:hAnsi="Times New Roman" w:cs="Times New Roman"/>
                      <w:sz w:val="24"/>
                      <w:szCs w:val="24"/>
                    </w:rPr>
                  </w:pPr>
                </w:p>
              </w:tc>
              <w:tc>
                <w:tcPr>
                  <w:tcW w:w="425" w:type="dxa"/>
                  <w:tcBorders>
                    <w:top w:val="nil"/>
                    <w:left w:val="nil"/>
                    <w:bottom w:val="nil"/>
                    <w:right w:val="nil"/>
                  </w:tcBorders>
                </w:tcPr>
                <w:p w:rsidR="008E0016" w:rsidRPr="00922633" w:rsidRDefault="008E0016" w:rsidP="00922633">
                  <w:pPr>
                    <w:spacing w:after="0" w:line="240" w:lineRule="auto"/>
                    <w:rPr>
                      <w:rFonts w:ascii="Times New Roman" w:hAnsi="Times New Roman" w:cs="Times New Roman"/>
                      <w:sz w:val="24"/>
                      <w:szCs w:val="24"/>
                    </w:rPr>
                  </w:pPr>
                </w:p>
              </w:tc>
              <w:tc>
                <w:tcPr>
                  <w:tcW w:w="340" w:type="dxa"/>
                  <w:tcBorders>
                    <w:top w:val="nil"/>
                    <w:left w:val="nil"/>
                    <w:bottom w:val="nil"/>
                    <w:right w:val="nil"/>
                  </w:tcBorders>
                </w:tcPr>
                <w:p w:rsidR="008E0016" w:rsidRPr="00922633" w:rsidRDefault="008E0016" w:rsidP="00922633">
                  <w:pPr>
                    <w:spacing w:after="0" w:line="240" w:lineRule="auto"/>
                    <w:rPr>
                      <w:rFonts w:ascii="Times New Roman" w:hAnsi="Times New Roman" w:cs="Times New Roman"/>
                      <w:sz w:val="24"/>
                      <w:szCs w:val="24"/>
                    </w:rPr>
                  </w:pPr>
                </w:p>
              </w:tc>
              <w:tc>
                <w:tcPr>
                  <w:tcW w:w="369" w:type="dxa"/>
                  <w:gridSpan w:val="2"/>
                  <w:tcBorders>
                    <w:top w:val="nil"/>
                    <w:left w:val="nil"/>
                    <w:bottom w:val="nil"/>
                    <w:right w:val="nil"/>
                  </w:tcBorders>
                </w:tcPr>
                <w:p w:rsidR="008E0016" w:rsidRPr="00922633" w:rsidRDefault="008E0016" w:rsidP="00922633">
                  <w:pPr>
                    <w:spacing w:after="0" w:line="240" w:lineRule="auto"/>
                    <w:rPr>
                      <w:rFonts w:ascii="Times New Roman" w:hAnsi="Times New Roman" w:cs="Times New Roman"/>
                      <w:sz w:val="24"/>
                      <w:szCs w:val="24"/>
                    </w:rPr>
                  </w:pPr>
                </w:p>
              </w:tc>
            </w:tr>
            <w:tr w:rsidR="008E0016" w:rsidRPr="00922633" w:rsidTr="001F1C94">
              <w:trPr>
                <w:gridAfter w:val="1"/>
                <w:wAfter w:w="65" w:type="dxa"/>
              </w:trPr>
              <w:tc>
                <w:tcPr>
                  <w:tcW w:w="896" w:type="dxa"/>
                  <w:tcBorders>
                    <w:top w:val="nil"/>
                    <w:left w:val="nil"/>
                    <w:bottom w:val="nil"/>
                    <w:right w:val="nil"/>
                  </w:tcBorders>
                  <w:vAlign w:val="bottom"/>
                </w:tcPr>
                <w:p w:rsidR="008E0016" w:rsidRPr="00922633" w:rsidRDefault="008E0016" w:rsidP="00922633">
                  <w:pPr>
                    <w:spacing w:after="0" w:line="240" w:lineRule="auto"/>
                    <w:rPr>
                      <w:rFonts w:ascii="Times New Roman" w:hAnsi="Times New Roman" w:cs="Times New Roman"/>
                      <w:sz w:val="24"/>
                      <w:szCs w:val="24"/>
                    </w:rPr>
                  </w:pPr>
                  <w:r w:rsidRPr="00922633">
                    <w:rPr>
                      <w:rFonts w:ascii="Times New Roman" w:hAnsi="Times New Roman" w:cs="Times New Roman"/>
                      <w:sz w:val="24"/>
                      <w:szCs w:val="24"/>
                    </w:rPr>
                    <w:t>выдан “</w:t>
                  </w:r>
                </w:p>
              </w:tc>
              <w:tc>
                <w:tcPr>
                  <w:tcW w:w="454" w:type="dxa"/>
                  <w:tcBorders>
                    <w:top w:val="nil"/>
                    <w:left w:val="nil"/>
                    <w:bottom w:val="single" w:sz="4" w:space="0" w:color="auto"/>
                    <w:right w:val="nil"/>
                  </w:tcBorders>
                  <w:vAlign w:val="bottom"/>
                </w:tcPr>
                <w:p w:rsidR="008E0016" w:rsidRPr="00922633" w:rsidRDefault="008E0016" w:rsidP="00922633">
                  <w:pPr>
                    <w:spacing w:after="0" w:line="240" w:lineRule="auto"/>
                    <w:rPr>
                      <w:rFonts w:ascii="Times New Roman" w:hAnsi="Times New Roman" w:cs="Times New Roman"/>
                      <w:sz w:val="24"/>
                      <w:szCs w:val="24"/>
                    </w:rPr>
                  </w:pPr>
                </w:p>
              </w:tc>
              <w:tc>
                <w:tcPr>
                  <w:tcW w:w="314" w:type="dxa"/>
                  <w:tcBorders>
                    <w:top w:val="nil"/>
                    <w:left w:val="nil"/>
                    <w:bottom w:val="nil"/>
                    <w:right w:val="nil"/>
                  </w:tcBorders>
                  <w:vAlign w:val="bottom"/>
                </w:tcPr>
                <w:p w:rsidR="008E0016" w:rsidRPr="00922633" w:rsidRDefault="008E0016" w:rsidP="00922633">
                  <w:pPr>
                    <w:spacing w:after="0" w:line="240" w:lineRule="auto"/>
                    <w:rPr>
                      <w:rFonts w:ascii="Times New Roman" w:hAnsi="Times New Roman" w:cs="Times New Roman"/>
                      <w:sz w:val="24"/>
                      <w:szCs w:val="24"/>
                    </w:rPr>
                  </w:pPr>
                  <w:r w:rsidRPr="00922633">
                    <w:rPr>
                      <w:rFonts w:ascii="Times New Roman" w:hAnsi="Times New Roman" w:cs="Times New Roman"/>
                      <w:sz w:val="24"/>
                      <w:szCs w:val="24"/>
                    </w:rPr>
                    <w:t>”</w:t>
                  </w:r>
                </w:p>
              </w:tc>
              <w:tc>
                <w:tcPr>
                  <w:tcW w:w="1267" w:type="dxa"/>
                  <w:tcBorders>
                    <w:top w:val="nil"/>
                    <w:left w:val="nil"/>
                    <w:bottom w:val="single" w:sz="4" w:space="0" w:color="auto"/>
                    <w:right w:val="nil"/>
                  </w:tcBorders>
                  <w:vAlign w:val="bottom"/>
                </w:tcPr>
                <w:p w:rsidR="008E0016" w:rsidRPr="00922633" w:rsidRDefault="008E0016" w:rsidP="00922633">
                  <w:pPr>
                    <w:spacing w:after="0" w:line="240" w:lineRule="auto"/>
                    <w:rPr>
                      <w:rFonts w:ascii="Times New Roman" w:hAnsi="Times New Roman" w:cs="Times New Roman"/>
                      <w:sz w:val="24"/>
                      <w:szCs w:val="24"/>
                    </w:rPr>
                  </w:pPr>
                </w:p>
              </w:tc>
              <w:tc>
                <w:tcPr>
                  <w:tcW w:w="397" w:type="dxa"/>
                  <w:tcBorders>
                    <w:top w:val="nil"/>
                    <w:left w:val="nil"/>
                    <w:bottom w:val="nil"/>
                    <w:right w:val="nil"/>
                  </w:tcBorders>
                  <w:vAlign w:val="bottom"/>
                </w:tcPr>
                <w:p w:rsidR="008E0016" w:rsidRPr="00922633" w:rsidRDefault="008E0016" w:rsidP="00922633">
                  <w:pPr>
                    <w:spacing w:after="0" w:line="240" w:lineRule="auto"/>
                    <w:rPr>
                      <w:rFonts w:ascii="Times New Roman" w:hAnsi="Times New Roman" w:cs="Times New Roman"/>
                      <w:sz w:val="24"/>
                      <w:szCs w:val="24"/>
                    </w:rPr>
                  </w:pPr>
                  <w:r w:rsidRPr="00922633">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8E0016" w:rsidRPr="00922633" w:rsidRDefault="008E0016" w:rsidP="00922633">
                  <w:pPr>
                    <w:spacing w:after="0" w:line="240" w:lineRule="auto"/>
                    <w:rPr>
                      <w:rFonts w:ascii="Times New Roman" w:hAnsi="Times New Roman" w:cs="Times New Roman"/>
                      <w:sz w:val="24"/>
                      <w:szCs w:val="24"/>
                    </w:rPr>
                  </w:pPr>
                </w:p>
              </w:tc>
              <w:tc>
                <w:tcPr>
                  <w:tcW w:w="397" w:type="dxa"/>
                  <w:tcBorders>
                    <w:top w:val="nil"/>
                    <w:left w:val="nil"/>
                    <w:bottom w:val="nil"/>
                    <w:right w:val="nil"/>
                  </w:tcBorders>
                  <w:vAlign w:val="bottom"/>
                </w:tcPr>
                <w:p w:rsidR="008E0016" w:rsidRPr="00922633" w:rsidRDefault="008E0016" w:rsidP="00922633">
                  <w:pPr>
                    <w:spacing w:after="0" w:line="240" w:lineRule="auto"/>
                    <w:rPr>
                      <w:rFonts w:ascii="Times New Roman" w:hAnsi="Times New Roman" w:cs="Times New Roman"/>
                      <w:sz w:val="24"/>
                      <w:szCs w:val="24"/>
                    </w:rPr>
                  </w:pPr>
                  <w:r w:rsidRPr="00922633">
                    <w:rPr>
                      <w:rFonts w:ascii="Times New Roman" w:hAnsi="Times New Roman" w:cs="Times New Roman"/>
                      <w:sz w:val="24"/>
                      <w:szCs w:val="24"/>
                    </w:rPr>
                    <w:t>г.</w:t>
                  </w:r>
                </w:p>
              </w:tc>
              <w:tc>
                <w:tcPr>
                  <w:tcW w:w="5886" w:type="dxa"/>
                  <w:gridSpan w:val="8"/>
                  <w:tcBorders>
                    <w:top w:val="nil"/>
                    <w:left w:val="nil"/>
                    <w:bottom w:val="single" w:sz="4" w:space="0" w:color="auto"/>
                    <w:right w:val="nil"/>
                  </w:tcBorders>
                  <w:vAlign w:val="bottom"/>
                </w:tcPr>
                <w:p w:rsidR="008E0016" w:rsidRPr="00922633" w:rsidRDefault="008E0016" w:rsidP="00922633">
                  <w:pPr>
                    <w:spacing w:after="0" w:line="240" w:lineRule="auto"/>
                    <w:rPr>
                      <w:rFonts w:ascii="Times New Roman" w:hAnsi="Times New Roman" w:cs="Times New Roman"/>
                      <w:sz w:val="24"/>
                      <w:szCs w:val="24"/>
                    </w:rPr>
                  </w:pPr>
                </w:p>
              </w:tc>
            </w:tr>
            <w:tr w:rsidR="008E0016" w:rsidRPr="00922633" w:rsidTr="001F1C94">
              <w:trPr>
                <w:gridAfter w:val="1"/>
                <w:wAfter w:w="65" w:type="dxa"/>
              </w:trPr>
              <w:tc>
                <w:tcPr>
                  <w:tcW w:w="896" w:type="dxa"/>
                  <w:tcBorders>
                    <w:top w:val="nil"/>
                    <w:left w:val="nil"/>
                    <w:bottom w:val="nil"/>
                    <w:right w:val="nil"/>
                  </w:tcBorders>
                </w:tcPr>
                <w:p w:rsidR="008E0016" w:rsidRPr="00922633" w:rsidRDefault="008E0016" w:rsidP="00922633">
                  <w:pPr>
                    <w:spacing w:after="0" w:line="240" w:lineRule="auto"/>
                    <w:rPr>
                      <w:rFonts w:ascii="Times New Roman" w:hAnsi="Times New Roman" w:cs="Times New Roman"/>
                      <w:sz w:val="24"/>
                      <w:szCs w:val="24"/>
                    </w:rPr>
                  </w:pPr>
                </w:p>
              </w:tc>
              <w:tc>
                <w:tcPr>
                  <w:tcW w:w="454" w:type="dxa"/>
                  <w:tcBorders>
                    <w:top w:val="nil"/>
                    <w:left w:val="nil"/>
                    <w:bottom w:val="nil"/>
                    <w:right w:val="nil"/>
                  </w:tcBorders>
                </w:tcPr>
                <w:p w:rsidR="008E0016" w:rsidRPr="00922633" w:rsidRDefault="008E0016" w:rsidP="00922633">
                  <w:pPr>
                    <w:spacing w:after="0" w:line="240" w:lineRule="auto"/>
                    <w:rPr>
                      <w:rFonts w:ascii="Times New Roman" w:hAnsi="Times New Roman" w:cs="Times New Roman"/>
                      <w:sz w:val="24"/>
                      <w:szCs w:val="24"/>
                    </w:rPr>
                  </w:pPr>
                </w:p>
              </w:tc>
              <w:tc>
                <w:tcPr>
                  <w:tcW w:w="314" w:type="dxa"/>
                  <w:tcBorders>
                    <w:top w:val="nil"/>
                    <w:left w:val="nil"/>
                    <w:bottom w:val="nil"/>
                    <w:right w:val="nil"/>
                  </w:tcBorders>
                </w:tcPr>
                <w:p w:rsidR="008E0016" w:rsidRPr="00922633" w:rsidRDefault="008E0016" w:rsidP="00922633">
                  <w:pPr>
                    <w:spacing w:after="0" w:line="240" w:lineRule="auto"/>
                    <w:rPr>
                      <w:rFonts w:ascii="Times New Roman" w:hAnsi="Times New Roman" w:cs="Times New Roman"/>
                      <w:sz w:val="24"/>
                      <w:szCs w:val="24"/>
                    </w:rPr>
                  </w:pPr>
                </w:p>
              </w:tc>
              <w:tc>
                <w:tcPr>
                  <w:tcW w:w="1267" w:type="dxa"/>
                  <w:tcBorders>
                    <w:top w:val="nil"/>
                    <w:left w:val="nil"/>
                    <w:bottom w:val="nil"/>
                    <w:right w:val="nil"/>
                  </w:tcBorders>
                </w:tcPr>
                <w:p w:rsidR="008E0016" w:rsidRPr="00922633" w:rsidRDefault="008E0016" w:rsidP="00922633">
                  <w:pPr>
                    <w:spacing w:after="0" w:line="240" w:lineRule="auto"/>
                    <w:rPr>
                      <w:rFonts w:ascii="Times New Roman" w:hAnsi="Times New Roman" w:cs="Times New Roman"/>
                      <w:sz w:val="24"/>
                      <w:szCs w:val="24"/>
                    </w:rPr>
                  </w:pPr>
                </w:p>
              </w:tc>
              <w:tc>
                <w:tcPr>
                  <w:tcW w:w="397" w:type="dxa"/>
                  <w:tcBorders>
                    <w:top w:val="nil"/>
                    <w:left w:val="nil"/>
                    <w:bottom w:val="nil"/>
                    <w:right w:val="nil"/>
                  </w:tcBorders>
                </w:tcPr>
                <w:p w:rsidR="008E0016" w:rsidRPr="00922633" w:rsidRDefault="008E0016" w:rsidP="00922633">
                  <w:pPr>
                    <w:spacing w:after="0" w:line="240" w:lineRule="auto"/>
                    <w:rPr>
                      <w:rFonts w:ascii="Times New Roman" w:hAnsi="Times New Roman" w:cs="Times New Roman"/>
                      <w:sz w:val="24"/>
                      <w:szCs w:val="24"/>
                    </w:rPr>
                  </w:pPr>
                </w:p>
              </w:tc>
              <w:tc>
                <w:tcPr>
                  <w:tcW w:w="340" w:type="dxa"/>
                  <w:tcBorders>
                    <w:top w:val="nil"/>
                    <w:left w:val="nil"/>
                    <w:bottom w:val="nil"/>
                    <w:right w:val="nil"/>
                  </w:tcBorders>
                </w:tcPr>
                <w:p w:rsidR="008E0016" w:rsidRPr="00922633" w:rsidRDefault="008E0016" w:rsidP="00922633">
                  <w:pPr>
                    <w:spacing w:after="0" w:line="240" w:lineRule="auto"/>
                    <w:rPr>
                      <w:rFonts w:ascii="Times New Roman" w:hAnsi="Times New Roman" w:cs="Times New Roman"/>
                      <w:sz w:val="24"/>
                      <w:szCs w:val="24"/>
                    </w:rPr>
                  </w:pPr>
                </w:p>
              </w:tc>
              <w:tc>
                <w:tcPr>
                  <w:tcW w:w="397" w:type="dxa"/>
                  <w:tcBorders>
                    <w:top w:val="nil"/>
                    <w:left w:val="nil"/>
                    <w:bottom w:val="nil"/>
                    <w:right w:val="nil"/>
                  </w:tcBorders>
                </w:tcPr>
                <w:p w:rsidR="008E0016" w:rsidRPr="00922633" w:rsidRDefault="008E0016" w:rsidP="00922633">
                  <w:pPr>
                    <w:spacing w:after="0" w:line="240" w:lineRule="auto"/>
                    <w:rPr>
                      <w:rFonts w:ascii="Times New Roman" w:hAnsi="Times New Roman" w:cs="Times New Roman"/>
                      <w:sz w:val="24"/>
                      <w:szCs w:val="24"/>
                    </w:rPr>
                  </w:pPr>
                </w:p>
              </w:tc>
              <w:tc>
                <w:tcPr>
                  <w:tcW w:w="5886" w:type="dxa"/>
                  <w:gridSpan w:val="8"/>
                  <w:tcBorders>
                    <w:top w:val="nil"/>
                    <w:left w:val="nil"/>
                    <w:bottom w:val="nil"/>
                    <w:right w:val="nil"/>
                  </w:tcBorders>
                </w:tcPr>
                <w:p w:rsidR="008E0016" w:rsidRPr="00922633" w:rsidRDefault="008E0016" w:rsidP="00922633">
                  <w:pPr>
                    <w:spacing w:after="0" w:line="240" w:lineRule="auto"/>
                    <w:rPr>
                      <w:rFonts w:ascii="Times New Roman" w:hAnsi="Times New Roman" w:cs="Times New Roman"/>
                      <w:sz w:val="24"/>
                      <w:szCs w:val="24"/>
                    </w:rPr>
                  </w:pPr>
                  <w:r w:rsidRPr="00922633">
                    <w:rPr>
                      <w:rFonts w:ascii="Times New Roman" w:hAnsi="Times New Roman" w:cs="Times New Roman"/>
                      <w:sz w:val="24"/>
                      <w:szCs w:val="24"/>
                    </w:rPr>
                    <w:t>(когда и кем выдан)</w:t>
                  </w:r>
                </w:p>
              </w:tc>
            </w:tr>
          </w:tbl>
          <w:p w:rsidR="008E0016" w:rsidRPr="00922633" w:rsidRDefault="008E0016" w:rsidP="00922633">
            <w:pPr>
              <w:rPr>
                <w:rFonts w:ascii="Times New Roman" w:hAnsi="Times New Roman" w:cs="Times New Roman"/>
                <w:sz w:val="24"/>
                <w:szCs w:val="24"/>
              </w:rPr>
            </w:pPr>
            <w:r w:rsidRPr="00922633">
              <w:rPr>
                <w:rFonts w:ascii="Times New Roman" w:hAnsi="Times New Roman" w:cs="Times New Roman"/>
                <w:sz w:val="24"/>
                <w:szCs w:val="24"/>
              </w:rPr>
              <w:t xml:space="preserve">Место нахождения (юридический адрес)  </w:t>
            </w:r>
          </w:p>
          <w:p w:rsidR="008E0016" w:rsidRPr="00922633" w:rsidRDefault="008E0016" w:rsidP="00922633">
            <w:pPr>
              <w:rPr>
                <w:rFonts w:ascii="Times New Roman" w:hAnsi="Times New Roman" w:cs="Times New Roman"/>
                <w:sz w:val="24"/>
                <w:szCs w:val="24"/>
              </w:rPr>
            </w:pPr>
          </w:p>
          <w:p w:rsidR="008E0016" w:rsidRPr="00922633" w:rsidRDefault="008E0016" w:rsidP="00922633">
            <w:pPr>
              <w:pBdr>
                <w:top w:val="single" w:sz="4" w:space="1" w:color="auto"/>
              </w:pBdr>
              <w:rPr>
                <w:rFonts w:ascii="Times New Roman" w:hAnsi="Times New Roman" w:cs="Times New Roman"/>
                <w:sz w:val="24"/>
                <w:szCs w:val="24"/>
              </w:rPr>
            </w:pPr>
          </w:p>
          <w:p w:rsidR="008E0016" w:rsidRPr="00922633" w:rsidRDefault="008E0016" w:rsidP="00922633">
            <w:pPr>
              <w:rPr>
                <w:rFonts w:ascii="Times New Roman" w:hAnsi="Times New Roman" w:cs="Times New Roman"/>
                <w:sz w:val="24"/>
                <w:szCs w:val="24"/>
              </w:rPr>
            </w:pPr>
            <w:r w:rsidRPr="00922633">
              <w:rPr>
                <w:rFonts w:ascii="Times New Roman" w:hAnsi="Times New Roman" w:cs="Times New Roman"/>
                <w:sz w:val="24"/>
                <w:szCs w:val="24"/>
              </w:rPr>
              <w:t xml:space="preserve">Банковские реквизиты  </w:t>
            </w:r>
          </w:p>
          <w:p w:rsidR="008E0016" w:rsidRPr="00922633" w:rsidRDefault="008E0016" w:rsidP="00922633">
            <w:pPr>
              <w:pBdr>
                <w:top w:val="single" w:sz="4" w:space="1" w:color="auto"/>
              </w:pBdr>
              <w:rPr>
                <w:rFonts w:ascii="Times New Roman" w:hAnsi="Times New Roman" w:cs="Times New Roman"/>
                <w:sz w:val="24"/>
                <w:szCs w:val="24"/>
              </w:rPr>
            </w:pPr>
          </w:p>
          <w:p w:rsidR="008E0016" w:rsidRPr="00922633" w:rsidRDefault="008E0016" w:rsidP="00922633">
            <w:pPr>
              <w:rPr>
                <w:rFonts w:ascii="Times New Roman" w:hAnsi="Times New Roman" w:cs="Times New Roman"/>
                <w:sz w:val="24"/>
                <w:szCs w:val="24"/>
              </w:rPr>
            </w:pPr>
            <w:r w:rsidRPr="00922633">
              <w:rPr>
                <w:rFonts w:ascii="Times New Roman" w:hAnsi="Times New Roman" w:cs="Times New Roman"/>
                <w:sz w:val="24"/>
                <w:szCs w:val="24"/>
              </w:rPr>
              <w:t xml:space="preserve">В лице  </w:t>
            </w:r>
          </w:p>
          <w:p w:rsidR="008E0016" w:rsidRPr="00922633" w:rsidRDefault="008E0016" w:rsidP="00922633">
            <w:pPr>
              <w:pBdr>
                <w:top w:val="single" w:sz="4" w:space="1" w:color="auto"/>
              </w:pBdr>
              <w:rPr>
                <w:rFonts w:ascii="Times New Roman" w:hAnsi="Times New Roman" w:cs="Times New Roman"/>
                <w:sz w:val="24"/>
                <w:szCs w:val="24"/>
              </w:rPr>
            </w:pPr>
            <w:r w:rsidRPr="00922633">
              <w:rPr>
                <w:rFonts w:ascii="Times New Roman" w:hAnsi="Times New Roman" w:cs="Times New Roman"/>
                <w:sz w:val="24"/>
                <w:szCs w:val="24"/>
              </w:rPr>
              <w:t>(</w:t>
            </w:r>
            <w:r w:rsidRPr="00922633">
              <w:rPr>
                <w:rFonts w:ascii="Times New Roman" w:hAnsi="Times New Roman" w:cs="Times New Roman"/>
                <w:i/>
                <w:sz w:val="24"/>
                <w:szCs w:val="24"/>
              </w:rPr>
              <w:t>должность, представитель, Ф.И.О. полностью</w:t>
            </w:r>
            <w:r w:rsidRPr="00922633">
              <w:rPr>
                <w:rFonts w:ascii="Times New Roman" w:hAnsi="Times New Roman" w:cs="Times New Roman"/>
                <w:sz w:val="24"/>
                <w:szCs w:val="24"/>
              </w:rPr>
              <w:t>)</w:t>
            </w:r>
          </w:p>
          <w:p w:rsidR="008E0016" w:rsidRPr="00922633" w:rsidRDefault="008E0016" w:rsidP="00922633">
            <w:pPr>
              <w:pBdr>
                <w:top w:val="single" w:sz="4" w:space="1" w:color="auto"/>
              </w:pBdr>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296"/>
              <w:gridCol w:w="7655"/>
            </w:tblGrid>
            <w:tr w:rsidR="008E0016" w:rsidRPr="00922633" w:rsidTr="001F1C94">
              <w:tc>
                <w:tcPr>
                  <w:tcW w:w="2296" w:type="dxa"/>
                  <w:vAlign w:val="bottom"/>
                </w:tcPr>
                <w:p w:rsidR="008E0016" w:rsidRPr="00922633" w:rsidRDefault="008E0016" w:rsidP="00922633">
                  <w:pPr>
                    <w:spacing w:after="0" w:line="240" w:lineRule="auto"/>
                    <w:rPr>
                      <w:rFonts w:ascii="Times New Roman" w:hAnsi="Times New Roman" w:cs="Times New Roman"/>
                      <w:sz w:val="24"/>
                      <w:szCs w:val="24"/>
                      <w:lang w:val="en-US"/>
                    </w:rPr>
                  </w:pPr>
                  <w:r w:rsidRPr="00922633">
                    <w:rPr>
                      <w:rFonts w:ascii="Times New Roman" w:hAnsi="Times New Roman" w:cs="Times New Roman"/>
                      <w:sz w:val="24"/>
                      <w:szCs w:val="24"/>
                    </w:rPr>
                    <w:t>контактный телефон</w:t>
                  </w:r>
                </w:p>
              </w:tc>
              <w:tc>
                <w:tcPr>
                  <w:tcW w:w="7655" w:type="dxa"/>
                  <w:tcBorders>
                    <w:bottom w:val="single" w:sz="4" w:space="0" w:color="auto"/>
                  </w:tcBorders>
                  <w:vAlign w:val="bottom"/>
                </w:tcPr>
                <w:p w:rsidR="008E0016" w:rsidRPr="00922633" w:rsidRDefault="008E0016" w:rsidP="00922633">
                  <w:pPr>
                    <w:spacing w:after="0" w:line="240" w:lineRule="auto"/>
                    <w:rPr>
                      <w:rFonts w:ascii="Times New Roman" w:hAnsi="Times New Roman" w:cs="Times New Roman"/>
                      <w:sz w:val="24"/>
                      <w:szCs w:val="24"/>
                      <w:u w:val="single"/>
                    </w:rPr>
                  </w:pPr>
                </w:p>
              </w:tc>
            </w:tr>
            <w:tr w:rsidR="008E0016" w:rsidRPr="00922633" w:rsidTr="001F1C94">
              <w:tc>
                <w:tcPr>
                  <w:tcW w:w="2296" w:type="dxa"/>
                  <w:vAlign w:val="bottom"/>
                </w:tcPr>
                <w:p w:rsidR="008E0016" w:rsidRPr="00922633" w:rsidRDefault="008E0016" w:rsidP="00922633">
                  <w:pPr>
                    <w:spacing w:after="0" w:line="240" w:lineRule="auto"/>
                    <w:rPr>
                      <w:rFonts w:ascii="Times New Roman" w:hAnsi="Times New Roman" w:cs="Times New Roman"/>
                      <w:sz w:val="24"/>
                      <w:szCs w:val="24"/>
                    </w:rPr>
                  </w:pPr>
                </w:p>
              </w:tc>
              <w:tc>
                <w:tcPr>
                  <w:tcW w:w="7655" w:type="dxa"/>
                  <w:tcBorders>
                    <w:top w:val="single" w:sz="4" w:space="0" w:color="auto"/>
                  </w:tcBorders>
                  <w:vAlign w:val="bottom"/>
                </w:tcPr>
                <w:p w:rsidR="008E0016" w:rsidRPr="00922633" w:rsidRDefault="008E0016" w:rsidP="00922633">
                  <w:pPr>
                    <w:spacing w:after="0" w:line="240" w:lineRule="auto"/>
                    <w:rPr>
                      <w:rFonts w:ascii="Times New Roman" w:hAnsi="Times New Roman" w:cs="Times New Roman"/>
                      <w:sz w:val="24"/>
                      <w:szCs w:val="24"/>
                    </w:rPr>
                  </w:pPr>
                </w:p>
              </w:tc>
            </w:tr>
            <w:tr w:rsidR="008E0016" w:rsidRPr="00922633" w:rsidTr="001F1C94">
              <w:tc>
                <w:tcPr>
                  <w:tcW w:w="9951" w:type="dxa"/>
                  <w:gridSpan w:val="2"/>
                  <w:vAlign w:val="bottom"/>
                </w:tcPr>
                <w:p w:rsidR="008E0016" w:rsidRPr="00922633" w:rsidRDefault="008E0016" w:rsidP="00922633">
                  <w:pPr>
                    <w:spacing w:after="0" w:line="240" w:lineRule="auto"/>
                    <w:rPr>
                      <w:rFonts w:ascii="Times New Roman" w:hAnsi="Times New Roman" w:cs="Times New Roman"/>
                      <w:sz w:val="24"/>
                      <w:szCs w:val="24"/>
                    </w:rPr>
                  </w:pPr>
                  <w:r w:rsidRPr="00922633">
                    <w:rPr>
                      <w:rFonts w:ascii="Times New Roman" w:hAnsi="Times New Roman" w:cs="Times New Roman"/>
                      <w:sz w:val="24"/>
                      <w:szCs w:val="24"/>
                    </w:rPr>
                    <w:t>действующий от имени юридического лица:</w:t>
                  </w:r>
                </w:p>
                <w:p w:rsidR="008E0016" w:rsidRPr="00922633" w:rsidRDefault="008E0016" w:rsidP="00922633">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4"/>
                    <w:gridCol w:w="2551"/>
                    <w:gridCol w:w="4073"/>
                  </w:tblGrid>
                  <w:tr w:rsidR="008E0016" w:rsidRPr="00922633" w:rsidTr="001F1C94">
                    <w:tc>
                      <w:tcPr>
                        <w:tcW w:w="562" w:type="dxa"/>
                        <w:tcBorders>
                          <w:bottom w:val="single" w:sz="4" w:space="0" w:color="auto"/>
                        </w:tcBorders>
                      </w:tcPr>
                      <w:p w:rsidR="008E0016" w:rsidRPr="00922633" w:rsidRDefault="008E0016" w:rsidP="00922633">
                        <w:pPr>
                          <w:spacing w:after="0" w:line="240" w:lineRule="auto"/>
                          <w:rPr>
                            <w:rFonts w:ascii="Times New Roman" w:hAnsi="Times New Roman" w:cs="Times New Roman"/>
                            <w:sz w:val="24"/>
                            <w:szCs w:val="24"/>
                          </w:rPr>
                        </w:pPr>
                      </w:p>
                    </w:tc>
                    <w:tc>
                      <w:tcPr>
                        <w:tcW w:w="2694" w:type="dxa"/>
                        <w:tcBorders>
                          <w:top w:val="nil"/>
                          <w:bottom w:val="nil"/>
                          <w:right w:val="nil"/>
                        </w:tcBorders>
                      </w:tcPr>
                      <w:p w:rsidR="008E0016" w:rsidRPr="00922633" w:rsidRDefault="008E0016" w:rsidP="00922633">
                        <w:pPr>
                          <w:spacing w:after="0" w:line="240" w:lineRule="auto"/>
                          <w:rPr>
                            <w:rFonts w:ascii="Times New Roman" w:hAnsi="Times New Roman" w:cs="Times New Roman"/>
                            <w:sz w:val="24"/>
                            <w:szCs w:val="24"/>
                          </w:rPr>
                        </w:pPr>
                        <w:r w:rsidRPr="00922633">
                          <w:rPr>
                            <w:rFonts w:ascii="Times New Roman" w:hAnsi="Times New Roman" w:cs="Times New Roman"/>
                            <w:sz w:val="24"/>
                            <w:szCs w:val="24"/>
                          </w:rPr>
                          <w:t>без доверенности</w:t>
                        </w:r>
                      </w:p>
                    </w:tc>
                    <w:tc>
                      <w:tcPr>
                        <w:tcW w:w="6624" w:type="dxa"/>
                        <w:gridSpan w:val="2"/>
                        <w:tcBorders>
                          <w:top w:val="nil"/>
                          <w:left w:val="nil"/>
                          <w:bottom w:val="single" w:sz="4" w:space="0" w:color="auto"/>
                          <w:right w:val="nil"/>
                        </w:tcBorders>
                      </w:tcPr>
                      <w:p w:rsidR="008E0016" w:rsidRPr="00922633" w:rsidRDefault="008E0016" w:rsidP="00922633">
                        <w:pPr>
                          <w:spacing w:after="0" w:line="240" w:lineRule="auto"/>
                          <w:rPr>
                            <w:rFonts w:ascii="Times New Roman" w:hAnsi="Times New Roman" w:cs="Times New Roman"/>
                            <w:sz w:val="24"/>
                            <w:szCs w:val="24"/>
                          </w:rPr>
                        </w:pPr>
                      </w:p>
                    </w:tc>
                  </w:tr>
                  <w:tr w:rsidR="008E0016" w:rsidRPr="00922633" w:rsidTr="001F1C94">
                    <w:tc>
                      <w:tcPr>
                        <w:tcW w:w="562" w:type="dxa"/>
                        <w:tcBorders>
                          <w:left w:val="nil"/>
                          <w:bottom w:val="single" w:sz="4" w:space="0" w:color="auto"/>
                          <w:right w:val="nil"/>
                        </w:tcBorders>
                      </w:tcPr>
                      <w:p w:rsidR="008E0016" w:rsidRPr="00922633" w:rsidRDefault="008E0016" w:rsidP="00922633">
                        <w:pPr>
                          <w:spacing w:after="0" w:line="240" w:lineRule="auto"/>
                          <w:rPr>
                            <w:rFonts w:ascii="Times New Roman" w:hAnsi="Times New Roman" w:cs="Times New Roman"/>
                            <w:sz w:val="24"/>
                            <w:szCs w:val="24"/>
                          </w:rPr>
                        </w:pPr>
                      </w:p>
                    </w:tc>
                    <w:tc>
                      <w:tcPr>
                        <w:tcW w:w="2694" w:type="dxa"/>
                        <w:tcBorders>
                          <w:top w:val="nil"/>
                          <w:left w:val="nil"/>
                          <w:bottom w:val="nil"/>
                          <w:right w:val="nil"/>
                        </w:tcBorders>
                      </w:tcPr>
                      <w:p w:rsidR="008E0016" w:rsidRPr="00922633" w:rsidRDefault="008E0016" w:rsidP="00922633">
                        <w:pPr>
                          <w:spacing w:after="0" w:line="240" w:lineRule="auto"/>
                          <w:rPr>
                            <w:rFonts w:ascii="Times New Roman" w:hAnsi="Times New Roman" w:cs="Times New Roman"/>
                            <w:sz w:val="24"/>
                            <w:szCs w:val="24"/>
                          </w:rPr>
                        </w:pPr>
                      </w:p>
                    </w:tc>
                    <w:tc>
                      <w:tcPr>
                        <w:tcW w:w="6624" w:type="dxa"/>
                        <w:gridSpan w:val="2"/>
                        <w:tcBorders>
                          <w:left w:val="nil"/>
                          <w:bottom w:val="nil"/>
                          <w:right w:val="nil"/>
                        </w:tcBorders>
                      </w:tcPr>
                      <w:p w:rsidR="008E0016" w:rsidRPr="00922633" w:rsidRDefault="008E0016" w:rsidP="00922633">
                        <w:pPr>
                          <w:spacing w:after="0" w:line="240" w:lineRule="auto"/>
                          <w:rPr>
                            <w:rFonts w:ascii="Times New Roman" w:hAnsi="Times New Roman" w:cs="Times New Roman"/>
                            <w:sz w:val="24"/>
                            <w:szCs w:val="24"/>
                          </w:rPr>
                        </w:pPr>
                        <w:r w:rsidRPr="00922633">
                          <w:rPr>
                            <w:rFonts w:ascii="Times New Roman" w:hAnsi="Times New Roman" w:cs="Times New Roman"/>
                            <w:sz w:val="24"/>
                            <w:szCs w:val="24"/>
                          </w:rPr>
                          <w:t>(</w:t>
                        </w:r>
                        <w:r w:rsidRPr="00922633">
                          <w:rPr>
                            <w:rFonts w:ascii="Times New Roman" w:hAnsi="Times New Roman" w:cs="Times New Roman"/>
                            <w:i/>
                            <w:sz w:val="24"/>
                            <w:szCs w:val="24"/>
                          </w:rPr>
                          <w:t>указывается лицом, имеющим право действовать от имени юридического лица без доверенности в силу закона или учредительных документов</w:t>
                        </w:r>
                        <w:r w:rsidRPr="00922633">
                          <w:rPr>
                            <w:rFonts w:ascii="Times New Roman" w:hAnsi="Times New Roman" w:cs="Times New Roman"/>
                            <w:sz w:val="24"/>
                            <w:szCs w:val="24"/>
                          </w:rPr>
                          <w:t>)</w:t>
                        </w:r>
                      </w:p>
                    </w:tc>
                  </w:tr>
                  <w:tr w:rsidR="008E0016" w:rsidRPr="00922633" w:rsidTr="001F1C94">
                    <w:tc>
                      <w:tcPr>
                        <w:tcW w:w="562" w:type="dxa"/>
                        <w:tcBorders>
                          <w:bottom w:val="single" w:sz="4" w:space="0" w:color="auto"/>
                          <w:right w:val="single" w:sz="4" w:space="0" w:color="auto"/>
                        </w:tcBorders>
                      </w:tcPr>
                      <w:p w:rsidR="008E0016" w:rsidRPr="00922633" w:rsidRDefault="008E0016" w:rsidP="00922633">
                        <w:pPr>
                          <w:spacing w:after="0" w:line="240" w:lineRule="auto"/>
                          <w:rPr>
                            <w:rFonts w:ascii="Times New Roman" w:hAnsi="Times New Roman" w:cs="Times New Roman"/>
                            <w:sz w:val="24"/>
                            <w:szCs w:val="24"/>
                          </w:rPr>
                        </w:pPr>
                      </w:p>
                    </w:tc>
                    <w:tc>
                      <w:tcPr>
                        <w:tcW w:w="5245" w:type="dxa"/>
                        <w:gridSpan w:val="2"/>
                        <w:tcBorders>
                          <w:top w:val="nil"/>
                          <w:left w:val="single" w:sz="4" w:space="0" w:color="auto"/>
                          <w:bottom w:val="nil"/>
                          <w:right w:val="nil"/>
                        </w:tcBorders>
                      </w:tcPr>
                      <w:p w:rsidR="008E0016" w:rsidRPr="00922633" w:rsidRDefault="008E0016" w:rsidP="00922633">
                        <w:pPr>
                          <w:spacing w:after="0" w:line="240" w:lineRule="auto"/>
                          <w:rPr>
                            <w:rFonts w:ascii="Times New Roman" w:hAnsi="Times New Roman" w:cs="Times New Roman"/>
                            <w:sz w:val="24"/>
                            <w:szCs w:val="24"/>
                          </w:rPr>
                        </w:pPr>
                        <w:r w:rsidRPr="00922633">
                          <w:rPr>
                            <w:rFonts w:ascii="Times New Roman" w:hAnsi="Times New Roman" w:cs="Times New Roman"/>
                            <w:sz w:val="24"/>
                            <w:szCs w:val="24"/>
                          </w:rPr>
                          <w:t>на основании доверенности, удостоверенной</w:t>
                        </w:r>
                      </w:p>
                    </w:tc>
                    <w:tc>
                      <w:tcPr>
                        <w:tcW w:w="4073" w:type="dxa"/>
                        <w:tcBorders>
                          <w:top w:val="nil"/>
                          <w:left w:val="nil"/>
                          <w:bottom w:val="single" w:sz="4" w:space="0" w:color="auto"/>
                          <w:right w:val="nil"/>
                        </w:tcBorders>
                      </w:tcPr>
                      <w:p w:rsidR="008E0016" w:rsidRPr="00922633" w:rsidRDefault="008E0016" w:rsidP="00922633">
                        <w:pPr>
                          <w:spacing w:after="0" w:line="240" w:lineRule="auto"/>
                          <w:rPr>
                            <w:rFonts w:ascii="Times New Roman" w:hAnsi="Times New Roman" w:cs="Times New Roman"/>
                            <w:sz w:val="24"/>
                            <w:szCs w:val="24"/>
                          </w:rPr>
                        </w:pPr>
                      </w:p>
                    </w:tc>
                  </w:tr>
                  <w:tr w:rsidR="008E0016" w:rsidRPr="00922633" w:rsidTr="001F1C94">
                    <w:tc>
                      <w:tcPr>
                        <w:tcW w:w="562" w:type="dxa"/>
                        <w:tcBorders>
                          <w:left w:val="nil"/>
                          <w:bottom w:val="nil"/>
                          <w:right w:val="nil"/>
                        </w:tcBorders>
                      </w:tcPr>
                      <w:p w:rsidR="008E0016" w:rsidRPr="00922633" w:rsidRDefault="008E0016" w:rsidP="00922633">
                        <w:pPr>
                          <w:spacing w:after="0" w:line="240" w:lineRule="auto"/>
                          <w:rPr>
                            <w:rFonts w:ascii="Times New Roman" w:hAnsi="Times New Roman" w:cs="Times New Roman"/>
                            <w:sz w:val="24"/>
                            <w:szCs w:val="24"/>
                          </w:rPr>
                        </w:pPr>
                      </w:p>
                    </w:tc>
                    <w:tc>
                      <w:tcPr>
                        <w:tcW w:w="2694" w:type="dxa"/>
                        <w:tcBorders>
                          <w:top w:val="nil"/>
                          <w:left w:val="nil"/>
                          <w:bottom w:val="nil"/>
                          <w:right w:val="nil"/>
                        </w:tcBorders>
                      </w:tcPr>
                      <w:p w:rsidR="008E0016" w:rsidRPr="00922633" w:rsidRDefault="008E0016" w:rsidP="00922633">
                        <w:pPr>
                          <w:spacing w:after="0" w:line="240" w:lineRule="auto"/>
                          <w:rPr>
                            <w:rFonts w:ascii="Times New Roman" w:hAnsi="Times New Roman" w:cs="Times New Roman"/>
                            <w:sz w:val="24"/>
                            <w:szCs w:val="24"/>
                          </w:rPr>
                        </w:pPr>
                      </w:p>
                    </w:tc>
                    <w:tc>
                      <w:tcPr>
                        <w:tcW w:w="2551" w:type="dxa"/>
                        <w:tcBorders>
                          <w:top w:val="nil"/>
                          <w:left w:val="nil"/>
                          <w:bottom w:val="nil"/>
                          <w:right w:val="nil"/>
                        </w:tcBorders>
                      </w:tcPr>
                      <w:p w:rsidR="008E0016" w:rsidRPr="00922633" w:rsidRDefault="008E0016" w:rsidP="00922633">
                        <w:pPr>
                          <w:spacing w:after="0" w:line="240" w:lineRule="auto"/>
                          <w:rPr>
                            <w:rFonts w:ascii="Times New Roman" w:hAnsi="Times New Roman" w:cs="Times New Roman"/>
                            <w:sz w:val="24"/>
                            <w:szCs w:val="24"/>
                          </w:rPr>
                        </w:pPr>
                      </w:p>
                    </w:tc>
                    <w:tc>
                      <w:tcPr>
                        <w:tcW w:w="4073" w:type="dxa"/>
                        <w:tcBorders>
                          <w:top w:val="single" w:sz="4" w:space="0" w:color="auto"/>
                          <w:left w:val="nil"/>
                          <w:bottom w:val="nil"/>
                          <w:right w:val="nil"/>
                        </w:tcBorders>
                      </w:tcPr>
                      <w:p w:rsidR="008E0016" w:rsidRPr="00922633" w:rsidRDefault="008E0016" w:rsidP="00922633">
                        <w:pPr>
                          <w:spacing w:after="0" w:line="240" w:lineRule="auto"/>
                          <w:rPr>
                            <w:rFonts w:ascii="Times New Roman" w:hAnsi="Times New Roman" w:cs="Times New Roman"/>
                            <w:sz w:val="24"/>
                            <w:szCs w:val="24"/>
                          </w:rPr>
                        </w:pPr>
                      </w:p>
                    </w:tc>
                  </w:tr>
                  <w:tr w:rsidR="008E0016" w:rsidRPr="00922633" w:rsidTr="001F1C94">
                    <w:tc>
                      <w:tcPr>
                        <w:tcW w:w="562" w:type="dxa"/>
                        <w:tcBorders>
                          <w:top w:val="nil"/>
                          <w:left w:val="nil"/>
                          <w:bottom w:val="nil"/>
                          <w:right w:val="nil"/>
                        </w:tcBorders>
                      </w:tcPr>
                      <w:p w:rsidR="008E0016" w:rsidRPr="00922633" w:rsidRDefault="008E0016" w:rsidP="00922633">
                        <w:pPr>
                          <w:spacing w:after="0" w:line="240" w:lineRule="auto"/>
                          <w:rPr>
                            <w:rFonts w:ascii="Times New Roman" w:hAnsi="Times New Roman" w:cs="Times New Roman"/>
                            <w:sz w:val="24"/>
                            <w:szCs w:val="24"/>
                          </w:rPr>
                        </w:pPr>
                      </w:p>
                    </w:tc>
                    <w:tc>
                      <w:tcPr>
                        <w:tcW w:w="9318" w:type="dxa"/>
                        <w:gridSpan w:val="3"/>
                        <w:tcBorders>
                          <w:top w:val="nil"/>
                          <w:left w:val="nil"/>
                          <w:bottom w:val="nil"/>
                          <w:right w:val="nil"/>
                        </w:tcBorders>
                      </w:tcPr>
                      <w:p w:rsidR="008E0016" w:rsidRPr="00922633" w:rsidRDefault="008E0016" w:rsidP="00922633">
                        <w:pPr>
                          <w:spacing w:after="0" w:line="240" w:lineRule="auto"/>
                          <w:rPr>
                            <w:rFonts w:ascii="Times New Roman" w:hAnsi="Times New Roman" w:cs="Times New Roman"/>
                            <w:sz w:val="24"/>
                            <w:szCs w:val="24"/>
                          </w:rPr>
                        </w:pPr>
                        <w:r w:rsidRPr="00922633">
                          <w:rPr>
                            <w:rFonts w:ascii="Times New Roman" w:hAnsi="Times New Roman" w:cs="Times New Roman"/>
                            <w:sz w:val="24"/>
                            <w:szCs w:val="24"/>
                          </w:rPr>
                          <w:t>«__</w:t>
                        </w:r>
                        <w:proofErr w:type="gramStart"/>
                        <w:r w:rsidRPr="00922633">
                          <w:rPr>
                            <w:rFonts w:ascii="Times New Roman" w:hAnsi="Times New Roman" w:cs="Times New Roman"/>
                            <w:sz w:val="24"/>
                            <w:szCs w:val="24"/>
                          </w:rPr>
                          <w:t>_»_</w:t>
                        </w:r>
                        <w:proofErr w:type="gramEnd"/>
                        <w:r w:rsidRPr="00922633">
                          <w:rPr>
                            <w:rFonts w:ascii="Times New Roman" w:hAnsi="Times New Roman" w:cs="Times New Roman"/>
                            <w:sz w:val="24"/>
                            <w:szCs w:val="24"/>
                          </w:rPr>
                          <w:t>_______________20___г.,№ в реестре_________________________(документ прилагается)</w:t>
                        </w:r>
                      </w:p>
                    </w:tc>
                  </w:tr>
                  <w:tr w:rsidR="008E0016" w:rsidRPr="00922633" w:rsidTr="001F1C94">
                    <w:tc>
                      <w:tcPr>
                        <w:tcW w:w="3256" w:type="dxa"/>
                        <w:gridSpan w:val="2"/>
                        <w:tcBorders>
                          <w:top w:val="nil"/>
                          <w:left w:val="nil"/>
                          <w:bottom w:val="nil"/>
                          <w:right w:val="nil"/>
                        </w:tcBorders>
                      </w:tcPr>
                      <w:p w:rsidR="008E0016" w:rsidRPr="00922633" w:rsidRDefault="008E0016" w:rsidP="00922633">
                        <w:pPr>
                          <w:spacing w:after="0" w:line="240" w:lineRule="auto"/>
                          <w:rPr>
                            <w:rFonts w:ascii="Times New Roman" w:hAnsi="Times New Roman" w:cs="Times New Roman"/>
                            <w:sz w:val="24"/>
                            <w:szCs w:val="24"/>
                          </w:rPr>
                        </w:pPr>
                        <w:r w:rsidRPr="00922633">
                          <w:rPr>
                            <w:rFonts w:ascii="Times New Roman" w:hAnsi="Times New Roman" w:cs="Times New Roman"/>
                            <w:sz w:val="24"/>
                            <w:szCs w:val="24"/>
                          </w:rPr>
                          <w:t>по иным основаниям</w:t>
                        </w:r>
                      </w:p>
                    </w:tc>
                    <w:tc>
                      <w:tcPr>
                        <w:tcW w:w="2551" w:type="dxa"/>
                        <w:tcBorders>
                          <w:top w:val="nil"/>
                          <w:left w:val="nil"/>
                          <w:bottom w:val="nil"/>
                          <w:right w:val="nil"/>
                        </w:tcBorders>
                      </w:tcPr>
                      <w:p w:rsidR="008E0016" w:rsidRPr="00922633" w:rsidRDefault="008E0016" w:rsidP="00922633">
                        <w:pPr>
                          <w:spacing w:after="0" w:line="240" w:lineRule="auto"/>
                          <w:rPr>
                            <w:rFonts w:ascii="Times New Roman" w:hAnsi="Times New Roman" w:cs="Times New Roman"/>
                            <w:sz w:val="24"/>
                            <w:szCs w:val="24"/>
                          </w:rPr>
                        </w:pPr>
                      </w:p>
                    </w:tc>
                    <w:tc>
                      <w:tcPr>
                        <w:tcW w:w="4073" w:type="dxa"/>
                        <w:tcBorders>
                          <w:top w:val="nil"/>
                          <w:left w:val="nil"/>
                          <w:bottom w:val="nil"/>
                          <w:right w:val="nil"/>
                        </w:tcBorders>
                      </w:tcPr>
                      <w:p w:rsidR="008E0016" w:rsidRPr="00922633" w:rsidRDefault="008E0016" w:rsidP="00922633">
                        <w:pPr>
                          <w:spacing w:after="0" w:line="240" w:lineRule="auto"/>
                          <w:rPr>
                            <w:rFonts w:ascii="Times New Roman" w:hAnsi="Times New Roman" w:cs="Times New Roman"/>
                            <w:sz w:val="24"/>
                            <w:szCs w:val="24"/>
                          </w:rPr>
                        </w:pPr>
                      </w:p>
                    </w:tc>
                  </w:tr>
                  <w:tr w:rsidR="008E0016" w:rsidRPr="00922633" w:rsidTr="001F1C94">
                    <w:tc>
                      <w:tcPr>
                        <w:tcW w:w="562" w:type="dxa"/>
                        <w:tcBorders>
                          <w:top w:val="nil"/>
                          <w:left w:val="nil"/>
                          <w:bottom w:val="nil"/>
                          <w:right w:val="nil"/>
                        </w:tcBorders>
                      </w:tcPr>
                      <w:p w:rsidR="008E0016" w:rsidRPr="00922633" w:rsidRDefault="008E0016" w:rsidP="00922633">
                        <w:pPr>
                          <w:spacing w:after="0" w:line="240" w:lineRule="auto"/>
                          <w:rPr>
                            <w:rFonts w:ascii="Times New Roman" w:hAnsi="Times New Roman" w:cs="Times New Roman"/>
                            <w:sz w:val="24"/>
                            <w:szCs w:val="24"/>
                          </w:rPr>
                        </w:pPr>
                      </w:p>
                    </w:tc>
                    <w:tc>
                      <w:tcPr>
                        <w:tcW w:w="2694" w:type="dxa"/>
                        <w:tcBorders>
                          <w:top w:val="nil"/>
                          <w:left w:val="nil"/>
                          <w:bottom w:val="nil"/>
                          <w:right w:val="nil"/>
                        </w:tcBorders>
                      </w:tcPr>
                      <w:p w:rsidR="008E0016" w:rsidRPr="00922633" w:rsidRDefault="008E0016" w:rsidP="00922633">
                        <w:pPr>
                          <w:spacing w:after="0" w:line="240" w:lineRule="auto"/>
                          <w:rPr>
                            <w:rFonts w:ascii="Times New Roman" w:hAnsi="Times New Roman" w:cs="Times New Roman"/>
                            <w:sz w:val="24"/>
                            <w:szCs w:val="24"/>
                          </w:rPr>
                        </w:pPr>
                      </w:p>
                    </w:tc>
                    <w:tc>
                      <w:tcPr>
                        <w:tcW w:w="2551" w:type="dxa"/>
                        <w:tcBorders>
                          <w:top w:val="nil"/>
                          <w:left w:val="nil"/>
                          <w:bottom w:val="nil"/>
                          <w:right w:val="nil"/>
                        </w:tcBorders>
                      </w:tcPr>
                      <w:p w:rsidR="008E0016" w:rsidRPr="00922633" w:rsidRDefault="008E0016" w:rsidP="00922633">
                        <w:pPr>
                          <w:spacing w:after="0" w:line="240" w:lineRule="auto"/>
                          <w:rPr>
                            <w:rFonts w:ascii="Times New Roman" w:hAnsi="Times New Roman" w:cs="Times New Roman"/>
                            <w:sz w:val="24"/>
                            <w:szCs w:val="24"/>
                          </w:rPr>
                        </w:pPr>
                      </w:p>
                    </w:tc>
                    <w:tc>
                      <w:tcPr>
                        <w:tcW w:w="4073" w:type="dxa"/>
                        <w:tcBorders>
                          <w:top w:val="nil"/>
                          <w:left w:val="nil"/>
                          <w:bottom w:val="nil"/>
                          <w:right w:val="nil"/>
                        </w:tcBorders>
                      </w:tcPr>
                      <w:p w:rsidR="008E0016" w:rsidRPr="00922633" w:rsidRDefault="008E0016" w:rsidP="00922633">
                        <w:pPr>
                          <w:spacing w:after="0" w:line="240" w:lineRule="auto"/>
                          <w:rPr>
                            <w:rFonts w:ascii="Times New Roman" w:hAnsi="Times New Roman" w:cs="Times New Roman"/>
                            <w:sz w:val="24"/>
                            <w:szCs w:val="24"/>
                          </w:rPr>
                        </w:pPr>
                      </w:p>
                    </w:tc>
                  </w:tr>
                  <w:tr w:rsidR="008E0016" w:rsidRPr="00922633" w:rsidTr="001F1C94">
                    <w:tc>
                      <w:tcPr>
                        <w:tcW w:w="9880" w:type="dxa"/>
                        <w:gridSpan w:val="4"/>
                        <w:tcBorders>
                          <w:top w:val="nil"/>
                          <w:left w:val="nil"/>
                          <w:bottom w:val="nil"/>
                          <w:right w:val="nil"/>
                        </w:tcBorders>
                      </w:tcPr>
                      <w:p w:rsidR="008E0016" w:rsidRPr="00922633" w:rsidRDefault="008E0016" w:rsidP="00922633">
                        <w:pPr>
                          <w:pBdr>
                            <w:top w:val="single" w:sz="4" w:space="1" w:color="auto"/>
                          </w:pBdr>
                          <w:spacing w:after="0" w:line="240" w:lineRule="auto"/>
                          <w:rPr>
                            <w:rFonts w:ascii="Times New Roman" w:hAnsi="Times New Roman" w:cs="Times New Roman"/>
                            <w:sz w:val="24"/>
                            <w:szCs w:val="24"/>
                          </w:rPr>
                        </w:pPr>
                        <w:r w:rsidRPr="00922633">
                          <w:rPr>
                            <w:rFonts w:ascii="Times New Roman" w:hAnsi="Times New Roman" w:cs="Times New Roman"/>
                            <w:sz w:val="24"/>
                            <w:szCs w:val="24"/>
                          </w:rPr>
                          <w:t>(</w:t>
                        </w:r>
                        <w:r w:rsidRPr="00922633">
                          <w:rPr>
                            <w:rFonts w:ascii="Times New Roman" w:hAnsi="Times New Roman" w:cs="Times New Roman"/>
                            <w:i/>
                            <w:sz w:val="24"/>
                            <w:szCs w:val="24"/>
                          </w:rPr>
                          <w:t>наименование и реквизиты документа</w:t>
                        </w:r>
                        <w:r w:rsidRPr="00922633">
                          <w:rPr>
                            <w:rFonts w:ascii="Times New Roman" w:hAnsi="Times New Roman" w:cs="Times New Roman"/>
                            <w:sz w:val="24"/>
                            <w:szCs w:val="24"/>
                          </w:rPr>
                          <w:t>) ________________________</w:t>
                        </w:r>
                        <w:proofErr w:type="gramStart"/>
                        <w:r w:rsidRPr="00922633">
                          <w:rPr>
                            <w:rFonts w:ascii="Times New Roman" w:hAnsi="Times New Roman" w:cs="Times New Roman"/>
                            <w:sz w:val="24"/>
                            <w:szCs w:val="24"/>
                          </w:rPr>
                          <w:t>_(</w:t>
                        </w:r>
                        <w:proofErr w:type="gramEnd"/>
                        <w:r w:rsidRPr="00922633">
                          <w:rPr>
                            <w:rFonts w:ascii="Times New Roman" w:hAnsi="Times New Roman" w:cs="Times New Roman"/>
                            <w:sz w:val="24"/>
                            <w:szCs w:val="24"/>
                          </w:rPr>
                          <w:t>документ прилагается)</w:t>
                        </w:r>
                      </w:p>
                    </w:tc>
                  </w:tr>
                </w:tbl>
                <w:p w:rsidR="008E0016" w:rsidRPr="00922633" w:rsidRDefault="008E0016" w:rsidP="00922633">
                  <w:pPr>
                    <w:spacing w:after="0" w:line="240" w:lineRule="auto"/>
                    <w:rPr>
                      <w:rFonts w:ascii="Times New Roman" w:hAnsi="Times New Roman" w:cs="Times New Roman"/>
                      <w:sz w:val="24"/>
                      <w:szCs w:val="24"/>
                    </w:rPr>
                  </w:pPr>
                </w:p>
                <w:p w:rsidR="008E0016" w:rsidRPr="00922633" w:rsidRDefault="008E0016" w:rsidP="00922633">
                  <w:pPr>
                    <w:spacing w:after="0" w:line="240" w:lineRule="auto"/>
                    <w:rPr>
                      <w:rFonts w:ascii="Times New Roman" w:hAnsi="Times New Roman" w:cs="Times New Roman"/>
                      <w:sz w:val="24"/>
                      <w:szCs w:val="24"/>
                    </w:rPr>
                  </w:pPr>
                </w:p>
              </w:tc>
            </w:tr>
          </w:tbl>
          <w:p w:rsidR="008E0016" w:rsidRPr="00922633" w:rsidRDefault="008E0016" w:rsidP="00922633">
            <w:pPr>
              <w:widowControl w:val="0"/>
              <w:autoSpaceDE w:val="0"/>
              <w:autoSpaceDN w:val="0"/>
              <w:adjustRightInd w:val="0"/>
              <w:rPr>
                <w:rFonts w:ascii="Times New Roman" w:hAnsi="Times New Roman" w:cs="Times New Roman"/>
                <w:sz w:val="24"/>
                <w:szCs w:val="24"/>
              </w:rPr>
            </w:pPr>
            <w:r w:rsidRPr="00922633">
              <w:rPr>
                <w:rFonts w:ascii="Times New Roman" w:hAnsi="Times New Roman" w:cs="Times New Roman"/>
                <w:bCs/>
                <w:sz w:val="24"/>
                <w:szCs w:val="24"/>
              </w:rPr>
              <w:t xml:space="preserve">Прошу провести государственную экспертизу   материалов </w:t>
            </w:r>
          </w:p>
          <w:p w:rsidR="008E0016" w:rsidRPr="00922633" w:rsidRDefault="008E0016" w:rsidP="00922633">
            <w:pPr>
              <w:widowControl w:val="0"/>
              <w:autoSpaceDE w:val="0"/>
              <w:autoSpaceDN w:val="0"/>
              <w:adjustRightInd w:val="0"/>
              <w:rPr>
                <w:rFonts w:ascii="Times New Roman" w:hAnsi="Times New Roman" w:cs="Times New Roman"/>
                <w:sz w:val="24"/>
                <w:szCs w:val="24"/>
              </w:rPr>
            </w:pPr>
          </w:p>
          <w:tbl>
            <w:tblPr>
              <w:tblStyle w:val="a5"/>
              <w:tblW w:w="0" w:type="auto"/>
              <w:tblLayout w:type="fixed"/>
              <w:tblLook w:val="04A0" w:firstRow="1" w:lastRow="0" w:firstColumn="1" w:lastColumn="0" w:noHBand="0" w:noVBand="1"/>
            </w:tblPr>
            <w:tblGrid>
              <w:gridCol w:w="704"/>
              <w:gridCol w:w="9207"/>
            </w:tblGrid>
            <w:tr w:rsidR="008E0016" w:rsidRPr="00922633" w:rsidTr="001F1C94">
              <w:tc>
                <w:tcPr>
                  <w:tcW w:w="704" w:type="dxa"/>
                </w:tcPr>
                <w:p w:rsidR="008E0016" w:rsidRPr="00922633" w:rsidRDefault="008E0016" w:rsidP="00922633">
                  <w:pPr>
                    <w:widowControl w:val="0"/>
                    <w:autoSpaceDE w:val="0"/>
                    <w:autoSpaceDN w:val="0"/>
                    <w:adjustRightInd w:val="0"/>
                    <w:rPr>
                      <w:rFonts w:ascii="Times New Roman" w:hAnsi="Times New Roman" w:cs="Times New Roman"/>
                      <w:sz w:val="24"/>
                      <w:szCs w:val="24"/>
                    </w:rPr>
                  </w:pPr>
                </w:p>
              </w:tc>
              <w:tc>
                <w:tcPr>
                  <w:tcW w:w="9207" w:type="dxa"/>
                  <w:tcBorders>
                    <w:top w:val="nil"/>
                    <w:bottom w:val="nil"/>
                    <w:right w:val="nil"/>
                  </w:tcBorders>
                </w:tcPr>
                <w:p w:rsidR="008E0016" w:rsidRPr="00922633" w:rsidRDefault="008E0016" w:rsidP="00922633">
                  <w:pPr>
                    <w:pStyle w:val="a7"/>
                    <w:widowControl w:val="0"/>
                    <w:numPr>
                      <w:ilvl w:val="0"/>
                      <w:numId w:val="1"/>
                    </w:numPr>
                    <w:autoSpaceDE w:val="0"/>
                    <w:autoSpaceDN w:val="0"/>
                    <w:adjustRightInd w:val="0"/>
                    <w:ind w:left="0" w:firstLine="0"/>
                  </w:pPr>
                  <w:r w:rsidRPr="00922633">
                    <w:t xml:space="preserve">по подсчету запасов питьевых и технических подземных вод; </w:t>
                  </w:r>
                </w:p>
              </w:tc>
            </w:tr>
            <w:tr w:rsidR="008E0016" w:rsidRPr="00922633" w:rsidTr="001F1C94">
              <w:tc>
                <w:tcPr>
                  <w:tcW w:w="704" w:type="dxa"/>
                </w:tcPr>
                <w:p w:rsidR="008E0016" w:rsidRPr="00922633" w:rsidRDefault="008E0016" w:rsidP="00922633">
                  <w:pPr>
                    <w:widowControl w:val="0"/>
                    <w:autoSpaceDE w:val="0"/>
                    <w:autoSpaceDN w:val="0"/>
                    <w:adjustRightInd w:val="0"/>
                    <w:rPr>
                      <w:rFonts w:ascii="Times New Roman" w:hAnsi="Times New Roman" w:cs="Times New Roman"/>
                      <w:sz w:val="24"/>
                      <w:szCs w:val="24"/>
                    </w:rPr>
                  </w:pPr>
                </w:p>
              </w:tc>
              <w:tc>
                <w:tcPr>
                  <w:tcW w:w="9207" w:type="dxa"/>
                  <w:tcBorders>
                    <w:top w:val="nil"/>
                    <w:bottom w:val="nil"/>
                    <w:right w:val="nil"/>
                  </w:tcBorders>
                </w:tcPr>
                <w:p w:rsidR="008E0016" w:rsidRPr="00922633" w:rsidRDefault="008E0016" w:rsidP="00922633">
                  <w:pPr>
                    <w:pStyle w:val="a7"/>
                    <w:widowControl w:val="0"/>
                    <w:numPr>
                      <w:ilvl w:val="0"/>
                      <w:numId w:val="1"/>
                    </w:numPr>
                    <w:autoSpaceDE w:val="0"/>
                    <w:autoSpaceDN w:val="0"/>
                    <w:adjustRightInd w:val="0"/>
                    <w:ind w:left="0" w:firstLine="0"/>
                  </w:pPr>
                  <w:r w:rsidRPr="00922633">
                    <w:t>по подсчету запасов твердых полезных ископаемых</w:t>
                  </w:r>
                </w:p>
              </w:tc>
            </w:tr>
            <w:tr w:rsidR="008E0016" w:rsidRPr="00922633" w:rsidTr="001F1C94">
              <w:tc>
                <w:tcPr>
                  <w:tcW w:w="704" w:type="dxa"/>
                </w:tcPr>
                <w:p w:rsidR="008E0016" w:rsidRPr="00922633" w:rsidRDefault="008E0016" w:rsidP="00922633">
                  <w:pPr>
                    <w:widowControl w:val="0"/>
                    <w:autoSpaceDE w:val="0"/>
                    <w:autoSpaceDN w:val="0"/>
                    <w:adjustRightInd w:val="0"/>
                    <w:rPr>
                      <w:rFonts w:ascii="Times New Roman" w:hAnsi="Times New Roman" w:cs="Times New Roman"/>
                      <w:sz w:val="24"/>
                      <w:szCs w:val="24"/>
                    </w:rPr>
                  </w:pPr>
                </w:p>
              </w:tc>
              <w:tc>
                <w:tcPr>
                  <w:tcW w:w="9207" w:type="dxa"/>
                  <w:tcBorders>
                    <w:top w:val="nil"/>
                    <w:bottom w:val="nil"/>
                    <w:right w:val="nil"/>
                  </w:tcBorders>
                </w:tcPr>
                <w:p w:rsidR="008E0016" w:rsidRPr="00922633" w:rsidRDefault="008E0016" w:rsidP="00922633">
                  <w:pPr>
                    <w:pStyle w:val="a7"/>
                    <w:widowControl w:val="0"/>
                    <w:numPr>
                      <w:ilvl w:val="0"/>
                      <w:numId w:val="1"/>
                    </w:numPr>
                    <w:autoSpaceDE w:val="0"/>
                    <w:autoSpaceDN w:val="0"/>
                    <w:adjustRightInd w:val="0"/>
                    <w:ind w:left="0" w:firstLine="0"/>
                  </w:pPr>
                  <w:r w:rsidRPr="00922633">
                    <w:t xml:space="preserve">по геологической информации об участках недр, намечаемых для строительства </w:t>
                  </w:r>
                  <w:r w:rsidRPr="00922633">
                    <w:lastRenderedPageBreak/>
                    <w:t>и эксплуатации подземных сооружений, не связанных с разработкой месторождений полезных ископаемых</w:t>
                  </w:r>
                </w:p>
              </w:tc>
            </w:tr>
            <w:tr w:rsidR="008E0016" w:rsidRPr="00922633" w:rsidTr="001F1C94">
              <w:tc>
                <w:tcPr>
                  <w:tcW w:w="704" w:type="dxa"/>
                </w:tcPr>
                <w:p w:rsidR="008E0016" w:rsidRPr="00922633" w:rsidRDefault="008E0016" w:rsidP="00922633">
                  <w:pPr>
                    <w:widowControl w:val="0"/>
                    <w:autoSpaceDE w:val="0"/>
                    <w:autoSpaceDN w:val="0"/>
                    <w:adjustRightInd w:val="0"/>
                    <w:rPr>
                      <w:rFonts w:ascii="Times New Roman" w:hAnsi="Times New Roman" w:cs="Times New Roman"/>
                      <w:sz w:val="24"/>
                      <w:szCs w:val="24"/>
                    </w:rPr>
                  </w:pPr>
                </w:p>
              </w:tc>
              <w:tc>
                <w:tcPr>
                  <w:tcW w:w="9207" w:type="dxa"/>
                  <w:tcBorders>
                    <w:top w:val="nil"/>
                    <w:bottom w:val="nil"/>
                    <w:right w:val="nil"/>
                  </w:tcBorders>
                </w:tcPr>
                <w:p w:rsidR="008E0016" w:rsidRPr="00922633" w:rsidRDefault="008E0016" w:rsidP="00922633">
                  <w:pPr>
                    <w:pStyle w:val="a7"/>
                    <w:widowControl w:val="0"/>
                    <w:numPr>
                      <w:ilvl w:val="0"/>
                      <w:numId w:val="1"/>
                    </w:numPr>
                    <w:autoSpaceDE w:val="0"/>
                    <w:autoSpaceDN w:val="0"/>
                    <w:adjustRightInd w:val="0"/>
                    <w:ind w:left="0" w:firstLine="0"/>
                  </w:pPr>
                  <w:r w:rsidRPr="00922633">
                    <w:t>по геологической, технологической и экономической обоснованности предельных значений кондиций для подсчета запасов полезных ископаемых в недрах</w:t>
                  </w:r>
                </w:p>
              </w:tc>
            </w:tr>
          </w:tbl>
          <w:p w:rsidR="008E0016" w:rsidRPr="00922633" w:rsidRDefault="008E0016" w:rsidP="00922633">
            <w:pPr>
              <w:rPr>
                <w:rFonts w:ascii="Times New Roman" w:hAnsi="Times New Roman" w:cs="Times New Roman"/>
                <w:sz w:val="24"/>
                <w:szCs w:val="24"/>
              </w:rPr>
            </w:pPr>
            <w:r w:rsidRPr="00922633">
              <w:rPr>
                <w:rFonts w:ascii="Times New Roman" w:hAnsi="Times New Roman" w:cs="Times New Roman"/>
                <w:bCs/>
                <w:sz w:val="24"/>
                <w:szCs w:val="24"/>
              </w:rPr>
              <w:t>по участку недр местного значения, предоставленного в пользование по лицензии</w:t>
            </w:r>
            <w:r w:rsidRPr="00922633">
              <w:rPr>
                <w:rFonts w:ascii="Times New Roman" w:hAnsi="Times New Roman" w:cs="Times New Roman"/>
                <w:b/>
                <w:bCs/>
                <w:sz w:val="24"/>
                <w:szCs w:val="24"/>
              </w:rPr>
              <w:t xml:space="preserve"> </w:t>
            </w:r>
            <w:r w:rsidRPr="00922633">
              <w:rPr>
                <w:rFonts w:ascii="Times New Roman" w:hAnsi="Times New Roman" w:cs="Times New Roman"/>
                <w:sz w:val="24"/>
                <w:szCs w:val="24"/>
              </w:rPr>
              <w:t>№____ вида _____ серии СВЕ, выданной _____________</w:t>
            </w:r>
            <w:proofErr w:type="gramStart"/>
            <w:r w:rsidRPr="00922633">
              <w:rPr>
                <w:rFonts w:ascii="Times New Roman" w:hAnsi="Times New Roman" w:cs="Times New Roman"/>
                <w:sz w:val="24"/>
                <w:szCs w:val="24"/>
              </w:rPr>
              <w:t>_(</w:t>
            </w:r>
            <w:proofErr w:type="gramEnd"/>
            <w:r w:rsidRPr="00922633">
              <w:rPr>
                <w:rFonts w:ascii="Times New Roman" w:hAnsi="Times New Roman" w:cs="Times New Roman"/>
                <w:sz w:val="24"/>
                <w:szCs w:val="24"/>
              </w:rPr>
              <w:t>дата государственной регистрации) ________________(</w:t>
            </w:r>
            <w:proofErr w:type="spellStart"/>
            <w:r w:rsidRPr="00922633">
              <w:rPr>
                <w:rFonts w:ascii="Times New Roman" w:hAnsi="Times New Roman" w:cs="Times New Roman"/>
                <w:sz w:val="24"/>
                <w:szCs w:val="24"/>
              </w:rPr>
              <w:t>недропользователь</w:t>
            </w:r>
            <w:proofErr w:type="spellEnd"/>
            <w:r w:rsidRPr="00922633">
              <w:rPr>
                <w:rFonts w:ascii="Times New Roman" w:hAnsi="Times New Roman" w:cs="Times New Roman"/>
                <w:sz w:val="24"/>
                <w:szCs w:val="24"/>
              </w:rPr>
              <w:t>) ____________________(целевое назначение лицензии и участок недр) .</w:t>
            </w:r>
          </w:p>
          <w:p w:rsidR="008E0016" w:rsidRPr="00922633" w:rsidRDefault="008E0016" w:rsidP="00922633">
            <w:pPr>
              <w:tabs>
                <w:tab w:val="left" w:pos="3349"/>
              </w:tabs>
              <w:rPr>
                <w:rFonts w:ascii="Times New Roman" w:hAnsi="Times New Roman" w:cs="Times New Roman"/>
                <w:sz w:val="24"/>
                <w:szCs w:val="24"/>
              </w:rPr>
            </w:pPr>
            <w:r w:rsidRPr="00922633">
              <w:rPr>
                <w:rFonts w:ascii="Times New Roman" w:hAnsi="Times New Roman" w:cs="Times New Roman"/>
                <w:sz w:val="24"/>
                <w:szCs w:val="24"/>
              </w:rPr>
              <w:t>Оплата государственной экспертизы в размере ______________ проведена (реквизиты платежного поручения______________).</w:t>
            </w:r>
          </w:p>
          <w:p w:rsidR="008E0016" w:rsidRPr="00922633" w:rsidRDefault="008E0016" w:rsidP="00922633">
            <w:pPr>
              <w:rPr>
                <w:rFonts w:ascii="Times New Roman" w:hAnsi="Times New Roman" w:cs="Times New Roman"/>
                <w:sz w:val="24"/>
                <w:szCs w:val="24"/>
              </w:rPr>
            </w:pPr>
          </w:p>
          <w:p w:rsidR="008E0016" w:rsidRPr="00922633" w:rsidRDefault="008E0016" w:rsidP="00922633">
            <w:pPr>
              <w:tabs>
                <w:tab w:val="left" w:pos="-2280"/>
              </w:tabs>
              <w:rPr>
                <w:rFonts w:ascii="Times New Roman" w:hAnsi="Times New Roman" w:cs="Times New Roman"/>
                <w:sz w:val="24"/>
                <w:szCs w:val="24"/>
              </w:rPr>
            </w:pPr>
            <w:r w:rsidRPr="00922633">
              <w:rPr>
                <w:rFonts w:ascii="Times New Roman" w:hAnsi="Times New Roman" w:cs="Times New Roman"/>
                <w:sz w:val="24"/>
                <w:szCs w:val="24"/>
              </w:rPr>
              <w:t>Перечень прилагаемых материалов и документов (в том числе в электронном виде):</w:t>
            </w:r>
          </w:p>
          <w:p w:rsidR="008E0016" w:rsidRPr="00922633" w:rsidRDefault="008E0016" w:rsidP="00922633">
            <w:pPr>
              <w:tabs>
                <w:tab w:val="left" w:pos="3349"/>
              </w:tabs>
              <w:rPr>
                <w:rFonts w:ascii="Times New Roman" w:hAnsi="Times New Roman" w:cs="Times New Roman"/>
                <w:sz w:val="24"/>
                <w:szCs w:val="24"/>
              </w:rPr>
            </w:pPr>
            <w:r w:rsidRPr="00922633">
              <w:rPr>
                <w:rFonts w:ascii="Times New Roman" w:hAnsi="Times New Roman" w:cs="Times New Roman"/>
                <w:sz w:val="24"/>
                <w:szCs w:val="24"/>
              </w:rPr>
              <w:t>1. __________________________________________</w:t>
            </w:r>
            <w:bookmarkStart w:id="1" w:name="_GoBack"/>
            <w:bookmarkEnd w:id="1"/>
          </w:p>
          <w:p w:rsidR="008E0016" w:rsidRPr="00922633" w:rsidRDefault="008E0016" w:rsidP="00922633">
            <w:pPr>
              <w:tabs>
                <w:tab w:val="left" w:pos="3349"/>
              </w:tabs>
              <w:rPr>
                <w:rFonts w:ascii="Times New Roman" w:hAnsi="Times New Roman" w:cs="Times New Roman"/>
                <w:sz w:val="24"/>
                <w:szCs w:val="24"/>
              </w:rPr>
            </w:pPr>
            <w:r w:rsidRPr="00922633">
              <w:rPr>
                <w:rFonts w:ascii="Times New Roman" w:hAnsi="Times New Roman" w:cs="Times New Roman"/>
                <w:sz w:val="24"/>
                <w:szCs w:val="24"/>
              </w:rPr>
              <w:t>2. _____________________________________________</w:t>
            </w:r>
          </w:p>
          <w:p w:rsidR="008E0016" w:rsidRPr="00922633" w:rsidRDefault="008E0016" w:rsidP="00922633">
            <w:pPr>
              <w:tabs>
                <w:tab w:val="left" w:pos="3349"/>
              </w:tabs>
              <w:rPr>
                <w:rFonts w:ascii="Times New Roman" w:hAnsi="Times New Roman" w:cs="Times New Roman"/>
                <w:sz w:val="24"/>
                <w:szCs w:val="24"/>
              </w:rPr>
            </w:pPr>
            <w:r w:rsidRPr="00922633">
              <w:rPr>
                <w:rFonts w:ascii="Times New Roman" w:hAnsi="Times New Roman" w:cs="Times New Roman"/>
                <w:sz w:val="24"/>
                <w:szCs w:val="24"/>
              </w:rPr>
              <w:t>3. ______________________________________________</w:t>
            </w:r>
          </w:p>
          <w:p w:rsidR="008E0016" w:rsidRPr="00922633" w:rsidRDefault="008E0016" w:rsidP="00922633">
            <w:pPr>
              <w:tabs>
                <w:tab w:val="left" w:pos="3349"/>
              </w:tabs>
              <w:rPr>
                <w:rFonts w:ascii="Times New Roman" w:hAnsi="Times New Roman" w:cs="Times New Roman"/>
                <w:sz w:val="24"/>
                <w:szCs w:val="24"/>
              </w:rPr>
            </w:pPr>
            <w:r w:rsidRPr="00922633">
              <w:rPr>
                <w:rFonts w:ascii="Times New Roman" w:hAnsi="Times New Roman" w:cs="Times New Roman"/>
                <w:sz w:val="24"/>
                <w:szCs w:val="24"/>
              </w:rPr>
              <w:t>4. ________________________________________________</w:t>
            </w:r>
          </w:p>
          <w:p w:rsidR="008E0016" w:rsidRPr="00922633" w:rsidRDefault="008E0016" w:rsidP="00922633">
            <w:pPr>
              <w:tabs>
                <w:tab w:val="left" w:pos="3349"/>
              </w:tabs>
              <w:rPr>
                <w:rFonts w:ascii="Times New Roman" w:hAnsi="Times New Roman" w:cs="Times New Roman"/>
                <w:sz w:val="24"/>
                <w:szCs w:val="24"/>
              </w:rPr>
            </w:pPr>
            <w:r w:rsidRPr="00922633">
              <w:rPr>
                <w:rFonts w:ascii="Times New Roman" w:hAnsi="Times New Roman" w:cs="Times New Roman"/>
                <w:sz w:val="24"/>
                <w:szCs w:val="24"/>
              </w:rPr>
              <w:t>5. ________________________________________________________</w:t>
            </w:r>
          </w:p>
          <w:p w:rsidR="008E0016" w:rsidRPr="00922633" w:rsidRDefault="008E0016" w:rsidP="00922633">
            <w:pPr>
              <w:tabs>
                <w:tab w:val="left" w:pos="3349"/>
              </w:tabs>
              <w:rPr>
                <w:rFonts w:ascii="Times New Roman" w:hAnsi="Times New Roman" w:cs="Times New Roman"/>
                <w:sz w:val="24"/>
                <w:szCs w:val="24"/>
                <w:vertAlign w:val="superscript"/>
              </w:rPr>
            </w:pPr>
            <w:r w:rsidRPr="00922633">
              <w:rPr>
                <w:rFonts w:ascii="Times New Roman" w:hAnsi="Times New Roman" w:cs="Times New Roman"/>
                <w:sz w:val="24"/>
                <w:szCs w:val="24"/>
                <w:vertAlign w:val="superscript"/>
              </w:rPr>
              <w:t>(указать весь перечень прилагаемых документов)</w:t>
            </w:r>
          </w:p>
          <w:p w:rsidR="008E0016" w:rsidRPr="00922633" w:rsidRDefault="008E0016" w:rsidP="00922633">
            <w:pPr>
              <w:pStyle w:val="ConsPlusNonformat"/>
              <w:rPr>
                <w:rFonts w:ascii="Times New Roman" w:hAnsi="Times New Roman" w:cs="Times New Roman"/>
                <w:sz w:val="24"/>
                <w:szCs w:val="24"/>
              </w:rPr>
            </w:pPr>
            <w:r w:rsidRPr="00922633">
              <w:rPr>
                <w:rFonts w:ascii="Times New Roman" w:hAnsi="Times New Roman" w:cs="Times New Roman"/>
                <w:sz w:val="24"/>
                <w:szCs w:val="24"/>
              </w:rPr>
              <w:t>Представленные документы и сведения, указанные в заявке, достоверны.</w:t>
            </w:r>
          </w:p>
          <w:p w:rsidR="008E0016" w:rsidRPr="00922633" w:rsidRDefault="008E0016" w:rsidP="00922633">
            <w:pPr>
              <w:pStyle w:val="ConsPlusNonformat"/>
              <w:rPr>
                <w:rFonts w:ascii="Times New Roman" w:hAnsi="Times New Roman" w:cs="Times New Roman"/>
                <w:sz w:val="24"/>
                <w:szCs w:val="24"/>
              </w:rPr>
            </w:pPr>
          </w:p>
          <w:p w:rsidR="008E0016" w:rsidRPr="00922633" w:rsidRDefault="008E0016" w:rsidP="00922633">
            <w:pPr>
              <w:pStyle w:val="ConsPlusNonformat"/>
              <w:rPr>
                <w:rFonts w:ascii="Times New Roman" w:hAnsi="Times New Roman" w:cs="Times New Roman"/>
                <w:sz w:val="24"/>
                <w:szCs w:val="24"/>
              </w:rPr>
            </w:pPr>
            <w:r w:rsidRPr="00922633">
              <w:rPr>
                <w:rFonts w:ascii="Times New Roman" w:hAnsi="Times New Roman" w:cs="Times New Roman"/>
                <w:sz w:val="24"/>
                <w:szCs w:val="24"/>
              </w:rPr>
              <w:t>______________________________________________</w:t>
            </w:r>
          </w:p>
          <w:p w:rsidR="008E0016" w:rsidRPr="00922633" w:rsidRDefault="008E0016" w:rsidP="00922633">
            <w:pPr>
              <w:pStyle w:val="ConsPlusNonformat"/>
              <w:rPr>
                <w:rFonts w:ascii="Times New Roman" w:hAnsi="Times New Roman" w:cs="Times New Roman"/>
                <w:sz w:val="24"/>
                <w:szCs w:val="24"/>
              </w:rPr>
            </w:pPr>
            <w:r w:rsidRPr="00922633">
              <w:rPr>
                <w:rFonts w:ascii="Times New Roman" w:hAnsi="Times New Roman" w:cs="Times New Roman"/>
                <w:sz w:val="24"/>
                <w:szCs w:val="24"/>
              </w:rPr>
              <w:t xml:space="preserve">    (</w:t>
            </w:r>
            <w:r w:rsidRPr="00922633">
              <w:rPr>
                <w:rFonts w:ascii="Times New Roman" w:hAnsi="Times New Roman" w:cs="Times New Roman"/>
                <w:i/>
                <w:sz w:val="24"/>
                <w:szCs w:val="24"/>
              </w:rPr>
              <w:t>подпись заявителя) (полностью Ф.И.О.)</w:t>
            </w:r>
            <w:r w:rsidRPr="00922633">
              <w:rPr>
                <w:rFonts w:ascii="Times New Roman" w:hAnsi="Times New Roman" w:cs="Times New Roman"/>
                <w:sz w:val="24"/>
                <w:szCs w:val="24"/>
              </w:rPr>
              <w:t xml:space="preserve"> Печать (при наличии)</w:t>
            </w:r>
          </w:p>
          <w:p w:rsidR="008E0016" w:rsidRPr="00922633" w:rsidRDefault="008E0016" w:rsidP="00922633">
            <w:pPr>
              <w:widowControl w:val="0"/>
              <w:autoSpaceDE w:val="0"/>
              <w:autoSpaceDN w:val="0"/>
              <w:adjustRightInd w:val="0"/>
              <w:rPr>
                <w:rFonts w:ascii="Times New Roman" w:hAnsi="Times New Roman" w:cs="Times New Roman"/>
                <w:sz w:val="24"/>
                <w:szCs w:val="24"/>
              </w:rPr>
            </w:pPr>
          </w:p>
          <w:p w:rsidR="008E0016" w:rsidRPr="00922633" w:rsidRDefault="008E0016" w:rsidP="00922633">
            <w:pPr>
              <w:rPr>
                <w:rFonts w:ascii="Times New Roman" w:hAnsi="Times New Roman" w:cs="Times New Roman"/>
                <w:sz w:val="24"/>
                <w:szCs w:val="24"/>
              </w:rPr>
            </w:pPr>
            <w:r w:rsidRPr="00922633">
              <w:rPr>
                <w:rFonts w:ascii="Times New Roman" w:hAnsi="Times New Roman" w:cs="Times New Roman"/>
                <w:sz w:val="24"/>
                <w:szCs w:val="24"/>
              </w:rPr>
              <w:t xml:space="preserve">Исп. (контактное лицо) ФИО полностью___________________ </w:t>
            </w:r>
          </w:p>
          <w:p w:rsidR="005908F7" w:rsidRPr="00922633" w:rsidRDefault="008E0016" w:rsidP="00922633">
            <w:pPr>
              <w:pStyle w:val="a6"/>
              <w:spacing w:before="0" w:beforeAutospacing="0" w:after="0" w:afterAutospacing="0"/>
              <w:ind w:firstLine="709"/>
            </w:pPr>
            <w:r w:rsidRPr="00922633">
              <w:t>тел. (_____) _____________</w:t>
            </w:r>
          </w:p>
        </w:tc>
        <w:tc>
          <w:tcPr>
            <w:tcW w:w="7513" w:type="dxa"/>
          </w:tcPr>
          <w:p w:rsidR="008E0016" w:rsidRPr="00922633" w:rsidRDefault="008E0016" w:rsidP="00922633">
            <w:pPr>
              <w:pStyle w:val="ConsPlusNormal"/>
              <w:ind w:firstLine="709"/>
              <w:jc w:val="right"/>
              <w:rPr>
                <w:rFonts w:ascii="Times New Roman" w:hAnsi="Times New Roman" w:cs="Times New Roman"/>
                <w:sz w:val="24"/>
                <w:szCs w:val="24"/>
              </w:rPr>
            </w:pPr>
            <w:r w:rsidRPr="00922633">
              <w:rPr>
                <w:rFonts w:ascii="Times New Roman" w:hAnsi="Times New Roman" w:cs="Times New Roman"/>
                <w:sz w:val="24"/>
                <w:szCs w:val="24"/>
              </w:rPr>
              <w:lastRenderedPageBreak/>
              <w:t>Приложение N 1</w:t>
            </w:r>
          </w:p>
          <w:p w:rsidR="008E0016" w:rsidRPr="00922633" w:rsidRDefault="008E0016" w:rsidP="00922633">
            <w:pPr>
              <w:pStyle w:val="ConsPlusNormal"/>
              <w:ind w:firstLine="709"/>
              <w:jc w:val="right"/>
              <w:rPr>
                <w:rFonts w:ascii="Times New Roman" w:hAnsi="Times New Roman" w:cs="Times New Roman"/>
                <w:sz w:val="24"/>
                <w:szCs w:val="24"/>
              </w:rPr>
            </w:pPr>
            <w:r w:rsidRPr="00922633">
              <w:rPr>
                <w:rFonts w:ascii="Times New Roman" w:hAnsi="Times New Roman" w:cs="Times New Roman"/>
                <w:sz w:val="24"/>
                <w:szCs w:val="24"/>
              </w:rPr>
              <w:t>к Административному регламенту</w:t>
            </w:r>
          </w:p>
          <w:p w:rsidR="008E0016" w:rsidRPr="00922633" w:rsidRDefault="008E0016" w:rsidP="00922633">
            <w:pPr>
              <w:pStyle w:val="ConsPlusNormal"/>
              <w:ind w:firstLine="709"/>
              <w:jc w:val="right"/>
              <w:rPr>
                <w:rFonts w:ascii="Times New Roman" w:hAnsi="Times New Roman" w:cs="Times New Roman"/>
                <w:sz w:val="24"/>
                <w:szCs w:val="24"/>
              </w:rPr>
            </w:pPr>
            <w:r w:rsidRPr="00922633">
              <w:rPr>
                <w:rFonts w:ascii="Times New Roman" w:hAnsi="Times New Roman" w:cs="Times New Roman"/>
                <w:sz w:val="24"/>
                <w:szCs w:val="24"/>
              </w:rPr>
              <w:t>по предоставлению</w:t>
            </w:r>
          </w:p>
          <w:p w:rsidR="008E0016" w:rsidRPr="00922633" w:rsidRDefault="008E0016" w:rsidP="00922633">
            <w:pPr>
              <w:pStyle w:val="ConsPlusNormal"/>
              <w:ind w:firstLine="709"/>
              <w:jc w:val="right"/>
              <w:rPr>
                <w:rFonts w:ascii="Times New Roman" w:hAnsi="Times New Roman" w:cs="Times New Roman"/>
                <w:sz w:val="24"/>
                <w:szCs w:val="24"/>
              </w:rPr>
            </w:pPr>
            <w:r w:rsidRPr="00922633">
              <w:rPr>
                <w:rFonts w:ascii="Times New Roman" w:hAnsi="Times New Roman" w:cs="Times New Roman"/>
                <w:sz w:val="24"/>
                <w:szCs w:val="24"/>
              </w:rPr>
              <w:t>Министерством природных</w:t>
            </w:r>
          </w:p>
          <w:p w:rsidR="008E0016" w:rsidRPr="00922633" w:rsidRDefault="008E0016" w:rsidP="00922633">
            <w:pPr>
              <w:pStyle w:val="ConsPlusNormal"/>
              <w:ind w:firstLine="709"/>
              <w:jc w:val="right"/>
              <w:rPr>
                <w:rFonts w:ascii="Times New Roman" w:hAnsi="Times New Roman" w:cs="Times New Roman"/>
                <w:sz w:val="24"/>
                <w:szCs w:val="24"/>
              </w:rPr>
            </w:pPr>
            <w:r w:rsidRPr="00922633">
              <w:rPr>
                <w:rFonts w:ascii="Times New Roman" w:hAnsi="Times New Roman" w:cs="Times New Roman"/>
                <w:sz w:val="24"/>
                <w:szCs w:val="24"/>
              </w:rPr>
              <w:t>ресурсов и экологии</w:t>
            </w:r>
          </w:p>
          <w:p w:rsidR="008E0016" w:rsidRPr="00922633" w:rsidRDefault="008E0016" w:rsidP="00922633">
            <w:pPr>
              <w:pStyle w:val="ConsPlusNormal"/>
              <w:ind w:firstLine="709"/>
              <w:jc w:val="right"/>
              <w:rPr>
                <w:rFonts w:ascii="Times New Roman" w:hAnsi="Times New Roman" w:cs="Times New Roman"/>
                <w:sz w:val="24"/>
                <w:szCs w:val="24"/>
              </w:rPr>
            </w:pPr>
            <w:r w:rsidRPr="00922633">
              <w:rPr>
                <w:rFonts w:ascii="Times New Roman" w:hAnsi="Times New Roman" w:cs="Times New Roman"/>
                <w:sz w:val="24"/>
                <w:szCs w:val="24"/>
              </w:rPr>
              <w:t>Свердловской области</w:t>
            </w:r>
          </w:p>
          <w:p w:rsidR="008E0016" w:rsidRPr="00922633" w:rsidRDefault="008E0016" w:rsidP="00922633">
            <w:pPr>
              <w:pStyle w:val="ConsPlusNormal"/>
              <w:ind w:firstLine="709"/>
              <w:jc w:val="right"/>
              <w:rPr>
                <w:rFonts w:ascii="Times New Roman" w:hAnsi="Times New Roman" w:cs="Times New Roman"/>
                <w:sz w:val="24"/>
                <w:szCs w:val="24"/>
              </w:rPr>
            </w:pPr>
            <w:r w:rsidRPr="00922633">
              <w:rPr>
                <w:rFonts w:ascii="Times New Roman" w:hAnsi="Times New Roman" w:cs="Times New Roman"/>
                <w:sz w:val="24"/>
                <w:szCs w:val="24"/>
              </w:rPr>
              <w:t>государственной услуги</w:t>
            </w:r>
          </w:p>
          <w:p w:rsidR="008E0016" w:rsidRPr="00922633" w:rsidRDefault="008E0016" w:rsidP="00922633">
            <w:pPr>
              <w:pStyle w:val="ConsPlusNormal"/>
              <w:ind w:firstLine="709"/>
              <w:jc w:val="right"/>
              <w:rPr>
                <w:rFonts w:ascii="Times New Roman" w:hAnsi="Times New Roman" w:cs="Times New Roman"/>
                <w:sz w:val="24"/>
                <w:szCs w:val="24"/>
              </w:rPr>
            </w:pPr>
            <w:r w:rsidRPr="00922633">
              <w:rPr>
                <w:rFonts w:ascii="Times New Roman" w:hAnsi="Times New Roman" w:cs="Times New Roman"/>
                <w:sz w:val="24"/>
                <w:szCs w:val="24"/>
              </w:rPr>
              <w:t>по проведению</w:t>
            </w:r>
          </w:p>
          <w:p w:rsidR="008E0016" w:rsidRPr="00922633" w:rsidRDefault="008E0016" w:rsidP="00922633">
            <w:pPr>
              <w:pStyle w:val="ConsPlusNormal"/>
              <w:ind w:firstLine="709"/>
              <w:jc w:val="right"/>
              <w:rPr>
                <w:rFonts w:ascii="Times New Roman" w:hAnsi="Times New Roman" w:cs="Times New Roman"/>
                <w:sz w:val="24"/>
                <w:szCs w:val="24"/>
              </w:rPr>
            </w:pPr>
            <w:r w:rsidRPr="00922633">
              <w:rPr>
                <w:rFonts w:ascii="Times New Roman" w:hAnsi="Times New Roman" w:cs="Times New Roman"/>
                <w:sz w:val="24"/>
                <w:szCs w:val="24"/>
              </w:rPr>
              <w:t>государственной экспертизы</w:t>
            </w:r>
          </w:p>
          <w:p w:rsidR="008E0016" w:rsidRPr="00922633" w:rsidRDefault="008E0016" w:rsidP="00922633">
            <w:pPr>
              <w:pStyle w:val="ConsPlusNormal"/>
              <w:ind w:firstLine="709"/>
              <w:jc w:val="right"/>
              <w:rPr>
                <w:rFonts w:ascii="Times New Roman" w:hAnsi="Times New Roman" w:cs="Times New Roman"/>
                <w:sz w:val="24"/>
                <w:szCs w:val="24"/>
              </w:rPr>
            </w:pPr>
            <w:r w:rsidRPr="00922633">
              <w:rPr>
                <w:rFonts w:ascii="Times New Roman" w:hAnsi="Times New Roman" w:cs="Times New Roman"/>
                <w:sz w:val="24"/>
                <w:szCs w:val="24"/>
              </w:rPr>
              <w:t>запасов полезных ископаемых,</w:t>
            </w:r>
          </w:p>
          <w:p w:rsidR="008E0016" w:rsidRPr="00922633" w:rsidRDefault="008E0016" w:rsidP="00922633">
            <w:pPr>
              <w:pStyle w:val="ConsPlusNormal"/>
              <w:ind w:firstLine="709"/>
              <w:jc w:val="right"/>
              <w:rPr>
                <w:rFonts w:ascii="Times New Roman" w:hAnsi="Times New Roman" w:cs="Times New Roman"/>
                <w:sz w:val="24"/>
                <w:szCs w:val="24"/>
              </w:rPr>
            </w:pPr>
            <w:r w:rsidRPr="00922633">
              <w:rPr>
                <w:rFonts w:ascii="Times New Roman" w:hAnsi="Times New Roman" w:cs="Times New Roman"/>
                <w:sz w:val="24"/>
                <w:szCs w:val="24"/>
              </w:rPr>
              <w:t>геологической, экономической</w:t>
            </w:r>
          </w:p>
          <w:p w:rsidR="008E0016" w:rsidRPr="00922633" w:rsidRDefault="008E0016" w:rsidP="00922633">
            <w:pPr>
              <w:pStyle w:val="ConsPlusNormal"/>
              <w:ind w:firstLine="709"/>
              <w:jc w:val="right"/>
              <w:rPr>
                <w:rFonts w:ascii="Times New Roman" w:hAnsi="Times New Roman" w:cs="Times New Roman"/>
                <w:sz w:val="24"/>
                <w:szCs w:val="24"/>
              </w:rPr>
            </w:pPr>
            <w:r w:rsidRPr="00922633">
              <w:rPr>
                <w:rFonts w:ascii="Times New Roman" w:hAnsi="Times New Roman" w:cs="Times New Roman"/>
                <w:sz w:val="24"/>
                <w:szCs w:val="24"/>
              </w:rPr>
              <w:t>и экологической информации</w:t>
            </w:r>
          </w:p>
          <w:p w:rsidR="008E0016" w:rsidRPr="00922633" w:rsidRDefault="008E0016" w:rsidP="00922633">
            <w:pPr>
              <w:pStyle w:val="ConsPlusNormal"/>
              <w:ind w:firstLine="709"/>
              <w:jc w:val="right"/>
              <w:rPr>
                <w:rFonts w:ascii="Times New Roman" w:hAnsi="Times New Roman" w:cs="Times New Roman"/>
                <w:sz w:val="24"/>
                <w:szCs w:val="24"/>
              </w:rPr>
            </w:pPr>
            <w:r w:rsidRPr="00922633">
              <w:rPr>
                <w:rFonts w:ascii="Times New Roman" w:hAnsi="Times New Roman" w:cs="Times New Roman"/>
                <w:sz w:val="24"/>
                <w:szCs w:val="24"/>
              </w:rPr>
              <w:t>о предоставляемых в пользование</w:t>
            </w:r>
          </w:p>
          <w:p w:rsidR="008E0016" w:rsidRPr="00922633" w:rsidRDefault="008E0016" w:rsidP="00922633">
            <w:pPr>
              <w:pStyle w:val="ConsPlusNormal"/>
              <w:ind w:firstLine="709"/>
              <w:jc w:val="right"/>
              <w:rPr>
                <w:rFonts w:ascii="Times New Roman" w:hAnsi="Times New Roman" w:cs="Times New Roman"/>
                <w:sz w:val="24"/>
                <w:szCs w:val="24"/>
              </w:rPr>
            </w:pPr>
            <w:r w:rsidRPr="00922633">
              <w:rPr>
                <w:rFonts w:ascii="Times New Roman" w:hAnsi="Times New Roman" w:cs="Times New Roman"/>
                <w:sz w:val="24"/>
                <w:szCs w:val="24"/>
              </w:rPr>
              <w:t>участках недр местного значения</w:t>
            </w:r>
          </w:p>
          <w:p w:rsidR="004860EF" w:rsidRPr="00922633" w:rsidRDefault="004860EF" w:rsidP="00922633">
            <w:pPr>
              <w:pStyle w:val="3"/>
              <w:tabs>
                <w:tab w:val="left" w:pos="0"/>
                <w:tab w:val="left" w:pos="1134"/>
              </w:tabs>
              <w:spacing w:after="0"/>
              <w:ind w:left="0" w:firstLine="709"/>
              <w:jc w:val="both"/>
              <w:rPr>
                <w:rFonts w:eastAsiaTheme="minorEastAsia"/>
                <w:color w:val="FF0000"/>
                <w:sz w:val="24"/>
                <w:szCs w:val="24"/>
              </w:rPr>
            </w:pPr>
          </w:p>
          <w:p w:rsidR="004860EF" w:rsidRPr="00922633" w:rsidRDefault="004860EF" w:rsidP="00922633">
            <w:pPr>
              <w:tabs>
                <w:tab w:val="left" w:pos="3349"/>
              </w:tabs>
              <w:ind w:firstLine="709"/>
              <w:jc w:val="center"/>
              <w:rPr>
                <w:rFonts w:ascii="Times New Roman" w:hAnsi="Times New Roman" w:cs="Times New Roman"/>
                <w:b/>
                <w:sz w:val="24"/>
                <w:szCs w:val="24"/>
              </w:rPr>
            </w:pPr>
            <w:r w:rsidRPr="00922633">
              <w:rPr>
                <w:rFonts w:ascii="Times New Roman" w:hAnsi="Times New Roman" w:cs="Times New Roman"/>
                <w:b/>
                <w:sz w:val="24"/>
                <w:szCs w:val="24"/>
              </w:rPr>
              <w:t xml:space="preserve">Образец заявки </w:t>
            </w:r>
          </w:p>
          <w:p w:rsidR="004860EF" w:rsidRPr="00922633" w:rsidRDefault="004860EF" w:rsidP="00922633">
            <w:pPr>
              <w:tabs>
                <w:tab w:val="left" w:pos="3349"/>
              </w:tabs>
              <w:ind w:firstLine="709"/>
              <w:jc w:val="center"/>
              <w:rPr>
                <w:rFonts w:ascii="Times New Roman" w:hAnsi="Times New Roman" w:cs="Times New Roman"/>
                <w:b/>
                <w:sz w:val="24"/>
                <w:szCs w:val="24"/>
              </w:rPr>
            </w:pPr>
            <w:r w:rsidRPr="00922633">
              <w:rPr>
                <w:rFonts w:ascii="Times New Roman" w:hAnsi="Times New Roman" w:cs="Times New Roman"/>
                <w:b/>
                <w:sz w:val="24"/>
                <w:szCs w:val="24"/>
              </w:rPr>
              <w:lastRenderedPageBreak/>
              <w:t xml:space="preserve">на предоставление государственной услуги </w:t>
            </w:r>
            <w:r w:rsidRPr="00922633">
              <w:rPr>
                <w:rFonts w:ascii="Times New Roman" w:hAnsi="Times New Roman" w:cs="Times New Roman"/>
                <w:b/>
                <w:bCs/>
                <w:iCs/>
                <w:sz w:val="24"/>
                <w:szCs w:val="24"/>
              </w:rPr>
              <w:t>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rsidR="004860EF" w:rsidRPr="00922633" w:rsidRDefault="004860EF" w:rsidP="00922633">
            <w:pPr>
              <w:ind w:firstLine="709"/>
              <w:jc w:val="both"/>
              <w:rPr>
                <w:rFonts w:ascii="Times New Roman" w:hAnsi="Times New Roman" w:cs="Times New Roman"/>
                <w:sz w:val="24"/>
                <w:szCs w:val="24"/>
              </w:rPr>
            </w:pPr>
          </w:p>
          <w:p w:rsidR="004860EF" w:rsidRPr="00922633" w:rsidRDefault="004860EF" w:rsidP="00922633">
            <w:pPr>
              <w:ind w:firstLine="709"/>
              <w:jc w:val="right"/>
              <w:rPr>
                <w:rFonts w:ascii="Times New Roman" w:hAnsi="Times New Roman" w:cs="Times New Roman"/>
                <w:sz w:val="24"/>
                <w:szCs w:val="24"/>
              </w:rPr>
            </w:pPr>
            <w:r w:rsidRPr="00922633">
              <w:rPr>
                <w:rFonts w:ascii="Times New Roman" w:hAnsi="Times New Roman" w:cs="Times New Roman"/>
                <w:sz w:val="24"/>
                <w:szCs w:val="24"/>
              </w:rPr>
              <w:t xml:space="preserve">Министру природных ресурсов и экологии </w:t>
            </w:r>
          </w:p>
          <w:p w:rsidR="004860EF" w:rsidRPr="00922633" w:rsidRDefault="004860EF" w:rsidP="00922633">
            <w:pPr>
              <w:ind w:firstLine="709"/>
              <w:jc w:val="right"/>
              <w:rPr>
                <w:rFonts w:ascii="Times New Roman" w:hAnsi="Times New Roman" w:cs="Times New Roman"/>
                <w:sz w:val="24"/>
                <w:szCs w:val="24"/>
              </w:rPr>
            </w:pPr>
            <w:r w:rsidRPr="00922633">
              <w:rPr>
                <w:rFonts w:ascii="Times New Roman" w:hAnsi="Times New Roman" w:cs="Times New Roman"/>
                <w:sz w:val="24"/>
                <w:szCs w:val="24"/>
              </w:rPr>
              <w:t>Свердловской области</w:t>
            </w:r>
          </w:p>
          <w:p w:rsidR="004860EF" w:rsidRPr="00922633" w:rsidRDefault="004860EF" w:rsidP="00922633">
            <w:pPr>
              <w:ind w:firstLine="709"/>
              <w:jc w:val="both"/>
              <w:rPr>
                <w:rFonts w:ascii="Times New Roman" w:hAnsi="Times New Roman" w:cs="Times New Roman"/>
                <w:b/>
                <w:bCs/>
                <w:spacing w:val="40"/>
                <w:sz w:val="24"/>
                <w:szCs w:val="24"/>
              </w:rPr>
            </w:pPr>
          </w:p>
          <w:p w:rsidR="004860EF" w:rsidRPr="00922633" w:rsidRDefault="004860EF" w:rsidP="00922633">
            <w:pPr>
              <w:pStyle w:val="3"/>
              <w:tabs>
                <w:tab w:val="left" w:pos="0"/>
                <w:tab w:val="left" w:pos="1134"/>
              </w:tabs>
              <w:spacing w:after="0"/>
              <w:ind w:left="0" w:firstLine="709"/>
              <w:jc w:val="both"/>
              <w:rPr>
                <w:rFonts w:eastAsiaTheme="minorEastAsia"/>
                <w:color w:val="FF0000"/>
                <w:sz w:val="24"/>
                <w:szCs w:val="24"/>
              </w:rPr>
            </w:pPr>
          </w:p>
          <w:p w:rsidR="004860EF" w:rsidRPr="00922633" w:rsidRDefault="004860EF" w:rsidP="00922633">
            <w:pPr>
              <w:ind w:firstLine="709"/>
              <w:jc w:val="center"/>
              <w:rPr>
                <w:rFonts w:ascii="Times New Roman" w:hAnsi="Times New Roman" w:cs="Times New Roman"/>
                <w:b/>
                <w:bCs/>
                <w:spacing w:val="40"/>
                <w:sz w:val="24"/>
                <w:szCs w:val="24"/>
              </w:rPr>
            </w:pPr>
            <w:r w:rsidRPr="00922633">
              <w:rPr>
                <w:rFonts w:ascii="Times New Roman" w:hAnsi="Times New Roman" w:cs="Times New Roman"/>
                <w:b/>
                <w:bCs/>
                <w:spacing w:val="40"/>
                <w:sz w:val="24"/>
                <w:szCs w:val="24"/>
              </w:rPr>
              <w:t>ЗАЯВКА на проведение государственной экспертизы</w:t>
            </w:r>
          </w:p>
          <w:p w:rsidR="004860EF" w:rsidRPr="00922633" w:rsidRDefault="004860EF" w:rsidP="00922633">
            <w:pPr>
              <w:ind w:firstLine="709"/>
              <w:jc w:val="both"/>
              <w:rPr>
                <w:rFonts w:ascii="Times New Roman" w:hAnsi="Times New Roman" w:cs="Times New Roman"/>
                <w:sz w:val="24"/>
                <w:szCs w:val="24"/>
              </w:rPr>
            </w:pPr>
          </w:p>
          <w:p w:rsidR="004860EF" w:rsidRPr="00922633" w:rsidRDefault="004860EF" w:rsidP="00922633">
            <w:pPr>
              <w:jc w:val="both"/>
              <w:rPr>
                <w:rFonts w:ascii="Times New Roman" w:hAnsi="Times New Roman" w:cs="Times New Roman"/>
                <w:sz w:val="24"/>
                <w:szCs w:val="24"/>
              </w:rPr>
            </w:pPr>
            <w:r w:rsidRPr="00922633">
              <w:rPr>
                <w:rFonts w:ascii="Times New Roman" w:hAnsi="Times New Roman" w:cs="Times New Roman"/>
                <w:sz w:val="24"/>
                <w:szCs w:val="24"/>
              </w:rPr>
              <w:t xml:space="preserve">От </w:t>
            </w:r>
          </w:p>
          <w:p w:rsidR="004860EF" w:rsidRPr="00922633" w:rsidRDefault="004860EF" w:rsidP="00922633">
            <w:pPr>
              <w:pBdr>
                <w:top w:val="single" w:sz="4" w:space="1" w:color="auto"/>
              </w:pBdr>
              <w:jc w:val="both"/>
              <w:rPr>
                <w:rFonts w:ascii="Times New Roman" w:hAnsi="Times New Roman" w:cs="Times New Roman"/>
                <w:sz w:val="24"/>
                <w:szCs w:val="24"/>
              </w:rPr>
            </w:pPr>
            <w:r w:rsidRPr="00922633">
              <w:rPr>
                <w:rFonts w:ascii="Times New Roman" w:hAnsi="Times New Roman" w:cs="Times New Roman"/>
                <w:sz w:val="24"/>
                <w:szCs w:val="24"/>
              </w:rPr>
              <w:t>(полное и сокращенное наименование юридического лица, Ф.И.О. заявителя –</w:t>
            </w:r>
            <w:r w:rsidRPr="00922633">
              <w:rPr>
                <w:rFonts w:ascii="Times New Roman" w:hAnsi="Times New Roman" w:cs="Times New Roman"/>
                <w:sz w:val="24"/>
                <w:szCs w:val="24"/>
              </w:rPr>
              <w:br/>
              <w:t>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1162"/>
              <w:gridCol w:w="3742"/>
              <w:gridCol w:w="1275"/>
              <w:gridCol w:w="3742"/>
            </w:tblGrid>
            <w:tr w:rsidR="004860EF" w:rsidRPr="00922633" w:rsidTr="004B456E">
              <w:tc>
                <w:tcPr>
                  <w:tcW w:w="1162" w:type="dxa"/>
                  <w:tcBorders>
                    <w:top w:val="nil"/>
                    <w:left w:val="nil"/>
                    <w:bottom w:val="nil"/>
                    <w:right w:val="nil"/>
                  </w:tcBorders>
                  <w:vAlign w:val="bottom"/>
                </w:tcPr>
                <w:p w:rsidR="004860EF" w:rsidRPr="00922633" w:rsidRDefault="004860EF" w:rsidP="00922633">
                  <w:pPr>
                    <w:spacing w:after="0" w:line="240" w:lineRule="auto"/>
                    <w:jc w:val="both"/>
                    <w:rPr>
                      <w:rFonts w:ascii="Times New Roman" w:hAnsi="Times New Roman" w:cs="Times New Roman"/>
                      <w:sz w:val="24"/>
                      <w:szCs w:val="24"/>
                    </w:rPr>
                  </w:pPr>
                  <w:r w:rsidRPr="00922633">
                    <w:rPr>
                      <w:rFonts w:ascii="Times New Roman" w:hAnsi="Times New Roman" w:cs="Times New Roman"/>
                      <w:sz w:val="24"/>
                      <w:szCs w:val="24"/>
                    </w:rPr>
                    <w:t>ИНН</w:t>
                  </w:r>
                </w:p>
              </w:tc>
              <w:tc>
                <w:tcPr>
                  <w:tcW w:w="3742" w:type="dxa"/>
                  <w:tcBorders>
                    <w:top w:val="nil"/>
                    <w:left w:val="nil"/>
                    <w:bottom w:val="single" w:sz="4" w:space="0" w:color="auto"/>
                    <w:right w:val="nil"/>
                  </w:tcBorders>
                  <w:vAlign w:val="bottom"/>
                </w:tcPr>
                <w:p w:rsidR="004860EF" w:rsidRPr="00922633" w:rsidRDefault="004860EF" w:rsidP="00922633">
                  <w:pPr>
                    <w:spacing w:after="0" w:line="240" w:lineRule="auto"/>
                    <w:jc w:val="both"/>
                    <w:rPr>
                      <w:rFonts w:ascii="Times New Roman" w:hAnsi="Times New Roman" w:cs="Times New Roman"/>
                      <w:sz w:val="24"/>
                      <w:szCs w:val="24"/>
                    </w:rPr>
                  </w:pPr>
                </w:p>
              </w:tc>
              <w:tc>
                <w:tcPr>
                  <w:tcW w:w="1275" w:type="dxa"/>
                  <w:tcBorders>
                    <w:top w:val="nil"/>
                    <w:left w:val="nil"/>
                    <w:bottom w:val="nil"/>
                    <w:right w:val="nil"/>
                  </w:tcBorders>
                  <w:vAlign w:val="bottom"/>
                </w:tcPr>
                <w:p w:rsidR="004860EF" w:rsidRPr="00922633" w:rsidRDefault="004860EF" w:rsidP="00922633">
                  <w:pPr>
                    <w:spacing w:after="0" w:line="240" w:lineRule="auto"/>
                    <w:jc w:val="both"/>
                    <w:rPr>
                      <w:rFonts w:ascii="Times New Roman" w:hAnsi="Times New Roman" w:cs="Times New Roman"/>
                      <w:sz w:val="24"/>
                      <w:szCs w:val="24"/>
                    </w:rPr>
                  </w:pPr>
                  <w:r w:rsidRPr="00922633">
                    <w:rPr>
                      <w:rFonts w:ascii="Times New Roman" w:hAnsi="Times New Roman" w:cs="Times New Roman"/>
                      <w:sz w:val="24"/>
                      <w:szCs w:val="24"/>
                    </w:rPr>
                    <w:t>КПП</w:t>
                  </w:r>
                </w:p>
              </w:tc>
              <w:tc>
                <w:tcPr>
                  <w:tcW w:w="3742" w:type="dxa"/>
                  <w:tcBorders>
                    <w:top w:val="nil"/>
                    <w:left w:val="nil"/>
                    <w:bottom w:val="single" w:sz="4" w:space="0" w:color="auto"/>
                    <w:right w:val="nil"/>
                  </w:tcBorders>
                  <w:vAlign w:val="bottom"/>
                </w:tcPr>
                <w:p w:rsidR="004860EF" w:rsidRPr="00922633" w:rsidRDefault="004860EF" w:rsidP="00922633">
                  <w:pPr>
                    <w:spacing w:after="0" w:line="240" w:lineRule="auto"/>
                    <w:jc w:val="both"/>
                    <w:rPr>
                      <w:rFonts w:ascii="Times New Roman" w:hAnsi="Times New Roman" w:cs="Times New Roman"/>
                      <w:sz w:val="24"/>
                      <w:szCs w:val="24"/>
                    </w:rPr>
                  </w:pPr>
                </w:p>
              </w:tc>
            </w:tr>
          </w:tbl>
          <w:p w:rsidR="004860EF" w:rsidRPr="00922633" w:rsidRDefault="004860EF" w:rsidP="00922633">
            <w:pPr>
              <w:pBdr>
                <w:top w:val="single" w:sz="4" w:space="1" w:color="auto"/>
              </w:pBdr>
              <w:jc w:val="both"/>
              <w:rPr>
                <w:rFonts w:ascii="Times New Roman" w:hAnsi="Times New Roman" w:cs="Times New Roman"/>
                <w:sz w:val="24"/>
                <w:szCs w:val="24"/>
              </w:rPr>
            </w:pPr>
          </w:p>
          <w:p w:rsidR="004860EF" w:rsidRPr="00922633" w:rsidRDefault="004860EF" w:rsidP="00922633">
            <w:pPr>
              <w:jc w:val="both"/>
              <w:rPr>
                <w:rFonts w:ascii="Times New Roman" w:hAnsi="Times New Roman" w:cs="Times New Roman"/>
                <w:sz w:val="24"/>
                <w:szCs w:val="24"/>
              </w:rPr>
            </w:pPr>
            <w:r w:rsidRPr="00922633">
              <w:rPr>
                <w:rFonts w:ascii="Times New Roman" w:hAnsi="Times New Roman" w:cs="Times New Roman"/>
                <w:sz w:val="24"/>
                <w:szCs w:val="24"/>
              </w:rPr>
              <w:t xml:space="preserve">В лице  </w:t>
            </w:r>
          </w:p>
          <w:p w:rsidR="004860EF" w:rsidRPr="00922633" w:rsidRDefault="004860EF" w:rsidP="00922633">
            <w:pPr>
              <w:pBdr>
                <w:top w:val="single" w:sz="4" w:space="1" w:color="auto"/>
              </w:pBdr>
              <w:jc w:val="both"/>
              <w:rPr>
                <w:rFonts w:ascii="Times New Roman" w:hAnsi="Times New Roman" w:cs="Times New Roman"/>
                <w:sz w:val="24"/>
                <w:szCs w:val="24"/>
              </w:rPr>
            </w:pPr>
            <w:r w:rsidRPr="00922633">
              <w:rPr>
                <w:rFonts w:ascii="Times New Roman" w:hAnsi="Times New Roman" w:cs="Times New Roman"/>
                <w:sz w:val="24"/>
                <w:szCs w:val="24"/>
              </w:rPr>
              <w:t>(</w:t>
            </w:r>
            <w:r w:rsidRPr="00922633">
              <w:rPr>
                <w:rFonts w:ascii="Times New Roman" w:hAnsi="Times New Roman" w:cs="Times New Roman"/>
                <w:i/>
                <w:sz w:val="24"/>
                <w:szCs w:val="24"/>
              </w:rPr>
              <w:t>должность, представитель, Ф.И.О. полностью</w:t>
            </w:r>
            <w:r w:rsidRPr="00922633">
              <w:rPr>
                <w:rFonts w:ascii="Times New Roman" w:hAnsi="Times New Roman" w:cs="Times New Roman"/>
                <w:sz w:val="24"/>
                <w:szCs w:val="24"/>
              </w:rPr>
              <w:t>)</w:t>
            </w:r>
          </w:p>
          <w:p w:rsidR="004860EF" w:rsidRPr="00922633" w:rsidRDefault="004860EF" w:rsidP="00922633">
            <w:pPr>
              <w:pBdr>
                <w:top w:val="single" w:sz="4" w:space="1" w:color="auto"/>
              </w:pBdr>
              <w:jc w:val="both"/>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296"/>
              <w:gridCol w:w="7655"/>
            </w:tblGrid>
            <w:tr w:rsidR="004860EF" w:rsidRPr="00922633" w:rsidTr="004B456E">
              <w:tc>
                <w:tcPr>
                  <w:tcW w:w="2296" w:type="dxa"/>
                  <w:vAlign w:val="bottom"/>
                </w:tcPr>
                <w:p w:rsidR="004860EF" w:rsidRPr="00922633" w:rsidRDefault="004860EF" w:rsidP="00922633">
                  <w:pPr>
                    <w:spacing w:after="0" w:line="240" w:lineRule="auto"/>
                    <w:jc w:val="both"/>
                    <w:rPr>
                      <w:rFonts w:ascii="Times New Roman" w:hAnsi="Times New Roman" w:cs="Times New Roman"/>
                      <w:sz w:val="24"/>
                      <w:szCs w:val="24"/>
                      <w:lang w:val="en-US"/>
                    </w:rPr>
                  </w:pPr>
                  <w:r w:rsidRPr="00922633">
                    <w:rPr>
                      <w:rFonts w:ascii="Times New Roman" w:hAnsi="Times New Roman" w:cs="Times New Roman"/>
                      <w:sz w:val="24"/>
                      <w:szCs w:val="24"/>
                    </w:rPr>
                    <w:t>контактный телефон</w:t>
                  </w:r>
                </w:p>
              </w:tc>
              <w:tc>
                <w:tcPr>
                  <w:tcW w:w="7655" w:type="dxa"/>
                  <w:tcBorders>
                    <w:bottom w:val="single" w:sz="4" w:space="0" w:color="auto"/>
                  </w:tcBorders>
                  <w:vAlign w:val="bottom"/>
                </w:tcPr>
                <w:p w:rsidR="004860EF" w:rsidRPr="00922633" w:rsidRDefault="004860EF" w:rsidP="00922633">
                  <w:pPr>
                    <w:spacing w:after="0" w:line="240" w:lineRule="auto"/>
                    <w:jc w:val="both"/>
                    <w:rPr>
                      <w:rFonts w:ascii="Times New Roman" w:hAnsi="Times New Roman" w:cs="Times New Roman"/>
                      <w:sz w:val="24"/>
                      <w:szCs w:val="24"/>
                      <w:u w:val="single"/>
                    </w:rPr>
                  </w:pPr>
                </w:p>
              </w:tc>
            </w:tr>
            <w:tr w:rsidR="004860EF" w:rsidRPr="00922633" w:rsidTr="004B456E">
              <w:tc>
                <w:tcPr>
                  <w:tcW w:w="2296" w:type="dxa"/>
                  <w:vAlign w:val="bottom"/>
                </w:tcPr>
                <w:p w:rsidR="004860EF" w:rsidRPr="00922633" w:rsidRDefault="004860EF" w:rsidP="00922633">
                  <w:pPr>
                    <w:spacing w:after="0" w:line="240" w:lineRule="auto"/>
                    <w:jc w:val="both"/>
                    <w:rPr>
                      <w:rFonts w:ascii="Times New Roman" w:hAnsi="Times New Roman" w:cs="Times New Roman"/>
                      <w:sz w:val="24"/>
                      <w:szCs w:val="24"/>
                    </w:rPr>
                  </w:pPr>
                </w:p>
              </w:tc>
              <w:tc>
                <w:tcPr>
                  <w:tcW w:w="7655" w:type="dxa"/>
                  <w:tcBorders>
                    <w:top w:val="single" w:sz="4" w:space="0" w:color="auto"/>
                  </w:tcBorders>
                  <w:vAlign w:val="bottom"/>
                </w:tcPr>
                <w:p w:rsidR="004860EF" w:rsidRPr="00922633" w:rsidRDefault="004860EF" w:rsidP="00922633">
                  <w:pPr>
                    <w:spacing w:after="0" w:line="240" w:lineRule="auto"/>
                    <w:jc w:val="both"/>
                    <w:rPr>
                      <w:rFonts w:ascii="Times New Roman" w:hAnsi="Times New Roman" w:cs="Times New Roman"/>
                      <w:sz w:val="24"/>
                      <w:szCs w:val="24"/>
                    </w:rPr>
                  </w:pPr>
                </w:p>
              </w:tc>
            </w:tr>
            <w:tr w:rsidR="004860EF" w:rsidRPr="00922633" w:rsidTr="004B456E">
              <w:tc>
                <w:tcPr>
                  <w:tcW w:w="9951" w:type="dxa"/>
                  <w:gridSpan w:val="2"/>
                  <w:vAlign w:val="bottom"/>
                </w:tcPr>
                <w:p w:rsidR="004860EF" w:rsidRPr="00922633" w:rsidRDefault="004860EF" w:rsidP="00922633">
                  <w:pPr>
                    <w:spacing w:after="0" w:line="240" w:lineRule="auto"/>
                    <w:jc w:val="both"/>
                    <w:rPr>
                      <w:rFonts w:ascii="Times New Roman" w:hAnsi="Times New Roman" w:cs="Times New Roman"/>
                      <w:sz w:val="24"/>
                      <w:szCs w:val="24"/>
                    </w:rPr>
                  </w:pPr>
                  <w:r w:rsidRPr="00922633">
                    <w:rPr>
                      <w:rFonts w:ascii="Times New Roman" w:hAnsi="Times New Roman" w:cs="Times New Roman"/>
                      <w:sz w:val="24"/>
                      <w:szCs w:val="24"/>
                    </w:rPr>
                    <w:t>действующий от имени юридического лица:</w:t>
                  </w:r>
                </w:p>
                <w:p w:rsidR="004860EF" w:rsidRPr="00922633" w:rsidRDefault="004860EF" w:rsidP="00922633">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4"/>
                    <w:gridCol w:w="2551"/>
                    <w:gridCol w:w="4073"/>
                  </w:tblGrid>
                  <w:tr w:rsidR="004860EF" w:rsidRPr="00922633" w:rsidTr="004B456E">
                    <w:tc>
                      <w:tcPr>
                        <w:tcW w:w="562" w:type="dxa"/>
                        <w:tcBorders>
                          <w:bottom w:val="single" w:sz="4" w:space="0" w:color="auto"/>
                        </w:tcBorders>
                      </w:tcPr>
                      <w:p w:rsidR="004860EF" w:rsidRPr="00922633" w:rsidRDefault="004860EF" w:rsidP="00922633">
                        <w:pPr>
                          <w:spacing w:after="0" w:line="240" w:lineRule="auto"/>
                          <w:jc w:val="both"/>
                          <w:rPr>
                            <w:rFonts w:ascii="Times New Roman" w:hAnsi="Times New Roman" w:cs="Times New Roman"/>
                            <w:sz w:val="24"/>
                            <w:szCs w:val="24"/>
                          </w:rPr>
                        </w:pPr>
                      </w:p>
                    </w:tc>
                    <w:tc>
                      <w:tcPr>
                        <w:tcW w:w="2694" w:type="dxa"/>
                        <w:tcBorders>
                          <w:top w:val="nil"/>
                          <w:bottom w:val="nil"/>
                          <w:right w:val="nil"/>
                        </w:tcBorders>
                      </w:tcPr>
                      <w:p w:rsidR="004860EF" w:rsidRPr="00922633" w:rsidRDefault="004860EF" w:rsidP="00922633">
                        <w:pPr>
                          <w:spacing w:after="0" w:line="240" w:lineRule="auto"/>
                          <w:jc w:val="both"/>
                          <w:rPr>
                            <w:rFonts w:ascii="Times New Roman" w:hAnsi="Times New Roman" w:cs="Times New Roman"/>
                            <w:sz w:val="24"/>
                            <w:szCs w:val="24"/>
                          </w:rPr>
                        </w:pPr>
                        <w:r w:rsidRPr="00922633">
                          <w:rPr>
                            <w:rFonts w:ascii="Times New Roman" w:hAnsi="Times New Roman" w:cs="Times New Roman"/>
                            <w:sz w:val="24"/>
                            <w:szCs w:val="24"/>
                          </w:rPr>
                          <w:t>без доверенности</w:t>
                        </w:r>
                      </w:p>
                    </w:tc>
                    <w:tc>
                      <w:tcPr>
                        <w:tcW w:w="6624" w:type="dxa"/>
                        <w:gridSpan w:val="2"/>
                        <w:tcBorders>
                          <w:top w:val="nil"/>
                          <w:left w:val="nil"/>
                          <w:bottom w:val="single" w:sz="4" w:space="0" w:color="auto"/>
                          <w:right w:val="nil"/>
                        </w:tcBorders>
                      </w:tcPr>
                      <w:p w:rsidR="004860EF" w:rsidRPr="00922633" w:rsidRDefault="004860EF" w:rsidP="00922633">
                        <w:pPr>
                          <w:spacing w:after="0" w:line="240" w:lineRule="auto"/>
                          <w:jc w:val="both"/>
                          <w:rPr>
                            <w:rFonts w:ascii="Times New Roman" w:hAnsi="Times New Roman" w:cs="Times New Roman"/>
                            <w:sz w:val="24"/>
                            <w:szCs w:val="24"/>
                          </w:rPr>
                        </w:pPr>
                      </w:p>
                    </w:tc>
                  </w:tr>
                  <w:tr w:rsidR="004860EF" w:rsidRPr="00922633" w:rsidTr="004B456E">
                    <w:tc>
                      <w:tcPr>
                        <w:tcW w:w="562" w:type="dxa"/>
                        <w:tcBorders>
                          <w:left w:val="nil"/>
                          <w:bottom w:val="single" w:sz="4" w:space="0" w:color="auto"/>
                          <w:right w:val="nil"/>
                        </w:tcBorders>
                      </w:tcPr>
                      <w:p w:rsidR="004860EF" w:rsidRPr="00922633" w:rsidRDefault="004860EF" w:rsidP="00922633">
                        <w:pPr>
                          <w:spacing w:after="0" w:line="240" w:lineRule="auto"/>
                          <w:jc w:val="both"/>
                          <w:rPr>
                            <w:rFonts w:ascii="Times New Roman" w:hAnsi="Times New Roman" w:cs="Times New Roman"/>
                            <w:sz w:val="24"/>
                            <w:szCs w:val="24"/>
                          </w:rPr>
                        </w:pPr>
                      </w:p>
                    </w:tc>
                    <w:tc>
                      <w:tcPr>
                        <w:tcW w:w="2694" w:type="dxa"/>
                        <w:tcBorders>
                          <w:top w:val="nil"/>
                          <w:left w:val="nil"/>
                          <w:bottom w:val="nil"/>
                          <w:right w:val="nil"/>
                        </w:tcBorders>
                      </w:tcPr>
                      <w:p w:rsidR="004860EF" w:rsidRPr="00922633" w:rsidRDefault="004860EF" w:rsidP="00922633">
                        <w:pPr>
                          <w:spacing w:after="0" w:line="240" w:lineRule="auto"/>
                          <w:jc w:val="both"/>
                          <w:rPr>
                            <w:rFonts w:ascii="Times New Roman" w:hAnsi="Times New Roman" w:cs="Times New Roman"/>
                            <w:sz w:val="24"/>
                            <w:szCs w:val="24"/>
                          </w:rPr>
                        </w:pPr>
                      </w:p>
                    </w:tc>
                    <w:tc>
                      <w:tcPr>
                        <w:tcW w:w="6624" w:type="dxa"/>
                        <w:gridSpan w:val="2"/>
                        <w:tcBorders>
                          <w:left w:val="nil"/>
                          <w:bottom w:val="nil"/>
                          <w:right w:val="nil"/>
                        </w:tcBorders>
                      </w:tcPr>
                      <w:p w:rsidR="004860EF" w:rsidRPr="00922633" w:rsidRDefault="004860EF" w:rsidP="00922633">
                        <w:pPr>
                          <w:spacing w:after="0" w:line="240" w:lineRule="auto"/>
                          <w:jc w:val="both"/>
                          <w:rPr>
                            <w:rFonts w:ascii="Times New Roman" w:hAnsi="Times New Roman" w:cs="Times New Roman"/>
                            <w:sz w:val="24"/>
                            <w:szCs w:val="24"/>
                          </w:rPr>
                        </w:pPr>
                        <w:r w:rsidRPr="00922633">
                          <w:rPr>
                            <w:rFonts w:ascii="Times New Roman" w:hAnsi="Times New Roman" w:cs="Times New Roman"/>
                            <w:sz w:val="24"/>
                            <w:szCs w:val="24"/>
                          </w:rPr>
                          <w:t>(</w:t>
                        </w:r>
                        <w:r w:rsidRPr="00922633">
                          <w:rPr>
                            <w:rFonts w:ascii="Times New Roman" w:hAnsi="Times New Roman" w:cs="Times New Roman"/>
                            <w:i/>
                            <w:sz w:val="24"/>
                            <w:szCs w:val="24"/>
                          </w:rPr>
                          <w:t>указывается лицом, имеющим право действовать от имени юридического лица без доверенности в силу закона или учредительных документов</w:t>
                        </w:r>
                        <w:r w:rsidRPr="00922633">
                          <w:rPr>
                            <w:rFonts w:ascii="Times New Roman" w:hAnsi="Times New Roman" w:cs="Times New Roman"/>
                            <w:sz w:val="24"/>
                            <w:szCs w:val="24"/>
                          </w:rPr>
                          <w:t>)</w:t>
                        </w:r>
                      </w:p>
                    </w:tc>
                  </w:tr>
                  <w:tr w:rsidR="004860EF" w:rsidRPr="00922633" w:rsidTr="004B456E">
                    <w:tc>
                      <w:tcPr>
                        <w:tcW w:w="562" w:type="dxa"/>
                        <w:tcBorders>
                          <w:bottom w:val="single" w:sz="4" w:space="0" w:color="auto"/>
                          <w:right w:val="single" w:sz="4" w:space="0" w:color="auto"/>
                        </w:tcBorders>
                      </w:tcPr>
                      <w:p w:rsidR="004860EF" w:rsidRPr="00922633" w:rsidRDefault="004860EF" w:rsidP="00922633">
                        <w:pPr>
                          <w:spacing w:after="0" w:line="240" w:lineRule="auto"/>
                          <w:jc w:val="both"/>
                          <w:rPr>
                            <w:rFonts w:ascii="Times New Roman" w:hAnsi="Times New Roman" w:cs="Times New Roman"/>
                            <w:sz w:val="24"/>
                            <w:szCs w:val="24"/>
                          </w:rPr>
                        </w:pPr>
                      </w:p>
                    </w:tc>
                    <w:tc>
                      <w:tcPr>
                        <w:tcW w:w="5245" w:type="dxa"/>
                        <w:gridSpan w:val="2"/>
                        <w:tcBorders>
                          <w:top w:val="nil"/>
                          <w:left w:val="single" w:sz="4" w:space="0" w:color="auto"/>
                          <w:bottom w:val="nil"/>
                          <w:right w:val="nil"/>
                        </w:tcBorders>
                      </w:tcPr>
                      <w:p w:rsidR="004860EF" w:rsidRPr="00922633" w:rsidRDefault="004860EF" w:rsidP="00922633">
                        <w:pPr>
                          <w:spacing w:after="0" w:line="240" w:lineRule="auto"/>
                          <w:jc w:val="both"/>
                          <w:rPr>
                            <w:rFonts w:ascii="Times New Roman" w:hAnsi="Times New Roman" w:cs="Times New Roman"/>
                            <w:sz w:val="24"/>
                            <w:szCs w:val="24"/>
                          </w:rPr>
                        </w:pPr>
                        <w:r w:rsidRPr="00922633">
                          <w:rPr>
                            <w:rFonts w:ascii="Times New Roman" w:hAnsi="Times New Roman" w:cs="Times New Roman"/>
                            <w:sz w:val="24"/>
                            <w:szCs w:val="24"/>
                          </w:rPr>
                          <w:t xml:space="preserve">на основании доверенности, </w:t>
                        </w:r>
                      </w:p>
                    </w:tc>
                    <w:tc>
                      <w:tcPr>
                        <w:tcW w:w="4073" w:type="dxa"/>
                        <w:tcBorders>
                          <w:top w:val="nil"/>
                          <w:left w:val="nil"/>
                          <w:bottom w:val="single" w:sz="4" w:space="0" w:color="auto"/>
                          <w:right w:val="nil"/>
                        </w:tcBorders>
                      </w:tcPr>
                      <w:p w:rsidR="004860EF" w:rsidRPr="00922633" w:rsidRDefault="004860EF" w:rsidP="00922633">
                        <w:pPr>
                          <w:spacing w:after="0" w:line="240" w:lineRule="auto"/>
                          <w:jc w:val="both"/>
                          <w:rPr>
                            <w:rFonts w:ascii="Times New Roman" w:hAnsi="Times New Roman" w:cs="Times New Roman"/>
                            <w:sz w:val="24"/>
                            <w:szCs w:val="24"/>
                          </w:rPr>
                        </w:pPr>
                        <w:r w:rsidRPr="00922633">
                          <w:rPr>
                            <w:rFonts w:ascii="Times New Roman" w:hAnsi="Times New Roman" w:cs="Times New Roman"/>
                            <w:sz w:val="24"/>
                            <w:szCs w:val="24"/>
                          </w:rPr>
                          <w:t>__</w:t>
                        </w:r>
                        <w:proofErr w:type="gramStart"/>
                        <w:r w:rsidRPr="00922633">
                          <w:rPr>
                            <w:rFonts w:ascii="Times New Roman" w:hAnsi="Times New Roman" w:cs="Times New Roman"/>
                            <w:sz w:val="24"/>
                            <w:szCs w:val="24"/>
                          </w:rPr>
                          <w:t>_(</w:t>
                        </w:r>
                        <w:proofErr w:type="gramEnd"/>
                        <w:r w:rsidRPr="00922633">
                          <w:rPr>
                            <w:rFonts w:ascii="Times New Roman" w:hAnsi="Times New Roman" w:cs="Times New Roman"/>
                            <w:sz w:val="24"/>
                            <w:szCs w:val="24"/>
                          </w:rPr>
                          <w:t>документ прилагается)</w:t>
                        </w:r>
                      </w:p>
                    </w:tc>
                  </w:tr>
                  <w:tr w:rsidR="004860EF" w:rsidRPr="00922633" w:rsidTr="004B456E">
                    <w:tc>
                      <w:tcPr>
                        <w:tcW w:w="562" w:type="dxa"/>
                        <w:tcBorders>
                          <w:left w:val="nil"/>
                          <w:bottom w:val="nil"/>
                          <w:right w:val="nil"/>
                        </w:tcBorders>
                      </w:tcPr>
                      <w:p w:rsidR="004860EF" w:rsidRPr="00922633" w:rsidRDefault="004860EF" w:rsidP="00922633">
                        <w:pPr>
                          <w:spacing w:after="0" w:line="240" w:lineRule="auto"/>
                          <w:jc w:val="both"/>
                          <w:rPr>
                            <w:rFonts w:ascii="Times New Roman" w:hAnsi="Times New Roman" w:cs="Times New Roman"/>
                            <w:sz w:val="24"/>
                            <w:szCs w:val="24"/>
                          </w:rPr>
                        </w:pPr>
                      </w:p>
                    </w:tc>
                    <w:tc>
                      <w:tcPr>
                        <w:tcW w:w="2694" w:type="dxa"/>
                        <w:tcBorders>
                          <w:top w:val="nil"/>
                          <w:left w:val="nil"/>
                          <w:bottom w:val="nil"/>
                          <w:right w:val="nil"/>
                        </w:tcBorders>
                      </w:tcPr>
                      <w:p w:rsidR="004860EF" w:rsidRPr="00922633" w:rsidRDefault="004860EF" w:rsidP="00922633">
                        <w:pPr>
                          <w:spacing w:after="0" w:line="240" w:lineRule="auto"/>
                          <w:jc w:val="both"/>
                          <w:rPr>
                            <w:rFonts w:ascii="Times New Roman" w:hAnsi="Times New Roman" w:cs="Times New Roman"/>
                            <w:sz w:val="24"/>
                            <w:szCs w:val="24"/>
                          </w:rPr>
                        </w:pPr>
                      </w:p>
                    </w:tc>
                    <w:tc>
                      <w:tcPr>
                        <w:tcW w:w="2551" w:type="dxa"/>
                        <w:tcBorders>
                          <w:top w:val="nil"/>
                          <w:left w:val="nil"/>
                          <w:bottom w:val="nil"/>
                          <w:right w:val="nil"/>
                        </w:tcBorders>
                      </w:tcPr>
                      <w:p w:rsidR="004860EF" w:rsidRPr="00922633" w:rsidRDefault="004860EF" w:rsidP="00922633">
                        <w:pPr>
                          <w:spacing w:after="0" w:line="240" w:lineRule="auto"/>
                          <w:jc w:val="both"/>
                          <w:rPr>
                            <w:rFonts w:ascii="Times New Roman" w:hAnsi="Times New Roman" w:cs="Times New Roman"/>
                            <w:sz w:val="24"/>
                            <w:szCs w:val="24"/>
                          </w:rPr>
                        </w:pPr>
                      </w:p>
                    </w:tc>
                    <w:tc>
                      <w:tcPr>
                        <w:tcW w:w="4073" w:type="dxa"/>
                        <w:tcBorders>
                          <w:top w:val="single" w:sz="4" w:space="0" w:color="auto"/>
                          <w:left w:val="nil"/>
                          <w:bottom w:val="nil"/>
                          <w:right w:val="nil"/>
                        </w:tcBorders>
                      </w:tcPr>
                      <w:p w:rsidR="004860EF" w:rsidRPr="00922633" w:rsidRDefault="004860EF" w:rsidP="00922633">
                        <w:pPr>
                          <w:spacing w:after="0" w:line="240" w:lineRule="auto"/>
                          <w:jc w:val="both"/>
                          <w:rPr>
                            <w:rFonts w:ascii="Times New Roman" w:hAnsi="Times New Roman" w:cs="Times New Roman"/>
                            <w:sz w:val="24"/>
                            <w:szCs w:val="24"/>
                          </w:rPr>
                        </w:pPr>
                      </w:p>
                    </w:tc>
                  </w:tr>
                  <w:tr w:rsidR="004860EF" w:rsidRPr="00922633" w:rsidTr="004B456E">
                    <w:tc>
                      <w:tcPr>
                        <w:tcW w:w="562" w:type="dxa"/>
                        <w:tcBorders>
                          <w:top w:val="nil"/>
                          <w:left w:val="nil"/>
                          <w:bottom w:val="nil"/>
                          <w:right w:val="nil"/>
                        </w:tcBorders>
                      </w:tcPr>
                      <w:p w:rsidR="004860EF" w:rsidRPr="00922633" w:rsidRDefault="004860EF" w:rsidP="00922633">
                        <w:pPr>
                          <w:spacing w:after="0" w:line="240" w:lineRule="auto"/>
                          <w:jc w:val="both"/>
                          <w:rPr>
                            <w:rFonts w:ascii="Times New Roman" w:hAnsi="Times New Roman" w:cs="Times New Roman"/>
                            <w:sz w:val="24"/>
                            <w:szCs w:val="24"/>
                          </w:rPr>
                        </w:pPr>
                      </w:p>
                    </w:tc>
                    <w:tc>
                      <w:tcPr>
                        <w:tcW w:w="9318" w:type="dxa"/>
                        <w:gridSpan w:val="3"/>
                        <w:tcBorders>
                          <w:top w:val="nil"/>
                          <w:left w:val="nil"/>
                          <w:bottom w:val="nil"/>
                          <w:right w:val="nil"/>
                        </w:tcBorders>
                      </w:tcPr>
                      <w:p w:rsidR="004860EF" w:rsidRPr="00922633" w:rsidRDefault="004860EF" w:rsidP="00922633">
                        <w:pPr>
                          <w:spacing w:after="0" w:line="240" w:lineRule="auto"/>
                          <w:jc w:val="both"/>
                          <w:rPr>
                            <w:rFonts w:ascii="Times New Roman" w:hAnsi="Times New Roman" w:cs="Times New Roman"/>
                            <w:sz w:val="24"/>
                            <w:szCs w:val="24"/>
                          </w:rPr>
                        </w:pPr>
                      </w:p>
                    </w:tc>
                  </w:tr>
                </w:tbl>
                <w:p w:rsidR="004860EF" w:rsidRPr="00922633" w:rsidRDefault="004860EF" w:rsidP="00922633">
                  <w:pPr>
                    <w:spacing w:after="0" w:line="240" w:lineRule="auto"/>
                    <w:jc w:val="both"/>
                    <w:rPr>
                      <w:rFonts w:ascii="Times New Roman" w:hAnsi="Times New Roman" w:cs="Times New Roman"/>
                      <w:sz w:val="24"/>
                      <w:szCs w:val="24"/>
                    </w:rPr>
                  </w:pPr>
                </w:p>
              </w:tc>
            </w:tr>
          </w:tbl>
          <w:p w:rsidR="004860EF" w:rsidRPr="00922633" w:rsidRDefault="004860EF" w:rsidP="00922633">
            <w:pPr>
              <w:widowControl w:val="0"/>
              <w:autoSpaceDE w:val="0"/>
              <w:autoSpaceDN w:val="0"/>
              <w:adjustRightInd w:val="0"/>
              <w:jc w:val="both"/>
              <w:rPr>
                <w:rFonts w:ascii="Times New Roman" w:hAnsi="Times New Roman" w:cs="Times New Roman"/>
                <w:sz w:val="24"/>
                <w:szCs w:val="24"/>
              </w:rPr>
            </w:pPr>
            <w:r w:rsidRPr="00922633">
              <w:rPr>
                <w:rFonts w:ascii="Times New Roman" w:hAnsi="Times New Roman" w:cs="Times New Roman"/>
                <w:bCs/>
                <w:sz w:val="24"/>
                <w:szCs w:val="24"/>
              </w:rPr>
              <w:lastRenderedPageBreak/>
              <w:t xml:space="preserve">Прошу провести государственную экспертизу   материалов </w:t>
            </w:r>
          </w:p>
          <w:p w:rsidR="004860EF" w:rsidRPr="00922633" w:rsidRDefault="004860EF" w:rsidP="00922633">
            <w:pPr>
              <w:widowControl w:val="0"/>
              <w:autoSpaceDE w:val="0"/>
              <w:autoSpaceDN w:val="0"/>
              <w:adjustRightInd w:val="0"/>
              <w:jc w:val="both"/>
              <w:rPr>
                <w:rFonts w:ascii="Times New Roman" w:hAnsi="Times New Roman" w:cs="Times New Roman"/>
                <w:sz w:val="24"/>
                <w:szCs w:val="24"/>
              </w:rPr>
            </w:pPr>
          </w:p>
          <w:tbl>
            <w:tblPr>
              <w:tblStyle w:val="a5"/>
              <w:tblW w:w="0" w:type="auto"/>
              <w:tblLayout w:type="fixed"/>
              <w:tblLook w:val="04A0" w:firstRow="1" w:lastRow="0" w:firstColumn="1" w:lastColumn="0" w:noHBand="0" w:noVBand="1"/>
            </w:tblPr>
            <w:tblGrid>
              <w:gridCol w:w="704"/>
              <w:gridCol w:w="9207"/>
            </w:tblGrid>
            <w:tr w:rsidR="004860EF" w:rsidRPr="00922633" w:rsidTr="004B456E">
              <w:tc>
                <w:tcPr>
                  <w:tcW w:w="704" w:type="dxa"/>
                </w:tcPr>
                <w:p w:rsidR="004860EF" w:rsidRPr="00922633" w:rsidRDefault="004860EF" w:rsidP="00922633">
                  <w:pPr>
                    <w:widowControl w:val="0"/>
                    <w:autoSpaceDE w:val="0"/>
                    <w:autoSpaceDN w:val="0"/>
                    <w:adjustRightInd w:val="0"/>
                    <w:jc w:val="both"/>
                    <w:rPr>
                      <w:rFonts w:ascii="Times New Roman" w:hAnsi="Times New Roman" w:cs="Times New Roman"/>
                      <w:sz w:val="24"/>
                      <w:szCs w:val="24"/>
                    </w:rPr>
                  </w:pPr>
                </w:p>
              </w:tc>
              <w:tc>
                <w:tcPr>
                  <w:tcW w:w="9207" w:type="dxa"/>
                  <w:tcBorders>
                    <w:top w:val="nil"/>
                    <w:bottom w:val="nil"/>
                    <w:right w:val="nil"/>
                  </w:tcBorders>
                </w:tcPr>
                <w:p w:rsidR="004860EF" w:rsidRPr="00922633" w:rsidRDefault="004860EF" w:rsidP="00922633">
                  <w:pPr>
                    <w:pStyle w:val="a7"/>
                    <w:widowControl w:val="0"/>
                    <w:numPr>
                      <w:ilvl w:val="0"/>
                      <w:numId w:val="1"/>
                    </w:numPr>
                    <w:autoSpaceDE w:val="0"/>
                    <w:autoSpaceDN w:val="0"/>
                    <w:adjustRightInd w:val="0"/>
                    <w:ind w:left="0" w:firstLine="0"/>
                    <w:jc w:val="both"/>
                  </w:pPr>
                  <w:r w:rsidRPr="00922633">
                    <w:t xml:space="preserve">по подсчету запасов питьевых и технических подземных вод; </w:t>
                  </w:r>
                </w:p>
              </w:tc>
            </w:tr>
            <w:tr w:rsidR="004860EF" w:rsidRPr="00922633" w:rsidTr="004B456E">
              <w:tc>
                <w:tcPr>
                  <w:tcW w:w="704" w:type="dxa"/>
                </w:tcPr>
                <w:p w:rsidR="004860EF" w:rsidRPr="00922633" w:rsidRDefault="004860EF" w:rsidP="00922633">
                  <w:pPr>
                    <w:widowControl w:val="0"/>
                    <w:autoSpaceDE w:val="0"/>
                    <w:autoSpaceDN w:val="0"/>
                    <w:adjustRightInd w:val="0"/>
                    <w:jc w:val="both"/>
                    <w:rPr>
                      <w:rFonts w:ascii="Times New Roman" w:hAnsi="Times New Roman" w:cs="Times New Roman"/>
                      <w:sz w:val="24"/>
                      <w:szCs w:val="24"/>
                    </w:rPr>
                  </w:pPr>
                </w:p>
              </w:tc>
              <w:tc>
                <w:tcPr>
                  <w:tcW w:w="9207" w:type="dxa"/>
                  <w:tcBorders>
                    <w:top w:val="nil"/>
                    <w:bottom w:val="nil"/>
                    <w:right w:val="nil"/>
                  </w:tcBorders>
                </w:tcPr>
                <w:p w:rsidR="004860EF" w:rsidRPr="00922633" w:rsidRDefault="004860EF" w:rsidP="00922633">
                  <w:pPr>
                    <w:pStyle w:val="a7"/>
                    <w:widowControl w:val="0"/>
                    <w:numPr>
                      <w:ilvl w:val="0"/>
                      <w:numId w:val="1"/>
                    </w:numPr>
                    <w:autoSpaceDE w:val="0"/>
                    <w:autoSpaceDN w:val="0"/>
                    <w:adjustRightInd w:val="0"/>
                    <w:ind w:left="0" w:firstLine="0"/>
                    <w:jc w:val="both"/>
                  </w:pPr>
                  <w:r w:rsidRPr="00922633">
                    <w:t>по подсчету запасов твердых полезных ископаемых</w:t>
                  </w:r>
                </w:p>
              </w:tc>
            </w:tr>
            <w:tr w:rsidR="004860EF" w:rsidRPr="00922633" w:rsidTr="004B456E">
              <w:tc>
                <w:tcPr>
                  <w:tcW w:w="704" w:type="dxa"/>
                </w:tcPr>
                <w:p w:rsidR="004860EF" w:rsidRPr="00922633" w:rsidRDefault="004860EF" w:rsidP="00922633">
                  <w:pPr>
                    <w:widowControl w:val="0"/>
                    <w:autoSpaceDE w:val="0"/>
                    <w:autoSpaceDN w:val="0"/>
                    <w:adjustRightInd w:val="0"/>
                    <w:jc w:val="both"/>
                    <w:rPr>
                      <w:rFonts w:ascii="Times New Roman" w:hAnsi="Times New Roman" w:cs="Times New Roman"/>
                      <w:sz w:val="24"/>
                      <w:szCs w:val="24"/>
                    </w:rPr>
                  </w:pPr>
                </w:p>
              </w:tc>
              <w:tc>
                <w:tcPr>
                  <w:tcW w:w="9207" w:type="dxa"/>
                  <w:tcBorders>
                    <w:top w:val="nil"/>
                    <w:bottom w:val="nil"/>
                    <w:right w:val="nil"/>
                  </w:tcBorders>
                </w:tcPr>
                <w:p w:rsidR="004860EF" w:rsidRPr="00922633" w:rsidRDefault="004860EF" w:rsidP="00922633">
                  <w:pPr>
                    <w:pStyle w:val="a7"/>
                    <w:widowControl w:val="0"/>
                    <w:numPr>
                      <w:ilvl w:val="0"/>
                      <w:numId w:val="1"/>
                    </w:numPr>
                    <w:autoSpaceDE w:val="0"/>
                    <w:autoSpaceDN w:val="0"/>
                    <w:adjustRightInd w:val="0"/>
                    <w:ind w:left="0" w:firstLine="0"/>
                    <w:jc w:val="both"/>
                  </w:pPr>
                  <w:r w:rsidRPr="00922633">
                    <w:t>по геологической информации об участках недр, намечаемых для строительства и эксплуатации подземных сооружений, не связанных с разработкой месторождений полезных ископаемых</w:t>
                  </w:r>
                </w:p>
              </w:tc>
            </w:tr>
            <w:tr w:rsidR="004860EF" w:rsidRPr="00922633" w:rsidTr="004B456E">
              <w:tc>
                <w:tcPr>
                  <w:tcW w:w="704" w:type="dxa"/>
                </w:tcPr>
                <w:p w:rsidR="004860EF" w:rsidRPr="00922633" w:rsidRDefault="004860EF" w:rsidP="00922633">
                  <w:pPr>
                    <w:widowControl w:val="0"/>
                    <w:autoSpaceDE w:val="0"/>
                    <w:autoSpaceDN w:val="0"/>
                    <w:adjustRightInd w:val="0"/>
                    <w:jc w:val="both"/>
                    <w:rPr>
                      <w:rFonts w:ascii="Times New Roman" w:hAnsi="Times New Roman" w:cs="Times New Roman"/>
                      <w:sz w:val="24"/>
                      <w:szCs w:val="24"/>
                    </w:rPr>
                  </w:pPr>
                </w:p>
              </w:tc>
              <w:tc>
                <w:tcPr>
                  <w:tcW w:w="9207" w:type="dxa"/>
                  <w:tcBorders>
                    <w:top w:val="nil"/>
                    <w:bottom w:val="nil"/>
                    <w:right w:val="nil"/>
                  </w:tcBorders>
                </w:tcPr>
                <w:p w:rsidR="004860EF" w:rsidRPr="00922633" w:rsidRDefault="004860EF" w:rsidP="00922633">
                  <w:pPr>
                    <w:pStyle w:val="a7"/>
                    <w:widowControl w:val="0"/>
                    <w:numPr>
                      <w:ilvl w:val="0"/>
                      <w:numId w:val="1"/>
                    </w:numPr>
                    <w:autoSpaceDE w:val="0"/>
                    <w:autoSpaceDN w:val="0"/>
                    <w:adjustRightInd w:val="0"/>
                    <w:ind w:left="0" w:firstLine="0"/>
                    <w:jc w:val="both"/>
                  </w:pPr>
                  <w:r w:rsidRPr="00922633">
                    <w:t>по геологической, технологической и экономической обоснованности предельных значений кондиций для подсчета запасов полезных ископаемых в недрах</w:t>
                  </w:r>
                </w:p>
              </w:tc>
            </w:tr>
          </w:tbl>
          <w:p w:rsidR="004860EF" w:rsidRPr="00922633" w:rsidRDefault="004860EF" w:rsidP="00922633">
            <w:pPr>
              <w:jc w:val="both"/>
              <w:rPr>
                <w:rFonts w:ascii="Times New Roman" w:hAnsi="Times New Roman" w:cs="Times New Roman"/>
                <w:sz w:val="24"/>
                <w:szCs w:val="24"/>
              </w:rPr>
            </w:pPr>
            <w:r w:rsidRPr="00922633">
              <w:rPr>
                <w:rFonts w:ascii="Times New Roman" w:hAnsi="Times New Roman" w:cs="Times New Roman"/>
                <w:bCs/>
                <w:sz w:val="24"/>
                <w:szCs w:val="24"/>
              </w:rPr>
              <w:t>по участку недр местного значения, предоставленного в пользование по лицензии</w:t>
            </w:r>
            <w:r w:rsidRPr="00922633">
              <w:rPr>
                <w:rFonts w:ascii="Times New Roman" w:hAnsi="Times New Roman" w:cs="Times New Roman"/>
                <w:b/>
                <w:bCs/>
                <w:sz w:val="24"/>
                <w:szCs w:val="24"/>
              </w:rPr>
              <w:t xml:space="preserve"> </w:t>
            </w:r>
            <w:r w:rsidRPr="00922633">
              <w:rPr>
                <w:rFonts w:ascii="Times New Roman" w:hAnsi="Times New Roman" w:cs="Times New Roman"/>
                <w:sz w:val="24"/>
                <w:szCs w:val="24"/>
              </w:rPr>
              <w:t>№____ вида _____ серии СВЕ, выданной _____________</w:t>
            </w:r>
            <w:proofErr w:type="gramStart"/>
            <w:r w:rsidRPr="00922633">
              <w:rPr>
                <w:rFonts w:ascii="Times New Roman" w:hAnsi="Times New Roman" w:cs="Times New Roman"/>
                <w:sz w:val="24"/>
                <w:szCs w:val="24"/>
              </w:rPr>
              <w:t>_(</w:t>
            </w:r>
            <w:proofErr w:type="gramEnd"/>
            <w:r w:rsidRPr="00922633">
              <w:rPr>
                <w:rFonts w:ascii="Times New Roman" w:hAnsi="Times New Roman" w:cs="Times New Roman"/>
                <w:sz w:val="24"/>
                <w:szCs w:val="24"/>
              </w:rPr>
              <w:t>дата государственной регистрации) ________________(</w:t>
            </w:r>
            <w:proofErr w:type="spellStart"/>
            <w:r w:rsidRPr="00922633">
              <w:rPr>
                <w:rFonts w:ascii="Times New Roman" w:hAnsi="Times New Roman" w:cs="Times New Roman"/>
                <w:sz w:val="24"/>
                <w:szCs w:val="24"/>
              </w:rPr>
              <w:t>недропользователь</w:t>
            </w:r>
            <w:proofErr w:type="spellEnd"/>
            <w:r w:rsidRPr="00922633">
              <w:rPr>
                <w:rFonts w:ascii="Times New Roman" w:hAnsi="Times New Roman" w:cs="Times New Roman"/>
                <w:sz w:val="24"/>
                <w:szCs w:val="24"/>
              </w:rPr>
              <w:t>) ____________________(целевое назначение лицензии и участок недр) .</w:t>
            </w:r>
          </w:p>
          <w:p w:rsidR="004860EF" w:rsidRPr="00922633" w:rsidRDefault="004860EF" w:rsidP="00922633">
            <w:pPr>
              <w:jc w:val="both"/>
              <w:rPr>
                <w:rFonts w:ascii="Times New Roman" w:hAnsi="Times New Roman" w:cs="Times New Roman"/>
                <w:sz w:val="24"/>
                <w:szCs w:val="24"/>
              </w:rPr>
            </w:pPr>
          </w:p>
          <w:p w:rsidR="004860EF" w:rsidRPr="00922633" w:rsidRDefault="004860EF" w:rsidP="00922633">
            <w:pPr>
              <w:tabs>
                <w:tab w:val="left" w:pos="3349"/>
              </w:tabs>
              <w:jc w:val="both"/>
              <w:rPr>
                <w:rFonts w:ascii="Times New Roman" w:hAnsi="Times New Roman" w:cs="Times New Roman"/>
                <w:sz w:val="24"/>
                <w:szCs w:val="24"/>
              </w:rPr>
            </w:pPr>
            <w:r w:rsidRPr="00922633">
              <w:rPr>
                <w:rFonts w:ascii="Times New Roman" w:hAnsi="Times New Roman" w:cs="Times New Roman"/>
                <w:sz w:val="24"/>
                <w:szCs w:val="24"/>
              </w:rPr>
              <w:t>Оплата государственной экспертизы в размере ______________ проведена (реквизиты платежного поручения______________).</w:t>
            </w:r>
          </w:p>
          <w:p w:rsidR="004860EF" w:rsidRPr="00922633" w:rsidRDefault="004860EF" w:rsidP="00922633">
            <w:pPr>
              <w:tabs>
                <w:tab w:val="left" w:pos="3349"/>
              </w:tabs>
              <w:jc w:val="both"/>
              <w:rPr>
                <w:rFonts w:ascii="Times New Roman" w:hAnsi="Times New Roman" w:cs="Times New Roman"/>
                <w:sz w:val="24"/>
                <w:szCs w:val="24"/>
              </w:rPr>
            </w:pPr>
            <w:r w:rsidRPr="00922633">
              <w:rPr>
                <w:rFonts w:ascii="Times New Roman" w:hAnsi="Times New Roman" w:cs="Times New Roman"/>
                <w:sz w:val="24"/>
                <w:szCs w:val="24"/>
              </w:rPr>
              <w:t>Реквизиты положительного заключения экспертизы проектов геологического изучения недр ФБУ «</w:t>
            </w:r>
            <w:proofErr w:type="spellStart"/>
            <w:r w:rsidRPr="00922633">
              <w:rPr>
                <w:rFonts w:ascii="Times New Roman" w:hAnsi="Times New Roman" w:cs="Times New Roman"/>
                <w:sz w:val="24"/>
                <w:szCs w:val="24"/>
              </w:rPr>
              <w:t>Росгеолэкспертиза</w:t>
            </w:r>
            <w:proofErr w:type="spellEnd"/>
            <w:r w:rsidRPr="00922633">
              <w:rPr>
                <w:rFonts w:ascii="Times New Roman" w:hAnsi="Times New Roman" w:cs="Times New Roman"/>
                <w:sz w:val="24"/>
                <w:szCs w:val="24"/>
              </w:rPr>
              <w:t>» или его территориальные отделения, полученного в соответствии с приказом Минприроды РФ от 12.04.2013 № 139 _____________.</w:t>
            </w:r>
          </w:p>
          <w:p w:rsidR="004860EF" w:rsidRPr="00922633" w:rsidRDefault="004860EF" w:rsidP="00922633">
            <w:pPr>
              <w:tabs>
                <w:tab w:val="left" w:pos="3349"/>
              </w:tabs>
              <w:jc w:val="both"/>
              <w:rPr>
                <w:rFonts w:ascii="Times New Roman" w:hAnsi="Times New Roman" w:cs="Times New Roman"/>
                <w:sz w:val="24"/>
                <w:szCs w:val="24"/>
              </w:rPr>
            </w:pPr>
            <w:r w:rsidRPr="00922633">
              <w:rPr>
                <w:rFonts w:ascii="Times New Roman" w:hAnsi="Times New Roman" w:cs="Times New Roman"/>
                <w:sz w:val="24"/>
                <w:szCs w:val="24"/>
              </w:rPr>
              <w:t xml:space="preserve">Государственный регистрационный номер работ по геологическому изучению недр в государственном реестре работ по геологическому изучению недр </w:t>
            </w:r>
            <w:proofErr w:type="spellStart"/>
            <w:r w:rsidRPr="00922633">
              <w:rPr>
                <w:rFonts w:ascii="Times New Roman" w:hAnsi="Times New Roman" w:cs="Times New Roman"/>
                <w:sz w:val="24"/>
                <w:szCs w:val="24"/>
              </w:rPr>
              <w:t>Роснедра</w:t>
            </w:r>
            <w:proofErr w:type="spellEnd"/>
            <w:r w:rsidRPr="00922633">
              <w:rPr>
                <w:rFonts w:ascii="Times New Roman" w:hAnsi="Times New Roman" w:cs="Times New Roman"/>
                <w:sz w:val="24"/>
                <w:szCs w:val="24"/>
              </w:rPr>
              <w:t xml:space="preserve"> или его территориального органа, полученного в соответствии с приказом Минприроды РФ от 03.04.2013 № 121 _____________.</w:t>
            </w:r>
          </w:p>
          <w:p w:rsidR="004860EF" w:rsidRPr="00922633" w:rsidRDefault="004860EF" w:rsidP="00922633">
            <w:pPr>
              <w:tabs>
                <w:tab w:val="left" w:pos="-2280"/>
              </w:tabs>
              <w:jc w:val="both"/>
              <w:rPr>
                <w:rFonts w:ascii="Times New Roman" w:hAnsi="Times New Roman" w:cs="Times New Roman"/>
                <w:sz w:val="24"/>
                <w:szCs w:val="24"/>
              </w:rPr>
            </w:pPr>
            <w:r w:rsidRPr="00922633">
              <w:rPr>
                <w:rFonts w:ascii="Times New Roman" w:hAnsi="Times New Roman" w:cs="Times New Roman"/>
                <w:sz w:val="24"/>
                <w:szCs w:val="24"/>
              </w:rPr>
              <w:t>Перечень прилагаемых материалов и документов (в том числе в электронном виде):</w:t>
            </w:r>
          </w:p>
          <w:p w:rsidR="004860EF" w:rsidRPr="00922633" w:rsidRDefault="004860EF" w:rsidP="00922633">
            <w:pPr>
              <w:tabs>
                <w:tab w:val="left" w:pos="3349"/>
              </w:tabs>
              <w:rPr>
                <w:rFonts w:ascii="Times New Roman" w:hAnsi="Times New Roman" w:cs="Times New Roman"/>
                <w:sz w:val="24"/>
                <w:szCs w:val="24"/>
              </w:rPr>
            </w:pPr>
            <w:r w:rsidRPr="00922633">
              <w:rPr>
                <w:rFonts w:ascii="Times New Roman" w:hAnsi="Times New Roman" w:cs="Times New Roman"/>
                <w:sz w:val="24"/>
                <w:szCs w:val="24"/>
              </w:rPr>
              <w:t>1. _________________________________________________</w:t>
            </w:r>
          </w:p>
          <w:p w:rsidR="004860EF" w:rsidRPr="00922633" w:rsidRDefault="004860EF" w:rsidP="00922633">
            <w:pPr>
              <w:tabs>
                <w:tab w:val="left" w:pos="3349"/>
              </w:tabs>
              <w:rPr>
                <w:rFonts w:ascii="Times New Roman" w:hAnsi="Times New Roman" w:cs="Times New Roman"/>
                <w:sz w:val="24"/>
                <w:szCs w:val="24"/>
              </w:rPr>
            </w:pPr>
            <w:r w:rsidRPr="00922633">
              <w:rPr>
                <w:rFonts w:ascii="Times New Roman" w:hAnsi="Times New Roman" w:cs="Times New Roman"/>
                <w:sz w:val="24"/>
                <w:szCs w:val="24"/>
              </w:rPr>
              <w:t>2. ____________________________________________</w:t>
            </w:r>
          </w:p>
          <w:p w:rsidR="004860EF" w:rsidRPr="00922633" w:rsidRDefault="004860EF" w:rsidP="00922633">
            <w:pPr>
              <w:tabs>
                <w:tab w:val="left" w:pos="3349"/>
              </w:tabs>
              <w:rPr>
                <w:rFonts w:ascii="Times New Roman" w:hAnsi="Times New Roman" w:cs="Times New Roman"/>
                <w:sz w:val="24"/>
                <w:szCs w:val="24"/>
              </w:rPr>
            </w:pPr>
            <w:r w:rsidRPr="00922633">
              <w:rPr>
                <w:rFonts w:ascii="Times New Roman" w:hAnsi="Times New Roman" w:cs="Times New Roman"/>
                <w:sz w:val="24"/>
                <w:szCs w:val="24"/>
              </w:rPr>
              <w:t>3. _________________________________________________</w:t>
            </w:r>
          </w:p>
          <w:p w:rsidR="004860EF" w:rsidRPr="00922633" w:rsidRDefault="004860EF" w:rsidP="00922633">
            <w:pPr>
              <w:tabs>
                <w:tab w:val="left" w:pos="3349"/>
              </w:tabs>
              <w:rPr>
                <w:rFonts w:ascii="Times New Roman" w:hAnsi="Times New Roman" w:cs="Times New Roman"/>
                <w:sz w:val="24"/>
                <w:szCs w:val="24"/>
              </w:rPr>
            </w:pPr>
            <w:r w:rsidRPr="00922633">
              <w:rPr>
                <w:rFonts w:ascii="Times New Roman" w:hAnsi="Times New Roman" w:cs="Times New Roman"/>
                <w:sz w:val="24"/>
                <w:szCs w:val="24"/>
              </w:rPr>
              <w:t>4. _______________________________________________</w:t>
            </w:r>
          </w:p>
          <w:p w:rsidR="004860EF" w:rsidRPr="00922633" w:rsidRDefault="004860EF" w:rsidP="00922633">
            <w:pPr>
              <w:tabs>
                <w:tab w:val="left" w:pos="3349"/>
              </w:tabs>
              <w:rPr>
                <w:rFonts w:ascii="Times New Roman" w:hAnsi="Times New Roman" w:cs="Times New Roman"/>
                <w:sz w:val="24"/>
                <w:szCs w:val="24"/>
              </w:rPr>
            </w:pPr>
            <w:r w:rsidRPr="00922633">
              <w:rPr>
                <w:rFonts w:ascii="Times New Roman" w:hAnsi="Times New Roman" w:cs="Times New Roman"/>
                <w:sz w:val="24"/>
                <w:szCs w:val="24"/>
              </w:rPr>
              <w:t>5. __________________________________________________________</w:t>
            </w:r>
          </w:p>
          <w:p w:rsidR="004860EF" w:rsidRPr="00922633" w:rsidRDefault="004860EF" w:rsidP="00922633">
            <w:pPr>
              <w:tabs>
                <w:tab w:val="left" w:pos="3349"/>
              </w:tabs>
              <w:jc w:val="center"/>
              <w:rPr>
                <w:rFonts w:ascii="Times New Roman" w:hAnsi="Times New Roman" w:cs="Times New Roman"/>
                <w:sz w:val="24"/>
                <w:szCs w:val="24"/>
                <w:vertAlign w:val="superscript"/>
              </w:rPr>
            </w:pPr>
            <w:r w:rsidRPr="00922633">
              <w:rPr>
                <w:rFonts w:ascii="Times New Roman" w:hAnsi="Times New Roman" w:cs="Times New Roman"/>
                <w:sz w:val="24"/>
                <w:szCs w:val="24"/>
                <w:vertAlign w:val="superscript"/>
              </w:rPr>
              <w:lastRenderedPageBreak/>
              <w:t>(указать весь перечень прилагаемых документов)</w:t>
            </w:r>
          </w:p>
          <w:p w:rsidR="004860EF" w:rsidRPr="00922633" w:rsidRDefault="004860EF" w:rsidP="00922633">
            <w:pPr>
              <w:pStyle w:val="ConsPlusNonformat"/>
              <w:jc w:val="both"/>
              <w:rPr>
                <w:rFonts w:ascii="Times New Roman" w:hAnsi="Times New Roman" w:cs="Times New Roman"/>
                <w:sz w:val="24"/>
                <w:szCs w:val="24"/>
              </w:rPr>
            </w:pPr>
            <w:r w:rsidRPr="00922633">
              <w:rPr>
                <w:rFonts w:ascii="Times New Roman" w:hAnsi="Times New Roman" w:cs="Times New Roman"/>
                <w:sz w:val="24"/>
                <w:szCs w:val="24"/>
              </w:rPr>
              <w:t>Представленные документы и сведения, указанные в заявке, достоверны.</w:t>
            </w:r>
          </w:p>
          <w:p w:rsidR="004860EF" w:rsidRPr="00922633" w:rsidRDefault="004860EF" w:rsidP="00922633">
            <w:pPr>
              <w:pStyle w:val="ConsPlusNonformat"/>
              <w:jc w:val="both"/>
              <w:rPr>
                <w:rFonts w:ascii="Times New Roman" w:hAnsi="Times New Roman" w:cs="Times New Roman"/>
                <w:sz w:val="24"/>
                <w:szCs w:val="24"/>
              </w:rPr>
            </w:pPr>
          </w:p>
          <w:p w:rsidR="004860EF" w:rsidRPr="00922633" w:rsidRDefault="004860EF" w:rsidP="00922633">
            <w:pPr>
              <w:pStyle w:val="ConsPlusNonformat"/>
              <w:jc w:val="both"/>
              <w:rPr>
                <w:rFonts w:ascii="Times New Roman" w:hAnsi="Times New Roman" w:cs="Times New Roman"/>
                <w:sz w:val="24"/>
                <w:szCs w:val="24"/>
              </w:rPr>
            </w:pPr>
            <w:r w:rsidRPr="00922633">
              <w:rPr>
                <w:rFonts w:ascii="Times New Roman" w:hAnsi="Times New Roman" w:cs="Times New Roman"/>
                <w:sz w:val="24"/>
                <w:szCs w:val="24"/>
              </w:rPr>
              <w:t>_____________________________ _____________________________________________</w:t>
            </w:r>
          </w:p>
          <w:p w:rsidR="004860EF" w:rsidRPr="00922633" w:rsidRDefault="004860EF" w:rsidP="00922633">
            <w:pPr>
              <w:pStyle w:val="ConsPlusNonformat"/>
              <w:jc w:val="both"/>
              <w:rPr>
                <w:rFonts w:ascii="Times New Roman" w:hAnsi="Times New Roman" w:cs="Times New Roman"/>
                <w:sz w:val="24"/>
                <w:szCs w:val="24"/>
              </w:rPr>
            </w:pPr>
            <w:r w:rsidRPr="00922633">
              <w:rPr>
                <w:rFonts w:ascii="Times New Roman" w:hAnsi="Times New Roman" w:cs="Times New Roman"/>
                <w:sz w:val="24"/>
                <w:szCs w:val="24"/>
              </w:rPr>
              <w:t xml:space="preserve">    (</w:t>
            </w:r>
            <w:r w:rsidRPr="00922633">
              <w:rPr>
                <w:rFonts w:ascii="Times New Roman" w:hAnsi="Times New Roman" w:cs="Times New Roman"/>
                <w:i/>
                <w:sz w:val="24"/>
                <w:szCs w:val="24"/>
              </w:rPr>
              <w:t>подпись заявителя) (полностью Ф.И.О.)</w:t>
            </w:r>
            <w:r w:rsidRPr="00922633">
              <w:rPr>
                <w:rFonts w:ascii="Times New Roman" w:hAnsi="Times New Roman" w:cs="Times New Roman"/>
                <w:sz w:val="24"/>
                <w:szCs w:val="24"/>
              </w:rPr>
              <w:t xml:space="preserve"> Печать (при наличии)</w:t>
            </w:r>
          </w:p>
          <w:p w:rsidR="004860EF" w:rsidRPr="00922633" w:rsidRDefault="004860EF" w:rsidP="00922633">
            <w:pPr>
              <w:widowControl w:val="0"/>
              <w:autoSpaceDE w:val="0"/>
              <w:autoSpaceDN w:val="0"/>
              <w:adjustRightInd w:val="0"/>
              <w:jc w:val="both"/>
              <w:rPr>
                <w:rFonts w:ascii="Times New Roman" w:hAnsi="Times New Roman" w:cs="Times New Roman"/>
                <w:sz w:val="24"/>
                <w:szCs w:val="24"/>
              </w:rPr>
            </w:pPr>
          </w:p>
          <w:p w:rsidR="004860EF" w:rsidRPr="00922633" w:rsidRDefault="004860EF" w:rsidP="00922633">
            <w:pPr>
              <w:jc w:val="both"/>
              <w:rPr>
                <w:rFonts w:ascii="Times New Roman" w:hAnsi="Times New Roman" w:cs="Times New Roman"/>
                <w:sz w:val="24"/>
                <w:szCs w:val="24"/>
              </w:rPr>
            </w:pPr>
            <w:r w:rsidRPr="00922633">
              <w:rPr>
                <w:rFonts w:ascii="Times New Roman" w:hAnsi="Times New Roman" w:cs="Times New Roman"/>
                <w:sz w:val="24"/>
                <w:szCs w:val="24"/>
              </w:rPr>
              <w:t xml:space="preserve">Исп. (контактное лицо) ФИО полностью___________________ </w:t>
            </w:r>
          </w:p>
          <w:p w:rsidR="004860EF" w:rsidRPr="00922633" w:rsidRDefault="004860EF" w:rsidP="00922633">
            <w:pPr>
              <w:jc w:val="both"/>
              <w:rPr>
                <w:rFonts w:ascii="Times New Roman" w:hAnsi="Times New Roman" w:cs="Times New Roman"/>
                <w:color w:val="000000" w:themeColor="text1"/>
                <w:sz w:val="24"/>
                <w:szCs w:val="24"/>
              </w:rPr>
            </w:pPr>
            <w:r w:rsidRPr="00922633">
              <w:rPr>
                <w:rFonts w:ascii="Times New Roman" w:hAnsi="Times New Roman" w:cs="Times New Roman"/>
                <w:color w:val="000000" w:themeColor="text1"/>
                <w:sz w:val="24"/>
                <w:szCs w:val="24"/>
              </w:rPr>
              <w:t>тел. (_____) _____________»</w:t>
            </w:r>
          </w:p>
          <w:p w:rsidR="005908F7" w:rsidRPr="00922633" w:rsidRDefault="005908F7" w:rsidP="00922633">
            <w:pPr>
              <w:ind w:firstLine="709"/>
              <w:jc w:val="center"/>
              <w:rPr>
                <w:rFonts w:ascii="Times New Roman" w:hAnsi="Times New Roman" w:cs="Times New Roman"/>
                <w:sz w:val="24"/>
                <w:szCs w:val="24"/>
              </w:rPr>
            </w:pPr>
          </w:p>
        </w:tc>
      </w:tr>
      <w:tr w:rsidR="00E35717" w:rsidRPr="00922633" w:rsidTr="00922633">
        <w:tc>
          <w:tcPr>
            <w:tcW w:w="6941" w:type="dxa"/>
          </w:tcPr>
          <w:p w:rsidR="00E35717" w:rsidRPr="00922633" w:rsidRDefault="00E35717" w:rsidP="00922633">
            <w:pPr>
              <w:pStyle w:val="a6"/>
              <w:spacing w:before="0" w:beforeAutospacing="0" w:after="0" w:afterAutospacing="0"/>
              <w:jc w:val="both"/>
            </w:pPr>
          </w:p>
        </w:tc>
        <w:tc>
          <w:tcPr>
            <w:tcW w:w="7513" w:type="dxa"/>
          </w:tcPr>
          <w:p w:rsidR="00DD152A" w:rsidRPr="00922633" w:rsidRDefault="00DD152A" w:rsidP="00922633">
            <w:pPr>
              <w:pStyle w:val="a6"/>
              <w:spacing w:before="0" w:beforeAutospacing="0" w:after="0" w:afterAutospacing="0"/>
              <w:ind w:firstLine="709"/>
              <w:jc w:val="both"/>
              <w:rPr>
                <w:b/>
                <w:color w:val="000000"/>
              </w:rPr>
            </w:pPr>
          </w:p>
        </w:tc>
      </w:tr>
    </w:tbl>
    <w:p w:rsidR="00CE0D07" w:rsidRPr="00B44252" w:rsidRDefault="00CE0D07">
      <w:pPr>
        <w:spacing w:after="0"/>
        <w:jc w:val="center"/>
        <w:rPr>
          <w:rFonts w:ascii="Times New Roman" w:hAnsi="Times New Roman" w:cs="Times New Roman"/>
          <w:sz w:val="24"/>
          <w:szCs w:val="24"/>
        </w:rPr>
      </w:pPr>
    </w:p>
    <w:sectPr w:rsidR="00CE0D07" w:rsidRPr="00B44252" w:rsidSect="009252B0">
      <w:headerReference w:type="default" r:id="rId2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633" w:rsidRDefault="00922633" w:rsidP="00922633">
      <w:pPr>
        <w:spacing w:after="0" w:line="240" w:lineRule="auto"/>
      </w:pPr>
      <w:r>
        <w:separator/>
      </w:r>
    </w:p>
  </w:endnote>
  <w:endnote w:type="continuationSeparator" w:id="0">
    <w:p w:rsidR="00922633" w:rsidRDefault="00922633" w:rsidP="00922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633" w:rsidRDefault="00922633" w:rsidP="00922633">
      <w:pPr>
        <w:spacing w:after="0" w:line="240" w:lineRule="auto"/>
      </w:pPr>
      <w:r>
        <w:separator/>
      </w:r>
    </w:p>
  </w:footnote>
  <w:footnote w:type="continuationSeparator" w:id="0">
    <w:p w:rsidR="00922633" w:rsidRDefault="00922633" w:rsidP="00922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688480"/>
      <w:docPartObj>
        <w:docPartGallery w:val="Page Numbers (Top of Page)"/>
        <w:docPartUnique/>
      </w:docPartObj>
    </w:sdtPr>
    <w:sdtContent>
      <w:p w:rsidR="00922633" w:rsidRDefault="00922633">
        <w:pPr>
          <w:pStyle w:val="ab"/>
          <w:jc w:val="center"/>
        </w:pPr>
        <w:r>
          <w:fldChar w:fldCharType="begin"/>
        </w:r>
        <w:r>
          <w:instrText>PAGE   \* MERGEFORMAT</w:instrText>
        </w:r>
        <w:r>
          <w:fldChar w:fldCharType="separate"/>
        </w:r>
        <w:r>
          <w:rPr>
            <w:noProof/>
          </w:rPr>
          <w:t>12</w:t>
        </w:r>
        <w:r>
          <w:fldChar w:fldCharType="end"/>
        </w:r>
      </w:p>
    </w:sdtContent>
  </w:sdt>
  <w:p w:rsidR="00922633" w:rsidRDefault="0092263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C666E"/>
    <w:multiLevelType w:val="multilevel"/>
    <w:tmpl w:val="99C45EA4"/>
    <w:lvl w:ilvl="0">
      <w:start w:val="2"/>
      <w:numFmt w:val="decimal"/>
      <w:lvlText w:val="%1."/>
      <w:lvlJc w:val="left"/>
      <w:pPr>
        <w:ind w:left="525" w:hanging="525"/>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58B1A8E"/>
    <w:multiLevelType w:val="multilevel"/>
    <w:tmpl w:val="F09AC764"/>
    <w:lvl w:ilvl="0">
      <w:start w:val="1"/>
      <w:numFmt w:val="decimal"/>
      <w:lvlText w:val="%1."/>
      <w:lvlJc w:val="left"/>
      <w:pPr>
        <w:ind w:left="450" w:hanging="450"/>
      </w:pPr>
      <w:rPr>
        <w:rFonts w:hint="default"/>
        <w:color w:val="000000" w:themeColor="text1"/>
      </w:rPr>
    </w:lvl>
    <w:lvl w:ilvl="1">
      <w:start w:val="1"/>
      <w:numFmt w:val="decimal"/>
      <w:lvlText w:val="%1.%2."/>
      <w:lvlJc w:val="left"/>
      <w:pPr>
        <w:ind w:left="1571" w:hanging="720"/>
      </w:pPr>
      <w:rPr>
        <w:rFonts w:hint="default"/>
        <w:color w:val="000000" w:themeColor="text1"/>
      </w:rPr>
    </w:lvl>
    <w:lvl w:ilvl="2">
      <w:start w:val="1"/>
      <w:numFmt w:val="decimal"/>
      <w:lvlText w:val="%1.%2.%3."/>
      <w:lvlJc w:val="left"/>
      <w:pPr>
        <w:ind w:left="2422" w:hanging="720"/>
      </w:pPr>
      <w:rPr>
        <w:rFonts w:hint="default"/>
        <w:color w:val="000000" w:themeColor="text1"/>
      </w:rPr>
    </w:lvl>
    <w:lvl w:ilvl="3">
      <w:start w:val="1"/>
      <w:numFmt w:val="decimal"/>
      <w:lvlText w:val="%1.%2.%3.%4."/>
      <w:lvlJc w:val="left"/>
      <w:pPr>
        <w:ind w:left="3633" w:hanging="1080"/>
      </w:pPr>
      <w:rPr>
        <w:rFonts w:hint="default"/>
        <w:color w:val="000000" w:themeColor="text1"/>
      </w:rPr>
    </w:lvl>
    <w:lvl w:ilvl="4">
      <w:start w:val="1"/>
      <w:numFmt w:val="decimal"/>
      <w:lvlText w:val="%1.%2.%3.%4.%5."/>
      <w:lvlJc w:val="left"/>
      <w:pPr>
        <w:ind w:left="4484" w:hanging="1080"/>
      </w:pPr>
      <w:rPr>
        <w:rFonts w:hint="default"/>
        <w:color w:val="000000" w:themeColor="text1"/>
      </w:rPr>
    </w:lvl>
    <w:lvl w:ilvl="5">
      <w:start w:val="1"/>
      <w:numFmt w:val="decimal"/>
      <w:lvlText w:val="%1.%2.%3.%4.%5.%6."/>
      <w:lvlJc w:val="left"/>
      <w:pPr>
        <w:ind w:left="5695" w:hanging="1440"/>
      </w:pPr>
      <w:rPr>
        <w:rFonts w:hint="default"/>
        <w:color w:val="000000" w:themeColor="text1"/>
      </w:rPr>
    </w:lvl>
    <w:lvl w:ilvl="6">
      <w:start w:val="1"/>
      <w:numFmt w:val="decimal"/>
      <w:lvlText w:val="%1.%2.%3.%4.%5.%6.%7."/>
      <w:lvlJc w:val="left"/>
      <w:pPr>
        <w:ind w:left="6906" w:hanging="1800"/>
      </w:pPr>
      <w:rPr>
        <w:rFonts w:hint="default"/>
        <w:color w:val="000000" w:themeColor="text1"/>
      </w:rPr>
    </w:lvl>
    <w:lvl w:ilvl="7">
      <w:start w:val="1"/>
      <w:numFmt w:val="decimal"/>
      <w:lvlText w:val="%1.%2.%3.%4.%5.%6.%7.%8."/>
      <w:lvlJc w:val="left"/>
      <w:pPr>
        <w:ind w:left="7757" w:hanging="1800"/>
      </w:pPr>
      <w:rPr>
        <w:rFonts w:hint="default"/>
        <w:color w:val="000000" w:themeColor="text1"/>
      </w:rPr>
    </w:lvl>
    <w:lvl w:ilvl="8">
      <w:start w:val="1"/>
      <w:numFmt w:val="decimal"/>
      <w:lvlText w:val="%1.%2.%3.%4.%5.%6.%7.%8.%9."/>
      <w:lvlJc w:val="left"/>
      <w:pPr>
        <w:ind w:left="8968" w:hanging="2160"/>
      </w:pPr>
      <w:rPr>
        <w:rFonts w:hint="default"/>
        <w:color w:val="000000" w:themeColor="text1"/>
      </w:rPr>
    </w:lvl>
  </w:abstractNum>
  <w:abstractNum w:abstractNumId="2" w15:restartNumberingAfterBreak="0">
    <w:nsid w:val="39AE0CF9"/>
    <w:multiLevelType w:val="hybridMultilevel"/>
    <w:tmpl w:val="A4945AAE"/>
    <w:lvl w:ilvl="0" w:tplc="1C9A99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48E4104"/>
    <w:multiLevelType w:val="hybridMultilevel"/>
    <w:tmpl w:val="6BD65B84"/>
    <w:lvl w:ilvl="0" w:tplc="E964433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60D1FD2"/>
    <w:multiLevelType w:val="multilevel"/>
    <w:tmpl w:val="5A7CDB72"/>
    <w:lvl w:ilvl="0">
      <w:start w:val="2"/>
      <w:numFmt w:val="decimal"/>
      <w:lvlText w:val="%1."/>
      <w:lvlJc w:val="left"/>
      <w:pPr>
        <w:ind w:left="390" w:hanging="390"/>
      </w:pPr>
      <w:rPr>
        <w:rFonts w:hint="default"/>
      </w:rPr>
    </w:lvl>
    <w:lvl w:ilvl="1">
      <w:start w:val="9"/>
      <w:numFmt w:val="decimal"/>
      <w:lvlText w:val="%1.%2."/>
      <w:lvlJc w:val="left"/>
      <w:pPr>
        <w:ind w:left="3556"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368" w:hanging="180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D"/>
    <w:rsid w:val="000104B8"/>
    <w:rsid w:val="00021A42"/>
    <w:rsid w:val="00031B13"/>
    <w:rsid w:val="00075489"/>
    <w:rsid w:val="00087E76"/>
    <w:rsid w:val="000B097C"/>
    <w:rsid w:val="000B7F06"/>
    <w:rsid w:val="000C3755"/>
    <w:rsid w:val="000C5F83"/>
    <w:rsid w:val="000C7513"/>
    <w:rsid w:val="000D07B0"/>
    <w:rsid w:val="000D3D7E"/>
    <w:rsid w:val="000E438C"/>
    <w:rsid w:val="000F2791"/>
    <w:rsid w:val="00137A94"/>
    <w:rsid w:val="001416A0"/>
    <w:rsid w:val="00193FB9"/>
    <w:rsid w:val="001B12E1"/>
    <w:rsid w:val="001B2644"/>
    <w:rsid w:val="001D5DC9"/>
    <w:rsid w:val="001F6185"/>
    <w:rsid w:val="00225656"/>
    <w:rsid w:val="002404E1"/>
    <w:rsid w:val="0025532F"/>
    <w:rsid w:val="00270930"/>
    <w:rsid w:val="0027511C"/>
    <w:rsid w:val="002C5029"/>
    <w:rsid w:val="002E569A"/>
    <w:rsid w:val="0030249C"/>
    <w:rsid w:val="00303727"/>
    <w:rsid w:val="003058D1"/>
    <w:rsid w:val="003064CC"/>
    <w:rsid w:val="00327D9E"/>
    <w:rsid w:val="00336279"/>
    <w:rsid w:val="00342A9E"/>
    <w:rsid w:val="00345D6D"/>
    <w:rsid w:val="0037397C"/>
    <w:rsid w:val="00386A43"/>
    <w:rsid w:val="003A3639"/>
    <w:rsid w:val="003A3E64"/>
    <w:rsid w:val="003C194A"/>
    <w:rsid w:val="003D44F4"/>
    <w:rsid w:val="003E7647"/>
    <w:rsid w:val="00404D9E"/>
    <w:rsid w:val="00431D10"/>
    <w:rsid w:val="004819A1"/>
    <w:rsid w:val="004860EF"/>
    <w:rsid w:val="004879D4"/>
    <w:rsid w:val="004A158D"/>
    <w:rsid w:val="004B1DB8"/>
    <w:rsid w:val="004C758E"/>
    <w:rsid w:val="004D7021"/>
    <w:rsid w:val="004F2B16"/>
    <w:rsid w:val="004F5F0B"/>
    <w:rsid w:val="00501C7D"/>
    <w:rsid w:val="005059AA"/>
    <w:rsid w:val="00563922"/>
    <w:rsid w:val="00576E7A"/>
    <w:rsid w:val="005908F7"/>
    <w:rsid w:val="005B5E6E"/>
    <w:rsid w:val="005C094E"/>
    <w:rsid w:val="00612BFB"/>
    <w:rsid w:val="00616606"/>
    <w:rsid w:val="00617996"/>
    <w:rsid w:val="00627E1A"/>
    <w:rsid w:val="0065760D"/>
    <w:rsid w:val="006614F7"/>
    <w:rsid w:val="00692D27"/>
    <w:rsid w:val="006A4497"/>
    <w:rsid w:val="006B12C5"/>
    <w:rsid w:val="00711275"/>
    <w:rsid w:val="00765636"/>
    <w:rsid w:val="00767A04"/>
    <w:rsid w:val="00784AC9"/>
    <w:rsid w:val="007D30D3"/>
    <w:rsid w:val="007E72E9"/>
    <w:rsid w:val="00803D54"/>
    <w:rsid w:val="00813941"/>
    <w:rsid w:val="008226FF"/>
    <w:rsid w:val="00822815"/>
    <w:rsid w:val="00866327"/>
    <w:rsid w:val="0088187A"/>
    <w:rsid w:val="00882F0D"/>
    <w:rsid w:val="00885FFD"/>
    <w:rsid w:val="008A28FF"/>
    <w:rsid w:val="008B39D6"/>
    <w:rsid w:val="008E0016"/>
    <w:rsid w:val="008F54E0"/>
    <w:rsid w:val="00922633"/>
    <w:rsid w:val="009252B0"/>
    <w:rsid w:val="00937EDE"/>
    <w:rsid w:val="00950B0E"/>
    <w:rsid w:val="00952D0A"/>
    <w:rsid w:val="0096483D"/>
    <w:rsid w:val="009B0775"/>
    <w:rsid w:val="009C26F6"/>
    <w:rsid w:val="009C2DA2"/>
    <w:rsid w:val="009F62B9"/>
    <w:rsid w:val="00A0514F"/>
    <w:rsid w:val="00A12423"/>
    <w:rsid w:val="00A17B20"/>
    <w:rsid w:val="00AB204F"/>
    <w:rsid w:val="00AB449F"/>
    <w:rsid w:val="00AB6748"/>
    <w:rsid w:val="00AE6C00"/>
    <w:rsid w:val="00B43366"/>
    <w:rsid w:val="00B44252"/>
    <w:rsid w:val="00B45D62"/>
    <w:rsid w:val="00B62CF7"/>
    <w:rsid w:val="00B973FC"/>
    <w:rsid w:val="00BB4511"/>
    <w:rsid w:val="00BB623B"/>
    <w:rsid w:val="00BB6377"/>
    <w:rsid w:val="00C00CBE"/>
    <w:rsid w:val="00C035E8"/>
    <w:rsid w:val="00C12C79"/>
    <w:rsid w:val="00C14D9A"/>
    <w:rsid w:val="00C51CD7"/>
    <w:rsid w:val="00C5250A"/>
    <w:rsid w:val="00C53077"/>
    <w:rsid w:val="00C65251"/>
    <w:rsid w:val="00C764D3"/>
    <w:rsid w:val="00CB05DD"/>
    <w:rsid w:val="00CE0D07"/>
    <w:rsid w:val="00CE48EF"/>
    <w:rsid w:val="00D24B85"/>
    <w:rsid w:val="00D44585"/>
    <w:rsid w:val="00D55115"/>
    <w:rsid w:val="00D57496"/>
    <w:rsid w:val="00D7475D"/>
    <w:rsid w:val="00D8241D"/>
    <w:rsid w:val="00DB5D9C"/>
    <w:rsid w:val="00DD152A"/>
    <w:rsid w:val="00E107DD"/>
    <w:rsid w:val="00E35717"/>
    <w:rsid w:val="00E4779C"/>
    <w:rsid w:val="00E66A13"/>
    <w:rsid w:val="00E75388"/>
    <w:rsid w:val="00E85E90"/>
    <w:rsid w:val="00E865A3"/>
    <w:rsid w:val="00EF0897"/>
    <w:rsid w:val="00F06F3D"/>
    <w:rsid w:val="00F32653"/>
    <w:rsid w:val="00F650DE"/>
    <w:rsid w:val="00F66DDE"/>
    <w:rsid w:val="00F725A8"/>
    <w:rsid w:val="00F86F69"/>
    <w:rsid w:val="00F90AB4"/>
    <w:rsid w:val="00FC1531"/>
    <w:rsid w:val="00FD7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96F38-05FA-4EE4-99BE-EC50B65B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52B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52B0"/>
    <w:rPr>
      <w:rFonts w:ascii="Segoe UI" w:hAnsi="Segoe UI" w:cs="Segoe UI"/>
      <w:sz w:val="18"/>
      <w:szCs w:val="18"/>
    </w:rPr>
  </w:style>
  <w:style w:type="table" w:styleId="a5">
    <w:name w:val="Table Grid"/>
    <w:basedOn w:val="a1"/>
    <w:uiPriority w:val="39"/>
    <w:rsid w:val="00590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5908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908F7"/>
    <w:pPr>
      <w:spacing w:after="0" w:line="240" w:lineRule="auto"/>
      <w:ind w:left="708"/>
    </w:pPr>
    <w:rPr>
      <w:rFonts w:ascii="Times New Roman" w:eastAsia="Times New Roman" w:hAnsi="Times New Roman" w:cs="Times New Roman"/>
      <w:sz w:val="24"/>
      <w:szCs w:val="24"/>
      <w:lang w:eastAsia="ru-RU"/>
    </w:rPr>
  </w:style>
  <w:style w:type="paragraph" w:customStyle="1" w:styleId="ConsPlusNormal">
    <w:name w:val="ConsPlusNormal"/>
    <w:rsid w:val="005908F7"/>
    <w:pPr>
      <w:autoSpaceDE w:val="0"/>
      <w:autoSpaceDN w:val="0"/>
      <w:adjustRightInd w:val="0"/>
      <w:spacing w:after="0" w:line="240" w:lineRule="auto"/>
    </w:pPr>
    <w:rPr>
      <w:rFonts w:ascii="Arial" w:eastAsia="Calibri" w:hAnsi="Arial" w:cs="Arial"/>
      <w:sz w:val="20"/>
      <w:szCs w:val="20"/>
      <w:lang w:eastAsia="ru-RU"/>
    </w:rPr>
  </w:style>
  <w:style w:type="character" w:styleId="a8">
    <w:name w:val="Hyperlink"/>
    <w:basedOn w:val="a0"/>
    <w:uiPriority w:val="99"/>
    <w:unhideWhenUsed/>
    <w:rsid w:val="004860EF"/>
    <w:rPr>
      <w:color w:val="0563C1" w:themeColor="hyperlink"/>
      <w:u w:val="single"/>
    </w:rPr>
  </w:style>
  <w:style w:type="paragraph" w:styleId="3">
    <w:name w:val="Body Text Indent 3"/>
    <w:basedOn w:val="a"/>
    <w:link w:val="30"/>
    <w:rsid w:val="004860EF"/>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4860EF"/>
    <w:rPr>
      <w:rFonts w:ascii="Times New Roman" w:eastAsia="Times New Roman" w:hAnsi="Times New Roman" w:cs="Times New Roman"/>
      <w:sz w:val="16"/>
      <w:szCs w:val="16"/>
      <w:lang w:eastAsia="ru-RU"/>
    </w:rPr>
  </w:style>
  <w:style w:type="paragraph" w:customStyle="1" w:styleId="ConsPlusNonformat">
    <w:name w:val="ConsPlusNonformat"/>
    <w:uiPriority w:val="99"/>
    <w:rsid w:val="004860E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Title"/>
    <w:basedOn w:val="a"/>
    <w:next w:val="a"/>
    <w:link w:val="aa"/>
    <w:qFormat/>
    <w:rsid w:val="008E0016"/>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a">
    <w:name w:val="Название Знак"/>
    <w:basedOn w:val="a0"/>
    <w:link w:val="a9"/>
    <w:rsid w:val="008E0016"/>
    <w:rPr>
      <w:rFonts w:ascii="Cambria" w:eastAsia="Times New Roman" w:hAnsi="Cambria" w:cs="Times New Roman"/>
      <w:b/>
      <w:bCs/>
      <w:kern w:val="28"/>
      <w:sz w:val="32"/>
      <w:szCs w:val="32"/>
      <w:lang w:eastAsia="ru-RU"/>
    </w:rPr>
  </w:style>
  <w:style w:type="paragraph" w:styleId="ab">
    <w:name w:val="header"/>
    <w:basedOn w:val="a"/>
    <w:link w:val="ac"/>
    <w:uiPriority w:val="99"/>
    <w:unhideWhenUsed/>
    <w:rsid w:val="0092263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22633"/>
  </w:style>
  <w:style w:type="paragraph" w:styleId="ad">
    <w:name w:val="footer"/>
    <w:basedOn w:val="a"/>
    <w:link w:val="ae"/>
    <w:uiPriority w:val="99"/>
    <w:unhideWhenUsed/>
    <w:rsid w:val="0092263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22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5411830C918633D48871BE528DDFB9318EC10E37D7927F45925426082959814FC4F75180C96E33FC9021650AK8G" TargetMode="External"/><Relationship Id="rId13" Type="http://schemas.openxmlformats.org/officeDocument/2006/relationships/hyperlink" Target="consultantplus://offline/ref=D15411830C918633D4886FB344E181B331829E0133D09C201DC752715707K9G" TargetMode="External"/><Relationship Id="rId18" Type="http://schemas.openxmlformats.org/officeDocument/2006/relationships/hyperlink" Target="consultantplus://offline/ref=D15411830C918633D4886FB344E181B331849D0134D09C201DC752715707K9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15411830C918633D48871BE528DDFB9318EC10E37D1967045925426082959814F0CK4G" TargetMode="External"/><Relationship Id="rId7" Type="http://schemas.openxmlformats.org/officeDocument/2006/relationships/hyperlink" Target="consultantplus://offline/ref=D15411830C918633D48871BE528DDFB9318EC10E37D1927341935426082959814FC4F75180C96E33FC90226D0AKCG" TargetMode="External"/><Relationship Id="rId12" Type="http://schemas.openxmlformats.org/officeDocument/2006/relationships/hyperlink" Target="consultantplus://offline/ref=D15411830C918633D4886FB344E181B33182990031D29C201DC752715707K9G" TargetMode="External"/><Relationship Id="rId17" Type="http://schemas.openxmlformats.org/officeDocument/2006/relationships/hyperlink" Target="consultantplus://offline/ref=D15411830C918633D4886FB344E181B331849A0431D19C201DC752715707K9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15411830C918633D4886FB344E181B3358C990731DFC12A159E5E7305K0G" TargetMode="External"/><Relationship Id="rId20" Type="http://schemas.openxmlformats.org/officeDocument/2006/relationships/hyperlink" Target="consultantplus://offline/ref=D15411830C918633D48871BE528DDFB9318EC10E37D1947E489B5426082959814F0CK4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15411830C918633D4886FB344E181B3318D9D0A34DC9C201DC752715707K9G" TargetMode="External"/><Relationship Id="rId24" Type="http://schemas.openxmlformats.org/officeDocument/2006/relationships/hyperlink" Target="consultantplus://offline/ref=D15411830C918633D4886FB344E181B3318097053FD59C201DC752715707K9G" TargetMode="External"/><Relationship Id="rId5" Type="http://schemas.openxmlformats.org/officeDocument/2006/relationships/footnotes" Target="footnotes.xml"/><Relationship Id="rId15" Type="http://schemas.openxmlformats.org/officeDocument/2006/relationships/hyperlink" Target="consultantplus://offline/ref=D15411830C918633D4886FB344E181B3318097053FD59C201DC752715707K9G" TargetMode="External"/><Relationship Id="rId23" Type="http://schemas.openxmlformats.org/officeDocument/2006/relationships/hyperlink" Target="consultantplus://offline/ref=D15411830C918633D4886FB344E181B3318097053FD59C201DC752715707K9G" TargetMode="External"/><Relationship Id="rId10" Type="http://schemas.openxmlformats.org/officeDocument/2006/relationships/hyperlink" Target="mailto:o.shchipacheva@egov66.ru" TargetMode="External"/><Relationship Id="rId19" Type="http://schemas.openxmlformats.org/officeDocument/2006/relationships/hyperlink" Target="consultantplus://offline/ref=D15411830C918633D4886FB344E181B331839F0B30D39C201DC752715707K9G" TargetMode="External"/><Relationship Id="rId4" Type="http://schemas.openxmlformats.org/officeDocument/2006/relationships/webSettings" Target="webSettings.xml"/><Relationship Id="rId9" Type="http://schemas.openxmlformats.org/officeDocument/2006/relationships/hyperlink" Target="consultantplus://offline/ref=D15411830C918633D48871BE528DDFB9318EC10E37D1927341935426082959814FC4F75180C96E33FC90226D0AKCG" TargetMode="External"/><Relationship Id="rId14" Type="http://schemas.openxmlformats.org/officeDocument/2006/relationships/hyperlink" Target="consultantplus://offline/ref=D15411830C918633D4886FB344E181B331829C0A30D49C201DC752715707K9G" TargetMode="External"/><Relationship Id="rId22" Type="http://schemas.openxmlformats.org/officeDocument/2006/relationships/hyperlink" Target="consultantplus://offline/ref=D15411830C918633D48871BE528DDFB9318EC10E37D7927F45925426082959814F0CK4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12</Pages>
  <Words>4808</Words>
  <Characters>27408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Рожок Евгения Владимировна</dc:creator>
  <cp:keywords/>
  <dc:description/>
  <cp:lastModifiedBy>Гейс Лидия Артуровна</cp:lastModifiedBy>
  <cp:revision>8</cp:revision>
  <cp:lastPrinted>2016-05-16T10:40:00Z</cp:lastPrinted>
  <dcterms:created xsi:type="dcterms:W3CDTF">2016-07-14T05:19:00Z</dcterms:created>
  <dcterms:modified xsi:type="dcterms:W3CDTF">2016-08-30T05:07:00Z</dcterms:modified>
</cp:coreProperties>
</file>