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77" w:rsidRDefault="00A90861" w:rsidP="00884077">
      <w:pPr>
        <w:ind w:left="-567" w:firstLine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B4F33">
        <w:rPr>
          <w:rFonts w:ascii="Times New Roman" w:hAnsi="Times New Roman" w:cs="Times New Roman"/>
          <w:sz w:val="28"/>
          <w:szCs w:val="28"/>
        </w:rPr>
        <w:t xml:space="preserve"> приказу</w:t>
      </w:r>
      <w:r w:rsidR="008840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884077">
        <w:rPr>
          <w:rFonts w:ascii="Times New Roman" w:hAnsi="Times New Roman" w:cs="Times New Roman"/>
          <w:sz w:val="28"/>
          <w:szCs w:val="28"/>
        </w:rPr>
        <w:t>Министерства экономики</w:t>
      </w:r>
    </w:p>
    <w:p w:rsidR="00884077" w:rsidRDefault="00884077" w:rsidP="00884077">
      <w:pPr>
        <w:ind w:left="-567" w:firstLine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884077" w:rsidRPr="00063A24" w:rsidRDefault="00884077" w:rsidP="00884077">
      <w:pPr>
        <w:ind w:left="-567" w:firstLine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от________________№____________</w:t>
      </w:r>
    </w:p>
    <w:p w:rsidR="00884077" w:rsidRDefault="00884077" w:rsidP="00F32808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077" w:rsidRDefault="00884077" w:rsidP="00F32808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7F5" w:rsidRDefault="00884077" w:rsidP="00F32808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77470" w:rsidRPr="008967D1" w:rsidRDefault="009E2A2E" w:rsidP="00F32808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A2E">
        <w:rPr>
          <w:rFonts w:ascii="Times New Roman" w:hAnsi="Times New Roman" w:cs="Times New Roman"/>
          <w:b/>
          <w:sz w:val="28"/>
          <w:szCs w:val="28"/>
        </w:rPr>
        <w:t>экспертизы но</w:t>
      </w:r>
      <w:r w:rsidR="00D67FC3">
        <w:rPr>
          <w:rFonts w:ascii="Times New Roman" w:hAnsi="Times New Roman" w:cs="Times New Roman"/>
          <w:b/>
          <w:sz w:val="28"/>
          <w:szCs w:val="28"/>
        </w:rPr>
        <w:t xml:space="preserve">рмативных правовых актов </w:t>
      </w:r>
      <w:r w:rsidR="00AC7484">
        <w:rPr>
          <w:rFonts w:ascii="Times New Roman" w:hAnsi="Times New Roman" w:cs="Times New Roman"/>
          <w:b/>
          <w:sz w:val="28"/>
          <w:szCs w:val="28"/>
        </w:rPr>
        <w:t xml:space="preserve">Свердловской области </w:t>
      </w:r>
      <w:r w:rsidR="00D67FC3">
        <w:rPr>
          <w:rFonts w:ascii="Times New Roman" w:hAnsi="Times New Roman" w:cs="Times New Roman"/>
          <w:b/>
          <w:sz w:val="28"/>
          <w:szCs w:val="28"/>
        </w:rPr>
        <w:t>на 201</w:t>
      </w:r>
      <w:r w:rsidR="00063A24">
        <w:rPr>
          <w:rFonts w:ascii="Times New Roman" w:hAnsi="Times New Roman" w:cs="Times New Roman"/>
          <w:b/>
          <w:sz w:val="28"/>
          <w:szCs w:val="28"/>
        </w:rPr>
        <w:t>6</w:t>
      </w:r>
      <w:r w:rsidRPr="009E2A2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967D1" w:rsidRPr="008967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7498" w:rsidRPr="002C7498" w:rsidRDefault="002C7498" w:rsidP="00F32808">
      <w:pPr>
        <w:ind w:left="-567" w:firstLine="567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30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559"/>
        <w:gridCol w:w="6662"/>
        <w:gridCol w:w="2694"/>
        <w:gridCol w:w="1842"/>
      </w:tblGrid>
      <w:tr w:rsidR="00884077" w:rsidRPr="00F256AC" w:rsidTr="00C162B4">
        <w:trPr>
          <w:cantSplit/>
          <w:trHeight w:val="1134"/>
          <w:tblHeader/>
        </w:trPr>
        <w:tc>
          <w:tcPr>
            <w:tcW w:w="426" w:type="dxa"/>
            <w:vAlign w:val="center"/>
          </w:tcPr>
          <w:p w:rsidR="00884077" w:rsidRPr="00F256AC" w:rsidRDefault="00884077" w:rsidP="007A7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  <w:vAlign w:val="center"/>
          </w:tcPr>
          <w:p w:rsidR="00884077" w:rsidRPr="00F256AC" w:rsidRDefault="00884077" w:rsidP="007A7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6AC">
              <w:rPr>
                <w:rFonts w:ascii="Times New Roman" w:hAnsi="Times New Roman" w:cs="Times New Roman"/>
                <w:sz w:val="20"/>
                <w:szCs w:val="20"/>
              </w:rPr>
              <w:t>Основание и инициатор включения нормативного правового акта в план</w:t>
            </w:r>
          </w:p>
        </w:tc>
        <w:tc>
          <w:tcPr>
            <w:tcW w:w="1559" w:type="dxa"/>
            <w:vAlign w:val="center"/>
          </w:tcPr>
          <w:p w:rsidR="00884077" w:rsidRPr="00F256AC" w:rsidRDefault="00884077" w:rsidP="007A7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Экспертная группа</w:t>
            </w:r>
          </w:p>
        </w:tc>
        <w:tc>
          <w:tcPr>
            <w:tcW w:w="6662" w:type="dxa"/>
            <w:vAlign w:val="center"/>
          </w:tcPr>
          <w:p w:rsidR="00884077" w:rsidRPr="00F256AC" w:rsidRDefault="00884077" w:rsidP="007A7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6AC">
              <w:rPr>
                <w:rFonts w:ascii="Times New Roman" w:hAnsi="Times New Roman" w:cs="Times New Roman"/>
                <w:sz w:val="20"/>
                <w:szCs w:val="20"/>
              </w:rPr>
              <w:t>Основные реквизиты нормативного правового акта (вид, дата, номер, наименование, редакция)</w:t>
            </w:r>
          </w:p>
        </w:tc>
        <w:tc>
          <w:tcPr>
            <w:tcW w:w="2694" w:type="dxa"/>
            <w:vAlign w:val="center"/>
          </w:tcPr>
          <w:p w:rsidR="00884077" w:rsidRPr="00F256AC" w:rsidRDefault="00884077" w:rsidP="007A7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6AC">
              <w:rPr>
                <w:rFonts w:ascii="Times New Roman" w:hAnsi="Times New Roman" w:cs="Times New Roman"/>
                <w:sz w:val="20"/>
                <w:szCs w:val="20"/>
              </w:rPr>
              <w:t>Исполнительный орган государственной власти Свердловской области, принявший оцениваемый нормативный правовой акт и (или) к компетенции и полномочиям которого относится исследуемая сфера общественных отношений</w:t>
            </w:r>
          </w:p>
        </w:tc>
        <w:tc>
          <w:tcPr>
            <w:tcW w:w="1842" w:type="dxa"/>
            <w:vAlign w:val="center"/>
          </w:tcPr>
          <w:p w:rsidR="00884077" w:rsidRPr="00F256AC" w:rsidRDefault="00884077" w:rsidP="007A7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6AC">
              <w:rPr>
                <w:rFonts w:ascii="Times New Roman" w:hAnsi="Times New Roman" w:cs="Times New Roman"/>
                <w:sz w:val="20"/>
                <w:szCs w:val="20"/>
              </w:rPr>
              <w:t>Планируемые сроки проведения экспертизы</w:t>
            </w:r>
          </w:p>
          <w:p w:rsidR="00884077" w:rsidRPr="00F256AC" w:rsidRDefault="00884077" w:rsidP="007A7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6AC">
              <w:rPr>
                <w:rFonts w:ascii="Times New Roman" w:hAnsi="Times New Roman" w:cs="Times New Roman"/>
                <w:sz w:val="20"/>
                <w:szCs w:val="20"/>
              </w:rPr>
              <w:t>(начало – окончание: месяц, год)</w:t>
            </w:r>
          </w:p>
        </w:tc>
      </w:tr>
      <w:tr w:rsidR="00884077" w:rsidRPr="00F256AC" w:rsidTr="00C162B4">
        <w:trPr>
          <w:cantSplit/>
          <w:trHeight w:val="1134"/>
          <w:tblHeader/>
        </w:trPr>
        <w:tc>
          <w:tcPr>
            <w:tcW w:w="426" w:type="dxa"/>
            <w:vAlign w:val="center"/>
          </w:tcPr>
          <w:p w:rsidR="00884077" w:rsidRPr="008967D1" w:rsidRDefault="00884077" w:rsidP="00EC7F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884077" w:rsidRPr="00F256AC" w:rsidRDefault="00884077" w:rsidP="00EC7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54C2">
              <w:rPr>
                <w:rFonts w:ascii="Times New Roman" w:hAnsi="Times New Roman" w:cs="Times New Roman"/>
                <w:sz w:val="20"/>
                <w:szCs w:val="20"/>
              </w:rPr>
              <w:t>Уральская торгово-промышленная палата</w:t>
            </w:r>
          </w:p>
        </w:tc>
        <w:tc>
          <w:tcPr>
            <w:tcW w:w="1559" w:type="dxa"/>
            <w:vAlign w:val="center"/>
          </w:tcPr>
          <w:p w:rsidR="00884077" w:rsidRPr="00CC7137" w:rsidRDefault="00884077" w:rsidP="00EC7F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Промышленность</w:t>
            </w:r>
          </w:p>
        </w:tc>
        <w:tc>
          <w:tcPr>
            <w:tcW w:w="6662" w:type="dxa"/>
            <w:vAlign w:val="center"/>
          </w:tcPr>
          <w:p w:rsidR="00884077" w:rsidRPr="00F256AC" w:rsidRDefault="00884077" w:rsidP="000262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2F">
              <w:rPr>
                <w:rFonts w:ascii="Times New Roman" w:hAnsi="Times New Roman" w:cs="Times New Roman"/>
                <w:sz w:val="20"/>
                <w:szCs w:val="20"/>
              </w:rPr>
              <w:t>Указ Губернатора Свердловской области от 21.01.2014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352F">
              <w:rPr>
                <w:rFonts w:ascii="Times New Roman" w:hAnsi="Times New Roman" w:cs="Times New Roman"/>
                <w:sz w:val="20"/>
                <w:szCs w:val="20"/>
              </w:rPr>
              <w:t>№ 20-УГ «Об утверждении Положения о формах и порядке оказания содействия в установлении внешнеэкономических связей субъектам инвестиционной деят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ельности в Свердловской области</w:t>
            </w:r>
            <w:r w:rsidR="003352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4" w:type="dxa"/>
            <w:vAlign w:val="center"/>
          </w:tcPr>
          <w:p w:rsidR="00884077" w:rsidRPr="00F256AC" w:rsidRDefault="00884077" w:rsidP="00EC7F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A67">
              <w:rPr>
                <w:rFonts w:ascii="Times New Roman" w:hAnsi="Times New Roman" w:cs="Times New Roman"/>
                <w:sz w:val="20"/>
                <w:szCs w:val="20"/>
              </w:rPr>
              <w:t>Министерство международных и внешнеэкономических связей Свердловской области</w:t>
            </w:r>
          </w:p>
        </w:tc>
        <w:tc>
          <w:tcPr>
            <w:tcW w:w="1842" w:type="dxa"/>
            <w:vAlign w:val="center"/>
          </w:tcPr>
          <w:p w:rsidR="00884077" w:rsidRPr="00F256AC" w:rsidRDefault="00884077" w:rsidP="00EC64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01.01.2016-01.04.2016</w:t>
            </w:r>
          </w:p>
        </w:tc>
      </w:tr>
      <w:tr w:rsidR="00C162B4" w:rsidRPr="00F256AC" w:rsidTr="00C162B4">
        <w:trPr>
          <w:cantSplit/>
          <w:trHeight w:val="546"/>
          <w:tblHeader/>
        </w:trPr>
        <w:tc>
          <w:tcPr>
            <w:tcW w:w="426" w:type="dxa"/>
            <w:vAlign w:val="center"/>
          </w:tcPr>
          <w:p w:rsidR="00C162B4" w:rsidRPr="00033B43" w:rsidRDefault="00C162B4" w:rsidP="001B7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C162B4" w:rsidRDefault="00C162B4" w:rsidP="001B7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Свердловский областной союз промышленников и предпринимателей Свердловской области</w:t>
            </w:r>
          </w:p>
          <w:p w:rsidR="00C162B4" w:rsidRDefault="00C162B4" w:rsidP="001B7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162B4" w:rsidRDefault="00C162B4" w:rsidP="001B7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  <w:p w:rsidR="00C162B4" w:rsidRPr="00F256AC" w:rsidRDefault="00C162B4" w:rsidP="001B7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C162B4" w:rsidRPr="002A51E9" w:rsidRDefault="00C162B4" w:rsidP="001B7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1E9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Свердловской области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51E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482-</w:t>
            </w:r>
            <w:r w:rsidRPr="002A51E9">
              <w:rPr>
                <w:rFonts w:ascii="Times New Roman" w:hAnsi="Times New Roman" w:cs="Times New Roman"/>
                <w:sz w:val="20"/>
                <w:szCs w:val="20"/>
              </w:rPr>
              <w:t xml:space="preserve">ПП от 10.06.2015 «Об утверждении порядка и условий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</w:t>
            </w:r>
          </w:p>
        </w:tc>
        <w:tc>
          <w:tcPr>
            <w:tcW w:w="2694" w:type="dxa"/>
            <w:vAlign w:val="center"/>
          </w:tcPr>
          <w:p w:rsidR="00C162B4" w:rsidRDefault="00C162B4" w:rsidP="001B7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3A">
              <w:rPr>
                <w:rFonts w:ascii="Times New Roman" w:hAnsi="Times New Roman" w:cs="Times New Roman"/>
                <w:sz w:val="20"/>
                <w:szCs w:val="20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1842" w:type="dxa"/>
            <w:vAlign w:val="center"/>
          </w:tcPr>
          <w:p w:rsidR="00C162B4" w:rsidRPr="00757B2D" w:rsidRDefault="00C162B4" w:rsidP="006F7D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01.07.2016-01.10.2016</w:t>
            </w:r>
          </w:p>
        </w:tc>
      </w:tr>
      <w:tr w:rsidR="00C162B4" w:rsidRPr="00F256AC" w:rsidTr="00C162B4">
        <w:trPr>
          <w:cantSplit/>
          <w:trHeight w:val="1134"/>
          <w:tblHeader/>
        </w:trPr>
        <w:tc>
          <w:tcPr>
            <w:tcW w:w="426" w:type="dxa"/>
            <w:vAlign w:val="center"/>
          </w:tcPr>
          <w:p w:rsidR="00C162B4" w:rsidRPr="00FC7BA8" w:rsidRDefault="00C162B4" w:rsidP="001B7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C162B4" w:rsidRDefault="00C162B4" w:rsidP="001B7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63A">
              <w:rPr>
                <w:rFonts w:ascii="Times New Roman" w:hAnsi="Times New Roman" w:cs="Times New Roman"/>
                <w:sz w:val="20"/>
                <w:szCs w:val="20"/>
              </w:rPr>
              <w:t>Губернатор Свердловской области</w:t>
            </w:r>
          </w:p>
        </w:tc>
        <w:tc>
          <w:tcPr>
            <w:tcW w:w="1559" w:type="dxa"/>
            <w:vAlign w:val="center"/>
          </w:tcPr>
          <w:p w:rsidR="00C162B4" w:rsidRDefault="00C162B4" w:rsidP="00896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ведения бизнеса</w:t>
            </w:r>
            <w:r w:rsidRPr="00FD06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162B4" w:rsidRPr="00F256AC" w:rsidRDefault="00C162B4" w:rsidP="001B7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</w:tcPr>
          <w:p w:rsidR="00C162B4" w:rsidRPr="002A51E9" w:rsidRDefault="00C162B4" w:rsidP="001B7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63C">
              <w:rPr>
                <w:rFonts w:ascii="Times New Roman" w:hAnsi="Times New Roman" w:cs="Times New Roman"/>
                <w:sz w:val="20"/>
                <w:szCs w:val="20"/>
              </w:rPr>
              <w:t>Указ Губернатора Свер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дловской области от 18.09.2012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6763C">
              <w:rPr>
                <w:rFonts w:ascii="Times New Roman" w:hAnsi="Times New Roman" w:cs="Times New Roman"/>
                <w:sz w:val="20"/>
                <w:szCs w:val="20"/>
              </w:rPr>
              <w:t>№ 711-УГ (ред. от 23.05.2014) «Об утверждении Административного регламента Департамента лесного хозяйства Свердловской области по предоставлению государственной услуги по проведению государственной экспертизы проектов освоения лесов»</w:t>
            </w:r>
          </w:p>
        </w:tc>
        <w:tc>
          <w:tcPr>
            <w:tcW w:w="2694" w:type="dxa"/>
            <w:vAlign w:val="center"/>
          </w:tcPr>
          <w:p w:rsidR="00C162B4" w:rsidRPr="003A0DB0" w:rsidRDefault="00C162B4" w:rsidP="001B77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763C">
              <w:rPr>
                <w:rFonts w:ascii="Times New Roman" w:hAnsi="Times New Roman" w:cs="Times New Roman"/>
                <w:sz w:val="20"/>
                <w:szCs w:val="20"/>
              </w:rPr>
              <w:t>Департамент лесного хозяйства Свердловской области</w:t>
            </w:r>
          </w:p>
        </w:tc>
        <w:tc>
          <w:tcPr>
            <w:tcW w:w="1842" w:type="dxa"/>
            <w:vAlign w:val="center"/>
          </w:tcPr>
          <w:p w:rsidR="00C162B4" w:rsidRPr="00F256AC" w:rsidRDefault="000B424D" w:rsidP="00AF2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01.07.2016-12</w:t>
            </w:r>
            <w:r w:rsidR="00C162B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AF22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162B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  <w:tr w:rsidR="00C162B4" w:rsidRPr="00F256AC" w:rsidTr="00C162B4">
        <w:trPr>
          <w:cantSplit/>
          <w:trHeight w:val="1134"/>
          <w:tblHeader/>
        </w:trPr>
        <w:tc>
          <w:tcPr>
            <w:tcW w:w="426" w:type="dxa"/>
            <w:vAlign w:val="center"/>
          </w:tcPr>
          <w:p w:rsidR="00C162B4" w:rsidRPr="00FC7BA8" w:rsidRDefault="00C162B4" w:rsidP="00896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C162B4" w:rsidRDefault="00C162B4" w:rsidP="00896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экономики Свердловской области</w:t>
            </w:r>
          </w:p>
        </w:tc>
        <w:tc>
          <w:tcPr>
            <w:tcW w:w="1559" w:type="dxa"/>
            <w:vAlign w:val="center"/>
          </w:tcPr>
          <w:p w:rsidR="00C162B4" w:rsidRDefault="00C162B4" w:rsidP="00896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Условия ведения бизнеса</w:t>
            </w:r>
          </w:p>
        </w:tc>
        <w:tc>
          <w:tcPr>
            <w:tcW w:w="6662" w:type="dxa"/>
          </w:tcPr>
          <w:p w:rsidR="00C162B4" w:rsidRPr="0096763C" w:rsidRDefault="00C162B4" w:rsidP="00896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5EB1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Свердловской области от 30.12.2011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15EB1">
              <w:rPr>
                <w:rFonts w:ascii="Times New Roman" w:hAnsi="Times New Roman" w:cs="Times New Roman"/>
                <w:sz w:val="20"/>
                <w:szCs w:val="20"/>
              </w:rPr>
              <w:t xml:space="preserve"> 1855-ПП</w:t>
            </w:r>
            <w:r w:rsidRPr="00FC7B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5EB1">
              <w:rPr>
                <w:rFonts w:ascii="Times New Roman" w:hAnsi="Times New Roman" w:cs="Times New Roman"/>
                <w:sz w:val="20"/>
                <w:szCs w:val="20"/>
              </w:rPr>
              <w:t>(ред. от 05.08.2015)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515EB1">
              <w:rPr>
                <w:rFonts w:ascii="Times New Roman" w:hAnsi="Times New Roman" w:cs="Times New Roman"/>
                <w:sz w:val="20"/>
                <w:szCs w:val="20"/>
              </w:rPr>
              <w:t>Об утверждении Положения о порядке определения размера арендной платы, порядке, условиях и сроках внесения арендной платы и ставок арендной платы за земельные участки, находящиеся в государственной собственности Свердловской области, и земельные участки, право государственной собственности на которые не разграничено, расположенные на территории Свердловской област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и»</w:t>
            </w:r>
          </w:p>
        </w:tc>
        <w:tc>
          <w:tcPr>
            <w:tcW w:w="2694" w:type="dxa"/>
            <w:vAlign w:val="center"/>
          </w:tcPr>
          <w:p w:rsidR="00C162B4" w:rsidRPr="00FE64C6" w:rsidRDefault="00C162B4" w:rsidP="008967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3B1">
              <w:rPr>
                <w:rFonts w:ascii="Times New Roman" w:hAnsi="Times New Roman" w:cs="Times New Roman"/>
                <w:sz w:val="20"/>
                <w:szCs w:val="20"/>
              </w:rPr>
              <w:t>Министерство по управлению государственным имуществом Свердловской области</w:t>
            </w:r>
          </w:p>
        </w:tc>
        <w:tc>
          <w:tcPr>
            <w:tcW w:w="1842" w:type="dxa"/>
            <w:vAlign w:val="center"/>
          </w:tcPr>
          <w:p w:rsidR="00C162B4" w:rsidRDefault="000B424D" w:rsidP="000B4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01.04.2016-12</w:t>
            </w:r>
            <w:r w:rsidR="00C162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F22B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C162B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</w:tr>
    </w:tbl>
    <w:p w:rsidR="00945987" w:rsidRPr="00E93A5F" w:rsidRDefault="00945987" w:rsidP="00F256AC">
      <w:pPr>
        <w:rPr>
          <w:sz w:val="22"/>
          <w:szCs w:val="22"/>
        </w:rPr>
      </w:pPr>
    </w:p>
    <w:sectPr w:rsidR="00945987" w:rsidRPr="00E93A5F" w:rsidSect="00C162B4">
      <w:headerReference w:type="default" r:id="rId7"/>
      <w:headerReference w:type="first" r:id="rId8"/>
      <w:pgSz w:w="16840" w:h="11900" w:orient="landscape"/>
      <w:pgMar w:top="568" w:right="1105" w:bottom="0" w:left="709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117" w:rsidRDefault="003B0117" w:rsidP="0031781F">
      <w:r>
        <w:separator/>
      </w:r>
    </w:p>
  </w:endnote>
  <w:endnote w:type="continuationSeparator" w:id="0">
    <w:p w:rsidR="003B0117" w:rsidRDefault="003B0117" w:rsidP="0031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117" w:rsidRDefault="003B0117" w:rsidP="0031781F">
      <w:r>
        <w:separator/>
      </w:r>
    </w:p>
  </w:footnote>
  <w:footnote w:type="continuationSeparator" w:id="0">
    <w:p w:rsidR="003B0117" w:rsidRDefault="003B0117" w:rsidP="00317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34735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36B50" w:rsidRPr="00101080" w:rsidRDefault="00D8087B" w:rsidP="0010108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30D9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F2DD9" w:rsidRPr="00830D9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30D9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9086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30D92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080" w:rsidRDefault="00101080" w:rsidP="00101080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5987"/>
    <w:rsid w:val="00026246"/>
    <w:rsid w:val="00030962"/>
    <w:rsid w:val="00032311"/>
    <w:rsid w:val="00033B43"/>
    <w:rsid w:val="00043DC3"/>
    <w:rsid w:val="00063A24"/>
    <w:rsid w:val="00086333"/>
    <w:rsid w:val="000901F7"/>
    <w:rsid w:val="00091B23"/>
    <w:rsid w:val="000953CF"/>
    <w:rsid w:val="000B424D"/>
    <w:rsid w:val="000B6BD6"/>
    <w:rsid w:val="000D203A"/>
    <w:rsid w:val="00101080"/>
    <w:rsid w:val="00106364"/>
    <w:rsid w:val="00111A6E"/>
    <w:rsid w:val="00113AD3"/>
    <w:rsid w:val="00113BC7"/>
    <w:rsid w:val="0014458B"/>
    <w:rsid w:val="00145058"/>
    <w:rsid w:val="0016643E"/>
    <w:rsid w:val="00170816"/>
    <w:rsid w:val="00170DA3"/>
    <w:rsid w:val="00180493"/>
    <w:rsid w:val="00184E53"/>
    <w:rsid w:val="00193013"/>
    <w:rsid w:val="001A02F0"/>
    <w:rsid w:val="001A4802"/>
    <w:rsid w:val="001B06C9"/>
    <w:rsid w:val="001B2ED0"/>
    <w:rsid w:val="001B777A"/>
    <w:rsid w:val="001C2D97"/>
    <w:rsid w:val="001D3D2A"/>
    <w:rsid w:val="001E3DB6"/>
    <w:rsid w:val="001F07ED"/>
    <w:rsid w:val="001F2DD9"/>
    <w:rsid w:val="00206E50"/>
    <w:rsid w:val="0021436D"/>
    <w:rsid w:val="002228C3"/>
    <w:rsid w:val="002354C2"/>
    <w:rsid w:val="00236B50"/>
    <w:rsid w:val="0024160B"/>
    <w:rsid w:val="00247B35"/>
    <w:rsid w:val="002547C0"/>
    <w:rsid w:val="002801C3"/>
    <w:rsid w:val="002A51E9"/>
    <w:rsid w:val="002C1A3F"/>
    <w:rsid w:val="002C7498"/>
    <w:rsid w:val="002E7E2D"/>
    <w:rsid w:val="002F323E"/>
    <w:rsid w:val="0031781F"/>
    <w:rsid w:val="00335258"/>
    <w:rsid w:val="003371A6"/>
    <w:rsid w:val="00351461"/>
    <w:rsid w:val="00353755"/>
    <w:rsid w:val="00363A4C"/>
    <w:rsid w:val="003773DA"/>
    <w:rsid w:val="003838C8"/>
    <w:rsid w:val="003A0DB0"/>
    <w:rsid w:val="003A3EB4"/>
    <w:rsid w:val="003B0117"/>
    <w:rsid w:val="003B531C"/>
    <w:rsid w:val="003C027B"/>
    <w:rsid w:val="003C0FDC"/>
    <w:rsid w:val="003C42B8"/>
    <w:rsid w:val="003D17B5"/>
    <w:rsid w:val="00416886"/>
    <w:rsid w:val="0042578B"/>
    <w:rsid w:val="00433070"/>
    <w:rsid w:val="00463CCC"/>
    <w:rsid w:val="0046591A"/>
    <w:rsid w:val="0047704C"/>
    <w:rsid w:val="00492F17"/>
    <w:rsid w:val="004A2232"/>
    <w:rsid w:val="004B4F33"/>
    <w:rsid w:val="004C2AE7"/>
    <w:rsid w:val="004D6B54"/>
    <w:rsid w:val="004D70BD"/>
    <w:rsid w:val="004E4BF0"/>
    <w:rsid w:val="00510DB1"/>
    <w:rsid w:val="00515EB1"/>
    <w:rsid w:val="00544D0A"/>
    <w:rsid w:val="005648DE"/>
    <w:rsid w:val="0059060B"/>
    <w:rsid w:val="005968B2"/>
    <w:rsid w:val="005D6B61"/>
    <w:rsid w:val="005E12C6"/>
    <w:rsid w:val="005E149A"/>
    <w:rsid w:val="005E4F73"/>
    <w:rsid w:val="005E5C20"/>
    <w:rsid w:val="005F203E"/>
    <w:rsid w:val="005F6261"/>
    <w:rsid w:val="00603045"/>
    <w:rsid w:val="00615D65"/>
    <w:rsid w:val="00636A67"/>
    <w:rsid w:val="00661318"/>
    <w:rsid w:val="00663A6A"/>
    <w:rsid w:val="006676FA"/>
    <w:rsid w:val="0068795D"/>
    <w:rsid w:val="006A41C9"/>
    <w:rsid w:val="006F43B1"/>
    <w:rsid w:val="006F7D38"/>
    <w:rsid w:val="00726370"/>
    <w:rsid w:val="0073431D"/>
    <w:rsid w:val="00735528"/>
    <w:rsid w:val="00737988"/>
    <w:rsid w:val="00757B2D"/>
    <w:rsid w:val="007625B4"/>
    <w:rsid w:val="00770C2E"/>
    <w:rsid w:val="007825E9"/>
    <w:rsid w:val="00784490"/>
    <w:rsid w:val="0079400D"/>
    <w:rsid w:val="007A78D7"/>
    <w:rsid w:val="007B4078"/>
    <w:rsid w:val="007D0949"/>
    <w:rsid w:val="007E5E24"/>
    <w:rsid w:val="007F0BC1"/>
    <w:rsid w:val="007F7AA2"/>
    <w:rsid w:val="008121D2"/>
    <w:rsid w:val="00815D2B"/>
    <w:rsid w:val="0081635D"/>
    <w:rsid w:val="0082480A"/>
    <w:rsid w:val="00827721"/>
    <w:rsid w:val="00830D92"/>
    <w:rsid w:val="00877384"/>
    <w:rsid w:val="00884077"/>
    <w:rsid w:val="00895EAC"/>
    <w:rsid w:val="008967D1"/>
    <w:rsid w:val="008E0813"/>
    <w:rsid w:val="008E2B93"/>
    <w:rsid w:val="008E4C81"/>
    <w:rsid w:val="008F31D3"/>
    <w:rsid w:val="00932446"/>
    <w:rsid w:val="00932F0B"/>
    <w:rsid w:val="00932F8D"/>
    <w:rsid w:val="00940E3E"/>
    <w:rsid w:val="00945987"/>
    <w:rsid w:val="00953143"/>
    <w:rsid w:val="0096763C"/>
    <w:rsid w:val="00977247"/>
    <w:rsid w:val="009A0DCD"/>
    <w:rsid w:val="009A3641"/>
    <w:rsid w:val="009A3FDB"/>
    <w:rsid w:val="009C3A9B"/>
    <w:rsid w:val="009D3903"/>
    <w:rsid w:val="009E2A2E"/>
    <w:rsid w:val="009E50BF"/>
    <w:rsid w:val="009F0EB6"/>
    <w:rsid w:val="009F63A9"/>
    <w:rsid w:val="00A0062C"/>
    <w:rsid w:val="00A20D2A"/>
    <w:rsid w:val="00A24668"/>
    <w:rsid w:val="00A5637D"/>
    <w:rsid w:val="00A607F5"/>
    <w:rsid w:val="00A90861"/>
    <w:rsid w:val="00AA7EAA"/>
    <w:rsid w:val="00AB227E"/>
    <w:rsid w:val="00AC7484"/>
    <w:rsid w:val="00AD4448"/>
    <w:rsid w:val="00AE1995"/>
    <w:rsid w:val="00AE60D7"/>
    <w:rsid w:val="00AF22B9"/>
    <w:rsid w:val="00B16B75"/>
    <w:rsid w:val="00B22544"/>
    <w:rsid w:val="00B30C00"/>
    <w:rsid w:val="00B457CA"/>
    <w:rsid w:val="00B46E3F"/>
    <w:rsid w:val="00B73376"/>
    <w:rsid w:val="00B75644"/>
    <w:rsid w:val="00B762AA"/>
    <w:rsid w:val="00B77470"/>
    <w:rsid w:val="00B8444F"/>
    <w:rsid w:val="00B84821"/>
    <w:rsid w:val="00B91A5E"/>
    <w:rsid w:val="00B9352F"/>
    <w:rsid w:val="00BA1E27"/>
    <w:rsid w:val="00BF322A"/>
    <w:rsid w:val="00BF405B"/>
    <w:rsid w:val="00C1382C"/>
    <w:rsid w:val="00C14015"/>
    <w:rsid w:val="00C14C2D"/>
    <w:rsid w:val="00C162B4"/>
    <w:rsid w:val="00C2192B"/>
    <w:rsid w:val="00C530F9"/>
    <w:rsid w:val="00C55A38"/>
    <w:rsid w:val="00C632A4"/>
    <w:rsid w:val="00C70B52"/>
    <w:rsid w:val="00C70F60"/>
    <w:rsid w:val="00CA25C8"/>
    <w:rsid w:val="00CC24B1"/>
    <w:rsid w:val="00CC3895"/>
    <w:rsid w:val="00CC6A76"/>
    <w:rsid w:val="00CC7137"/>
    <w:rsid w:val="00CD7AAE"/>
    <w:rsid w:val="00CE50B9"/>
    <w:rsid w:val="00CF0183"/>
    <w:rsid w:val="00D256CA"/>
    <w:rsid w:val="00D34899"/>
    <w:rsid w:val="00D34A0D"/>
    <w:rsid w:val="00D46DA3"/>
    <w:rsid w:val="00D5075A"/>
    <w:rsid w:val="00D5153A"/>
    <w:rsid w:val="00D549D2"/>
    <w:rsid w:val="00D67FC3"/>
    <w:rsid w:val="00D70FAE"/>
    <w:rsid w:val="00D8087B"/>
    <w:rsid w:val="00D91D5B"/>
    <w:rsid w:val="00D95623"/>
    <w:rsid w:val="00DB5DC2"/>
    <w:rsid w:val="00DC041A"/>
    <w:rsid w:val="00DC0D9D"/>
    <w:rsid w:val="00DE5652"/>
    <w:rsid w:val="00DF3406"/>
    <w:rsid w:val="00DF3C6F"/>
    <w:rsid w:val="00E1753F"/>
    <w:rsid w:val="00E72D21"/>
    <w:rsid w:val="00E841AF"/>
    <w:rsid w:val="00E9034B"/>
    <w:rsid w:val="00E93A5F"/>
    <w:rsid w:val="00E97DBE"/>
    <w:rsid w:val="00EA2DA6"/>
    <w:rsid w:val="00EB6F61"/>
    <w:rsid w:val="00EC64AC"/>
    <w:rsid w:val="00EC7FCA"/>
    <w:rsid w:val="00ED3C7A"/>
    <w:rsid w:val="00F256AC"/>
    <w:rsid w:val="00F32808"/>
    <w:rsid w:val="00F45A84"/>
    <w:rsid w:val="00F56CDF"/>
    <w:rsid w:val="00F61B08"/>
    <w:rsid w:val="00F644E9"/>
    <w:rsid w:val="00F82585"/>
    <w:rsid w:val="00F86D62"/>
    <w:rsid w:val="00F94F85"/>
    <w:rsid w:val="00FC7BA8"/>
    <w:rsid w:val="00FD063A"/>
    <w:rsid w:val="00FE64C6"/>
    <w:rsid w:val="00FE7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7A9FEC93-93E3-4169-BCF7-45984FFC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78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781F"/>
  </w:style>
  <w:style w:type="paragraph" w:styleId="a6">
    <w:name w:val="footer"/>
    <w:basedOn w:val="a"/>
    <w:link w:val="a7"/>
    <w:uiPriority w:val="99"/>
    <w:unhideWhenUsed/>
    <w:rsid w:val="003178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781F"/>
  </w:style>
  <w:style w:type="character" w:customStyle="1" w:styleId="FontStyle14">
    <w:name w:val="Font Style14"/>
    <w:basedOn w:val="a0"/>
    <w:uiPriority w:val="99"/>
    <w:rsid w:val="008E2B93"/>
    <w:rPr>
      <w:rFonts w:ascii="Times New Roman" w:hAnsi="Times New Roman" w:cs="Times New Roman" w:hint="default"/>
      <w:sz w:val="24"/>
      <w:szCs w:val="24"/>
    </w:rPr>
  </w:style>
  <w:style w:type="character" w:customStyle="1" w:styleId="defaultdocbaseattributestylewithoutnowrap1">
    <w:name w:val="defaultdocbaseattributestylewithoutnowrap1"/>
    <w:basedOn w:val="a0"/>
    <w:rsid w:val="007F0BC1"/>
    <w:rPr>
      <w:rFonts w:ascii="Tahoma" w:hAnsi="Tahoma" w:cs="Tahoma" w:hint="default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644E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4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CA761-26CB-43BF-AB56-FD06A7679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Book Pro</dc:creator>
  <cp:keywords/>
  <dc:description/>
  <cp:lastModifiedBy>Савельев Дмитрий Игоревич</cp:lastModifiedBy>
  <cp:revision>135</cp:revision>
  <cp:lastPrinted>2016-11-22T05:31:00Z</cp:lastPrinted>
  <dcterms:created xsi:type="dcterms:W3CDTF">2013-08-06T08:41:00Z</dcterms:created>
  <dcterms:modified xsi:type="dcterms:W3CDTF">2016-11-22T13:11:00Z</dcterms:modified>
</cp:coreProperties>
</file>