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 w:rsidRPr="00063A24">
        <w:rPr>
          <w:rFonts w:ascii="Times New Roman" w:hAnsi="Times New Roman" w:cs="Times New Roman"/>
          <w:sz w:val="28"/>
          <w:szCs w:val="28"/>
        </w:rPr>
        <w:t>УТВЕРЖДЕН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экономики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84077" w:rsidRDefault="00EA5BC5" w:rsidP="0023695B">
      <w:pPr>
        <w:ind w:left="-567" w:firstLine="107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40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5B">
        <w:rPr>
          <w:rFonts w:ascii="Times New Roman" w:hAnsi="Times New Roman" w:cs="Times New Roman"/>
          <w:sz w:val="28"/>
          <w:szCs w:val="28"/>
        </w:rPr>
        <w:t xml:space="preserve">05.05.2017 </w:t>
      </w:r>
      <w:r w:rsidR="008840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95B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A607F5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7470" w:rsidRPr="008967D1" w:rsidRDefault="009E2A2E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2E">
        <w:rPr>
          <w:rFonts w:ascii="Times New Roman" w:hAnsi="Times New Roman" w:cs="Times New Roman"/>
          <w:b/>
          <w:sz w:val="28"/>
          <w:szCs w:val="28"/>
        </w:rPr>
        <w:t>экспертизы но</w:t>
      </w:r>
      <w:r w:rsidR="00D67FC3">
        <w:rPr>
          <w:rFonts w:ascii="Times New Roman" w:hAnsi="Times New Roman" w:cs="Times New Roman"/>
          <w:b/>
          <w:sz w:val="28"/>
          <w:szCs w:val="28"/>
        </w:rPr>
        <w:t xml:space="preserve">рмативных правовых актов </w:t>
      </w:r>
      <w:r w:rsidR="00AC7484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D67FC3">
        <w:rPr>
          <w:rFonts w:ascii="Times New Roman" w:hAnsi="Times New Roman" w:cs="Times New Roman"/>
          <w:b/>
          <w:sz w:val="28"/>
          <w:szCs w:val="28"/>
        </w:rPr>
        <w:t>на 201</w:t>
      </w:r>
      <w:r w:rsidR="00A6461F">
        <w:rPr>
          <w:rFonts w:ascii="Times New Roman" w:hAnsi="Times New Roman" w:cs="Times New Roman"/>
          <w:b/>
          <w:sz w:val="28"/>
          <w:szCs w:val="28"/>
        </w:rPr>
        <w:t>7</w:t>
      </w:r>
      <w:r w:rsidRPr="009E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7D1" w:rsidRPr="00896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98" w:rsidRPr="002C7498" w:rsidRDefault="002C7498" w:rsidP="00F32808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5670"/>
        <w:gridCol w:w="2976"/>
        <w:gridCol w:w="2268"/>
      </w:tblGrid>
      <w:tr w:rsidR="00884077" w:rsidRPr="00F256AC" w:rsidTr="00BF5069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843" w:type="dxa"/>
            <w:vAlign w:val="center"/>
          </w:tcPr>
          <w:p w:rsidR="00884077" w:rsidRPr="00F256AC" w:rsidRDefault="00687941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Анализируемая сфера</w:t>
            </w:r>
          </w:p>
        </w:tc>
        <w:tc>
          <w:tcPr>
            <w:tcW w:w="5670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97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2268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проведения экспертизы</w:t>
            </w:r>
          </w:p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(начало – окончание: месяц, год)</w:t>
            </w:r>
          </w:p>
        </w:tc>
      </w:tr>
    </w:tbl>
    <w:p w:rsidR="00681606" w:rsidRDefault="00681606" w:rsidP="00681606">
      <w:pPr>
        <w:spacing w:line="24" w:lineRule="auto"/>
      </w:pPr>
    </w:p>
    <w:tbl>
      <w:tblPr>
        <w:tblStyle w:val="a3"/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5670"/>
        <w:gridCol w:w="2976"/>
        <w:gridCol w:w="2268"/>
      </w:tblGrid>
      <w:tr w:rsidR="00681606" w:rsidRPr="00F256AC" w:rsidTr="003C35C5">
        <w:trPr>
          <w:cantSplit/>
          <w:trHeight w:val="135"/>
          <w:tblHeader/>
        </w:trPr>
        <w:tc>
          <w:tcPr>
            <w:tcW w:w="426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681606" w:rsidRPr="005A7E9B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681606" w:rsidRPr="00BF5069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81606" w:rsidRDefault="00681606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672C" w:rsidRPr="00F256AC" w:rsidTr="003C35C5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70672C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 Свердловской области</w:t>
            </w:r>
          </w:p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0672C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Лесное хозяйство</w:t>
            </w:r>
          </w:p>
          <w:p w:rsidR="0070672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672C" w:rsidRPr="005A7E9B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B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Свердловской области от 13.02.2015 № 67-УГ </w:t>
            </w:r>
          </w:p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купли-продажи лесных насаждений»</w:t>
            </w:r>
          </w:p>
        </w:tc>
        <w:tc>
          <w:tcPr>
            <w:tcW w:w="2976" w:type="dxa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5069">
              <w:rPr>
                <w:rFonts w:ascii="Times New Roman" w:hAnsi="Times New Roman" w:cs="Times New Roman"/>
                <w:sz w:val="20"/>
                <w:szCs w:val="20"/>
              </w:rPr>
              <w:t>Департамент лесного хозяйства Свердловской области</w:t>
            </w:r>
          </w:p>
        </w:tc>
        <w:tc>
          <w:tcPr>
            <w:tcW w:w="2268" w:type="dxa"/>
          </w:tcPr>
          <w:p w:rsidR="0070672C" w:rsidRPr="00E40AB7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 –</w:t>
            </w:r>
            <w:r w:rsidR="00BA66B7" w:rsidRPr="00765021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1B2BB0" w:rsidRPr="0076502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E40AB7" w:rsidRPr="00F256AC" w:rsidRDefault="00E40AB7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72C" w:rsidRPr="00F256AC" w:rsidTr="003C35C5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70672C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672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0672C" w:rsidRPr="00685D7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Указ Губернатора Свердловской области от 18.09.2012 № 710-УГ </w:t>
            </w:r>
          </w:p>
          <w:p w:rsidR="0070672C" w:rsidRPr="00685D7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Департамента лесного хозяйства Свердловской области по предоставлению государственной услуги по выдаче разрешений на выполнение работ по геологическому изучению недр на землях лесного фонда»</w:t>
            </w:r>
          </w:p>
        </w:tc>
        <w:tc>
          <w:tcPr>
            <w:tcW w:w="2976" w:type="dxa"/>
          </w:tcPr>
          <w:p w:rsidR="0070672C" w:rsidRPr="00F256AC" w:rsidRDefault="0070672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5069">
              <w:rPr>
                <w:rFonts w:ascii="Times New Roman" w:hAnsi="Times New Roman" w:cs="Times New Roman"/>
                <w:sz w:val="20"/>
                <w:szCs w:val="20"/>
              </w:rPr>
              <w:t>Департамент лесного хозяйства Свердловской области</w:t>
            </w:r>
          </w:p>
        </w:tc>
        <w:tc>
          <w:tcPr>
            <w:tcW w:w="2268" w:type="dxa"/>
          </w:tcPr>
          <w:p w:rsidR="00E40AB7" w:rsidRPr="00E40AB7" w:rsidRDefault="0070672C" w:rsidP="0076502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01.02.2017 – </w:t>
            </w:r>
            <w:r w:rsidR="00BA66B7" w:rsidRPr="00765021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1B2BB0" w:rsidRPr="00765021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</w:p>
        </w:tc>
      </w:tr>
      <w:tr w:rsidR="00884077" w:rsidRPr="00F256AC" w:rsidTr="003C35C5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8967D1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884077" w:rsidRPr="00F256A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Свердловской области</w:t>
            </w:r>
          </w:p>
        </w:tc>
        <w:tc>
          <w:tcPr>
            <w:tcW w:w="1843" w:type="dxa"/>
          </w:tcPr>
          <w:p w:rsidR="00884077" w:rsidRPr="00CC7137" w:rsidRDefault="00687941" w:rsidP="00F046F0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5670" w:type="dxa"/>
          </w:tcPr>
          <w:p w:rsidR="00884077" w:rsidRPr="00685D7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Закон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      </w:r>
          </w:p>
        </w:tc>
        <w:tc>
          <w:tcPr>
            <w:tcW w:w="2976" w:type="dxa"/>
          </w:tcPr>
          <w:p w:rsidR="00884077" w:rsidRPr="00F256A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268" w:type="dxa"/>
          </w:tcPr>
          <w:p w:rsidR="00884077" w:rsidRPr="00F256AC" w:rsidRDefault="001D1CE8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01.04.2017 – 01.07.2017</w:t>
            </w:r>
          </w:p>
        </w:tc>
      </w:tr>
      <w:tr w:rsidR="006B6CDB" w:rsidRPr="00F256AC" w:rsidTr="00A252F2">
        <w:trPr>
          <w:cantSplit/>
          <w:trHeight w:val="94"/>
          <w:tblHeader/>
        </w:trPr>
        <w:tc>
          <w:tcPr>
            <w:tcW w:w="426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6B6CDB" w:rsidRPr="005A7E9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6B6CDB" w:rsidRPr="00BF5069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B6CDB" w:rsidRDefault="006B6CDB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698C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B2698C" w:rsidRPr="00026246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B2698C" w:rsidRPr="00F256A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Свердловской области</w:t>
            </w:r>
          </w:p>
        </w:tc>
        <w:tc>
          <w:tcPr>
            <w:tcW w:w="1843" w:type="dxa"/>
          </w:tcPr>
          <w:p w:rsidR="00B2698C" w:rsidRPr="00CC7137" w:rsidRDefault="00687941" w:rsidP="00F046F0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5670" w:type="dxa"/>
          </w:tcPr>
          <w:p w:rsidR="00B2698C" w:rsidRPr="00685D7C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Областной закон от 31 декабря 1999 года № 51-ОЗ «О туризме и туристской деятельности в Свердловской области»</w:t>
            </w:r>
          </w:p>
        </w:tc>
        <w:tc>
          <w:tcPr>
            <w:tcW w:w="2976" w:type="dxa"/>
          </w:tcPr>
          <w:p w:rsidR="00B2698C" w:rsidRPr="00784490" w:rsidRDefault="00B2698C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 развития Свердловской области</w:t>
            </w:r>
          </w:p>
        </w:tc>
        <w:tc>
          <w:tcPr>
            <w:tcW w:w="2268" w:type="dxa"/>
          </w:tcPr>
          <w:p w:rsidR="00B2698C" w:rsidRPr="00757B2D" w:rsidRDefault="004943DB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 – 01.09.2017</w:t>
            </w:r>
          </w:p>
        </w:tc>
      </w:tr>
      <w:tr w:rsidR="008E084E" w:rsidRPr="00F256AC" w:rsidTr="00A252F2">
        <w:trPr>
          <w:cantSplit/>
          <w:trHeight w:val="546"/>
          <w:tblHeader/>
        </w:trPr>
        <w:tc>
          <w:tcPr>
            <w:tcW w:w="426" w:type="dxa"/>
            <w:vAlign w:val="center"/>
          </w:tcPr>
          <w:p w:rsidR="008E084E" w:rsidRPr="00844FE0" w:rsidRDefault="0070672C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региональное отделение </w:t>
            </w:r>
            <w:r w:rsidRPr="001F22EF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общественной организации «Деловая Россия»</w:t>
            </w:r>
          </w:p>
        </w:tc>
        <w:tc>
          <w:tcPr>
            <w:tcW w:w="1843" w:type="dxa"/>
          </w:tcPr>
          <w:p w:rsidR="008E084E" w:rsidRPr="00F256AC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0" w:type="dxa"/>
          </w:tcPr>
          <w:p w:rsidR="008E084E" w:rsidRPr="00685D7C" w:rsidRDefault="008E084E" w:rsidP="00F046F0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Закон Свердловской области от 20 июня 2012 года № 57-ОЗ </w:t>
            </w:r>
          </w:p>
          <w:p w:rsidR="008E084E" w:rsidRPr="00685D7C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>«О порядке перемещения транспортных средств на специализированную стоянку, их хранения, оплаты расходов на их перемещение и хранение и возврата транспортных средств в Свердловской области».</w:t>
            </w:r>
          </w:p>
        </w:tc>
        <w:tc>
          <w:tcPr>
            <w:tcW w:w="2976" w:type="dxa"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00145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Свердловской области</w:t>
            </w:r>
          </w:p>
        </w:tc>
        <w:tc>
          <w:tcPr>
            <w:tcW w:w="2268" w:type="dxa"/>
          </w:tcPr>
          <w:p w:rsidR="008E084E" w:rsidRPr="00757B2D" w:rsidRDefault="007C245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01.08.2017-01.11.2017</w:t>
            </w:r>
          </w:p>
        </w:tc>
      </w:tr>
      <w:tr w:rsidR="008E084E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E084E" w:rsidRPr="00FC7BA8" w:rsidRDefault="00765021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84E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5670" w:type="dxa"/>
          </w:tcPr>
          <w:p w:rsidR="008E084E" w:rsidRPr="00685D7C" w:rsidRDefault="00C62F83" w:rsidP="00F046F0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30.12.2011 года </w:t>
            </w:r>
            <w:r w:rsidR="003D60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области».</w:t>
            </w:r>
          </w:p>
        </w:tc>
        <w:tc>
          <w:tcPr>
            <w:tcW w:w="2976" w:type="dxa"/>
          </w:tcPr>
          <w:p w:rsidR="008E084E" w:rsidRDefault="008E084E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268" w:type="dxa"/>
          </w:tcPr>
          <w:p w:rsidR="008E084E" w:rsidRPr="00F256AC" w:rsidRDefault="006A670F" w:rsidP="006A670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FB659A">
              <w:rPr>
                <w:rFonts w:ascii="Times New Roman" w:hAnsi="Times New Roman" w:cs="Times New Roman"/>
                <w:sz w:val="20"/>
                <w:szCs w:val="20"/>
              </w:rPr>
              <w:t>.2016-01.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659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2FD7" w:rsidRPr="00F256AC" w:rsidTr="00A252F2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E22FD7" w:rsidRPr="00FC7BA8" w:rsidRDefault="00765021" w:rsidP="00F046F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3079D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союз промышленников и предпринимателей</w:t>
            </w:r>
          </w:p>
          <w:p w:rsidR="00F3079D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22FD7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региональное отделение </w:t>
            </w:r>
            <w:r w:rsidRPr="001F22EF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общественной организации «Деловая Россия»</w:t>
            </w:r>
          </w:p>
        </w:tc>
        <w:tc>
          <w:tcPr>
            <w:tcW w:w="1843" w:type="dxa"/>
          </w:tcPr>
          <w:p w:rsidR="00E22FD7" w:rsidRDefault="00687941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отношения</w:t>
            </w:r>
          </w:p>
        </w:tc>
        <w:tc>
          <w:tcPr>
            <w:tcW w:w="5670" w:type="dxa"/>
          </w:tcPr>
          <w:p w:rsidR="00E22FD7" w:rsidRPr="00685D7C" w:rsidRDefault="00E22FD7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Закон Свердловской области от 7 июля 2004 года </w:t>
            </w:r>
            <w:r w:rsidR="003D60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85D7C">
              <w:rPr>
                <w:rFonts w:ascii="Times New Roman" w:hAnsi="Times New Roman" w:cs="Times New Roman"/>
                <w:sz w:val="20"/>
                <w:szCs w:val="20"/>
              </w:rPr>
              <w:t xml:space="preserve"> 18-ОЗ «Об особенностях регулирования земельных отношений на территории Свердловской области».</w:t>
            </w:r>
          </w:p>
        </w:tc>
        <w:tc>
          <w:tcPr>
            <w:tcW w:w="2976" w:type="dxa"/>
          </w:tcPr>
          <w:p w:rsidR="00E22FD7" w:rsidRDefault="00F3079D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1701E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268" w:type="dxa"/>
          </w:tcPr>
          <w:p w:rsidR="00E22FD7" w:rsidRPr="00F256AC" w:rsidRDefault="009F75AB" w:rsidP="00F046F0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01.06.2017- 01.09.2017</w:t>
            </w:r>
          </w:p>
        </w:tc>
      </w:tr>
    </w:tbl>
    <w:p w:rsidR="00945987" w:rsidRPr="00E93A5F" w:rsidRDefault="00945987" w:rsidP="00F256AC">
      <w:pPr>
        <w:rPr>
          <w:sz w:val="22"/>
          <w:szCs w:val="22"/>
        </w:rPr>
      </w:pPr>
    </w:p>
    <w:sectPr w:rsidR="00945987" w:rsidRPr="00E93A5F" w:rsidSect="00CB5252">
      <w:headerReference w:type="default" r:id="rId7"/>
      <w:headerReference w:type="first" r:id="rId8"/>
      <w:pgSz w:w="16840" w:h="11900" w:orient="landscape"/>
      <w:pgMar w:top="851" w:right="1105" w:bottom="993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17" w:rsidRDefault="003B0117" w:rsidP="0031781F">
      <w:r>
        <w:separator/>
      </w:r>
    </w:p>
  </w:endnote>
  <w:endnote w:type="continuationSeparator" w:id="0">
    <w:p w:rsidR="003B0117" w:rsidRDefault="003B0117" w:rsidP="003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17" w:rsidRDefault="003B0117" w:rsidP="0031781F">
      <w:r>
        <w:separator/>
      </w:r>
    </w:p>
  </w:footnote>
  <w:footnote w:type="continuationSeparator" w:id="0">
    <w:p w:rsidR="003B0117" w:rsidRDefault="003B0117" w:rsidP="0031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2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B5252" w:rsidRPr="00CB5252" w:rsidRDefault="00CB5252">
        <w:pPr>
          <w:pStyle w:val="a4"/>
          <w:jc w:val="center"/>
          <w:rPr>
            <w:rFonts w:ascii="Times New Roman" w:hAnsi="Times New Roman"/>
            <w:sz w:val="28"/>
          </w:rPr>
        </w:pPr>
        <w:r w:rsidRPr="00CB5252">
          <w:rPr>
            <w:rFonts w:ascii="Times New Roman" w:hAnsi="Times New Roman"/>
            <w:sz w:val="28"/>
          </w:rPr>
          <w:fldChar w:fldCharType="begin"/>
        </w:r>
        <w:r w:rsidRPr="00CB5252">
          <w:rPr>
            <w:rFonts w:ascii="Times New Roman" w:hAnsi="Times New Roman"/>
            <w:sz w:val="28"/>
          </w:rPr>
          <w:instrText>PAGE   \* MERGEFORMAT</w:instrText>
        </w:r>
        <w:r w:rsidRPr="00CB5252">
          <w:rPr>
            <w:rFonts w:ascii="Times New Roman" w:hAnsi="Times New Roman"/>
            <w:sz w:val="28"/>
          </w:rPr>
          <w:fldChar w:fldCharType="separate"/>
        </w:r>
        <w:r w:rsidR="0023695B">
          <w:rPr>
            <w:rFonts w:ascii="Times New Roman" w:hAnsi="Times New Roman"/>
            <w:noProof/>
            <w:sz w:val="28"/>
          </w:rPr>
          <w:t>3</w:t>
        </w:r>
        <w:r w:rsidRPr="00CB5252">
          <w:rPr>
            <w:rFonts w:ascii="Times New Roman" w:hAnsi="Times New Roman"/>
            <w:sz w:val="28"/>
          </w:rPr>
          <w:fldChar w:fldCharType="end"/>
        </w:r>
      </w:p>
    </w:sdtContent>
  </w:sdt>
  <w:p w:rsidR="00236B50" w:rsidRPr="00787FCA" w:rsidRDefault="00236B50" w:rsidP="00787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21" w:rsidRPr="00E70421" w:rsidRDefault="00E70421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01080" w:rsidRDefault="00101080" w:rsidP="001010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987"/>
    <w:rsid w:val="00026246"/>
    <w:rsid w:val="00030962"/>
    <w:rsid w:val="00032311"/>
    <w:rsid w:val="00043DC3"/>
    <w:rsid w:val="00054B6B"/>
    <w:rsid w:val="00063A24"/>
    <w:rsid w:val="00086333"/>
    <w:rsid w:val="000901F7"/>
    <w:rsid w:val="00091B23"/>
    <w:rsid w:val="000953CF"/>
    <w:rsid w:val="000B6BD6"/>
    <w:rsid w:val="000D203A"/>
    <w:rsid w:val="00101080"/>
    <w:rsid w:val="00102328"/>
    <w:rsid w:val="00106364"/>
    <w:rsid w:val="00111A6E"/>
    <w:rsid w:val="00113AD3"/>
    <w:rsid w:val="00113BC7"/>
    <w:rsid w:val="00114030"/>
    <w:rsid w:val="0014458B"/>
    <w:rsid w:val="00145058"/>
    <w:rsid w:val="0016643E"/>
    <w:rsid w:val="00170844"/>
    <w:rsid w:val="00170DA3"/>
    <w:rsid w:val="00180493"/>
    <w:rsid w:val="00184E53"/>
    <w:rsid w:val="00193013"/>
    <w:rsid w:val="001A02F0"/>
    <w:rsid w:val="001B06C9"/>
    <w:rsid w:val="001B2BB0"/>
    <w:rsid w:val="001B2ED0"/>
    <w:rsid w:val="001B777A"/>
    <w:rsid w:val="001C2D97"/>
    <w:rsid w:val="001D1CE8"/>
    <w:rsid w:val="001D3D2A"/>
    <w:rsid w:val="001D47FE"/>
    <w:rsid w:val="001E3DB6"/>
    <w:rsid w:val="001F07ED"/>
    <w:rsid w:val="001F2DD9"/>
    <w:rsid w:val="00206E50"/>
    <w:rsid w:val="0021436D"/>
    <w:rsid w:val="002228C3"/>
    <w:rsid w:val="002354C2"/>
    <w:rsid w:val="0023695B"/>
    <w:rsid w:val="00236B50"/>
    <w:rsid w:val="0024160B"/>
    <w:rsid w:val="00247B35"/>
    <w:rsid w:val="002547C0"/>
    <w:rsid w:val="002801C3"/>
    <w:rsid w:val="002A51E9"/>
    <w:rsid w:val="002C1A3F"/>
    <w:rsid w:val="002C5F11"/>
    <w:rsid w:val="002C7498"/>
    <w:rsid w:val="002E7E2D"/>
    <w:rsid w:val="002F323E"/>
    <w:rsid w:val="0031781F"/>
    <w:rsid w:val="003371A6"/>
    <w:rsid w:val="00351461"/>
    <w:rsid w:val="00353755"/>
    <w:rsid w:val="00363A4C"/>
    <w:rsid w:val="003773DA"/>
    <w:rsid w:val="003838C8"/>
    <w:rsid w:val="003A0DB0"/>
    <w:rsid w:val="003A3EB4"/>
    <w:rsid w:val="003B0117"/>
    <w:rsid w:val="003B531C"/>
    <w:rsid w:val="003C027B"/>
    <w:rsid w:val="003C0FDC"/>
    <w:rsid w:val="003C35C5"/>
    <w:rsid w:val="003C42B8"/>
    <w:rsid w:val="003D17B5"/>
    <w:rsid w:val="003D6028"/>
    <w:rsid w:val="003F2EDE"/>
    <w:rsid w:val="00416886"/>
    <w:rsid w:val="0042578B"/>
    <w:rsid w:val="00433070"/>
    <w:rsid w:val="00450506"/>
    <w:rsid w:val="00463CCC"/>
    <w:rsid w:val="0046591A"/>
    <w:rsid w:val="0047704C"/>
    <w:rsid w:val="00492F17"/>
    <w:rsid w:val="004943DB"/>
    <w:rsid w:val="004A2232"/>
    <w:rsid w:val="004C2AE7"/>
    <w:rsid w:val="004D6B54"/>
    <w:rsid w:val="004D70BD"/>
    <w:rsid w:val="004E4BF0"/>
    <w:rsid w:val="00510DB1"/>
    <w:rsid w:val="00515EB1"/>
    <w:rsid w:val="00544D0A"/>
    <w:rsid w:val="005648DE"/>
    <w:rsid w:val="0059060B"/>
    <w:rsid w:val="005968B2"/>
    <w:rsid w:val="005A7E9B"/>
    <w:rsid w:val="005D6B61"/>
    <w:rsid w:val="005E12C6"/>
    <w:rsid w:val="005E149A"/>
    <w:rsid w:val="005E4F73"/>
    <w:rsid w:val="005E5C20"/>
    <w:rsid w:val="005F203E"/>
    <w:rsid w:val="005F6261"/>
    <w:rsid w:val="00600ABC"/>
    <w:rsid w:val="00603045"/>
    <w:rsid w:val="00615D65"/>
    <w:rsid w:val="00634935"/>
    <w:rsid w:val="00636A67"/>
    <w:rsid w:val="00661318"/>
    <w:rsid w:val="00663A6A"/>
    <w:rsid w:val="00663F2F"/>
    <w:rsid w:val="006676FA"/>
    <w:rsid w:val="00681606"/>
    <w:rsid w:val="00685D7C"/>
    <w:rsid w:val="00687941"/>
    <w:rsid w:val="0068795D"/>
    <w:rsid w:val="00691C91"/>
    <w:rsid w:val="006A41C9"/>
    <w:rsid w:val="006A670F"/>
    <w:rsid w:val="006B6CDB"/>
    <w:rsid w:val="006F43B1"/>
    <w:rsid w:val="006F7D38"/>
    <w:rsid w:val="0070672C"/>
    <w:rsid w:val="00726370"/>
    <w:rsid w:val="0073431D"/>
    <w:rsid w:val="00735528"/>
    <w:rsid w:val="00737988"/>
    <w:rsid w:val="007409BE"/>
    <w:rsid w:val="00757B2D"/>
    <w:rsid w:val="007625B4"/>
    <w:rsid w:val="00765021"/>
    <w:rsid w:val="00770C2E"/>
    <w:rsid w:val="007825E9"/>
    <w:rsid w:val="00784490"/>
    <w:rsid w:val="00787FCA"/>
    <w:rsid w:val="0079400D"/>
    <w:rsid w:val="007A78D7"/>
    <w:rsid w:val="007B4078"/>
    <w:rsid w:val="007C2451"/>
    <w:rsid w:val="007D0949"/>
    <w:rsid w:val="007E5E24"/>
    <w:rsid w:val="007F0BC1"/>
    <w:rsid w:val="007F7AA2"/>
    <w:rsid w:val="00805363"/>
    <w:rsid w:val="008121D2"/>
    <w:rsid w:val="00815D2B"/>
    <w:rsid w:val="0081635D"/>
    <w:rsid w:val="0082480A"/>
    <w:rsid w:val="00827721"/>
    <w:rsid w:val="00830D92"/>
    <w:rsid w:val="00844FE0"/>
    <w:rsid w:val="00877384"/>
    <w:rsid w:val="00884077"/>
    <w:rsid w:val="00895EAC"/>
    <w:rsid w:val="008967D1"/>
    <w:rsid w:val="008E0813"/>
    <w:rsid w:val="008E084E"/>
    <w:rsid w:val="008E2B93"/>
    <w:rsid w:val="008E4C81"/>
    <w:rsid w:val="008F31D3"/>
    <w:rsid w:val="0093096F"/>
    <w:rsid w:val="00932446"/>
    <w:rsid w:val="00932F0B"/>
    <w:rsid w:val="00932F8D"/>
    <w:rsid w:val="0093706E"/>
    <w:rsid w:val="00940E3E"/>
    <w:rsid w:val="00945987"/>
    <w:rsid w:val="00953143"/>
    <w:rsid w:val="0096763C"/>
    <w:rsid w:val="00977247"/>
    <w:rsid w:val="009A0DCD"/>
    <w:rsid w:val="009A3641"/>
    <w:rsid w:val="009C0FAF"/>
    <w:rsid w:val="009C3A9B"/>
    <w:rsid w:val="009D3903"/>
    <w:rsid w:val="009E2A2E"/>
    <w:rsid w:val="009E50BF"/>
    <w:rsid w:val="009F0EB6"/>
    <w:rsid w:val="009F63A9"/>
    <w:rsid w:val="009F75AB"/>
    <w:rsid w:val="00A0062C"/>
    <w:rsid w:val="00A24668"/>
    <w:rsid w:val="00A252F2"/>
    <w:rsid w:val="00A321CF"/>
    <w:rsid w:val="00A5637D"/>
    <w:rsid w:val="00A607F5"/>
    <w:rsid w:val="00A6461F"/>
    <w:rsid w:val="00A95619"/>
    <w:rsid w:val="00AA7EAA"/>
    <w:rsid w:val="00AB227E"/>
    <w:rsid w:val="00AC7484"/>
    <w:rsid w:val="00AD4448"/>
    <w:rsid w:val="00AE1995"/>
    <w:rsid w:val="00AE4F06"/>
    <w:rsid w:val="00AE60D7"/>
    <w:rsid w:val="00B16B75"/>
    <w:rsid w:val="00B22544"/>
    <w:rsid w:val="00B2698C"/>
    <w:rsid w:val="00B30C00"/>
    <w:rsid w:val="00B457CA"/>
    <w:rsid w:val="00B46E3F"/>
    <w:rsid w:val="00B73376"/>
    <w:rsid w:val="00B75644"/>
    <w:rsid w:val="00B762AA"/>
    <w:rsid w:val="00B77470"/>
    <w:rsid w:val="00B8444F"/>
    <w:rsid w:val="00B84821"/>
    <w:rsid w:val="00B91A5E"/>
    <w:rsid w:val="00B9352F"/>
    <w:rsid w:val="00BA1E27"/>
    <w:rsid w:val="00BA66B7"/>
    <w:rsid w:val="00BF322A"/>
    <w:rsid w:val="00BF405B"/>
    <w:rsid w:val="00BF5069"/>
    <w:rsid w:val="00C1382C"/>
    <w:rsid w:val="00C14015"/>
    <w:rsid w:val="00C14C2D"/>
    <w:rsid w:val="00C2192B"/>
    <w:rsid w:val="00C40AF4"/>
    <w:rsid w:val="00C530F9"/>
    <w:rsid w:val="00C55A38"/>
    <w:rsid w:val="00C62F83"/>
    <w:rsid w:val="00C632A4"/>
    <w:rsid w:val="00C67B98"/>
    <w:rsid w:val="00C70B52"/>
    <w:rsid w:val="00C70F60"/>
    <w:rsid w:val="00CA25C8"/>
    <w:rsid w:val="00CB5252"/>
    <w:rsid w:val="00CC24B1"/>
    <w:rsid w:val="00CC3895"/>
    <w:rsid w:val="00CC6A76"/>
    <w:rsid w:val="00CC7137"/>
    <w:rsid w:val="00CD0C59"/>
    <w:rsid w:val="00CD7AAE"/>
    <w:rsid w:val="00CE50B9"/>
    <w:rsid w:val="00CF0183"/>
    <w:rsid w:val="00D256CA"/>
    <w:rsid w:val="00D34899"/>
    <w:rsid w:val="00D34A0D"/>
    <w:rsid w:val="00D46DA3"/>
    <w:rsid w:val="00D5075A"/>
    <w:rsid w:val="00D5153A"/>
    <w:rsid w:val="00D549D2"/>
    <w:rsid w:val="00D67FC3"/>
    <w:rsid w:val="00D70FAE"/>
    <w:rsid w:val="00D8087B"/>
    <w:rsid w:val="00D91D5B"/>
    <w:rsid w:val="00D95623"/>
    <w:rsid w:val="00DB5DC2"/>
    <w:rsid w:val="00DC041A"/>
    <w:rsid w:val="00DC0D9D"/>
    <w:rsid w:val="00DE5652"/>
    <w:rsid w:val="00DF3406"/>
    <w:rsid w:val="00DF3C6F"/>
    <w:rsid w:val="00E1753F"/>
    <w:rsid w:val="00E22FD7"/>
    <w:rsid w:val="00E40AB7"/>
    <w:rsid w:val="00E70421"/>
    <w:rsid w:val="00E72D21"/>
    <w:rsid w:val="00E841AF"/>
    <w:rsid w:val="00E9034B"/>
    <w:rsid w:val="00E93A5F"/>
    <w:rsid w:val="00E97DBE"/>
    <w:rsid w:val="00EA2DA6"/>
    <w:rsid w:val="00EA5BC5"/>
    <w:rsid w:val="00EB6F61"/>
    <w:rsid w:val="00EC64AC"/>
    <w:rsid w:val="00EC7FCA"/>
    <w:rsid w:val="00ED3C7A"/>
    <w:rsid w:val="00F046F0"/>
    <w:rsid w:val="00F256AC"/>
    <w:rsid w:val="00F3079D"/>
    <w:rsid w:val="00F32808"/>
    <w:rsid w:val="00F45A84"/>
    <w:rsid w:val="00F56CDF"/>
    <w:rsid w:val="00F61B08"/>
    <w:rsid w:val="00F644E9"/>
    <w:rsid w:val="00F82585"/>
    <w:rsid w:val="00F86D62"/>
    <w:rsid w:val="00F94F85"/>
    <w:rsid w:val="00FB659A"/>
    <w:rsid w:val="00FC7BA8"/>
    <w:rsid w:val="00FD063A"/>
    <w:rsid w:val="00FE64C6"/>
    <w:rsid w:val="00FE73B5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7A9FEC93-93E3-4169-BCF7-45984FF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81F"/>
  </w:style>
  <w:style w:type="paragraph" w:styleId="a6">
    <w:name w:val="footer"/>
    <w:basedOn w:val="a"/>
    <w:link w:val="a7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81F"/>
  </w:style>
  <w:style w:type="character" w:customStyle="1" w:styleId="FontStyle14">
    <w:name w:val="Font Style14"/>
    <w:basedOn w:val="a0"/>
    <w:uiPriority w:val="99"/>
    <w:rsid w:val="008E2B93"/>
    <w:rPr>
      <w:rFonts w:ascii="Times New Roman" w:hAnsi="Times New Roman" w:cs="Times New Roman" w:hint="default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7F0BC1"/>
    <w:rPr>
      <w:rFonts w:ascii="Tahoma" w:hAnsi="Tahoma" w:cs="Tahoma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44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7630-0C7B-4376-8B80-CEDA73F9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Pro</dc:creator>
  <cp:keywords/>
  <dc:description/>
  <cp:lastModifiedBy>Савельев Дмитрий Игоревич</cp:lastModifiedBy>
  <cp:revision>179</cp:revision>
  <cp:lastPrinted>2016-12-19T12:53:00Z</cp:lastPrinted>
  <dcterms:created xsi:type="dcterms:W3CDTF">2013-08-06T08:41:00Z</dcterms:created>
  <dcterms:modified xsi:type="dcterms:W3CDTF">2017-05-11T05:45:00Z</dcterms:modified>
</cp:coreProperties>
</file>