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43" w:rsidRPr="009A1213" w:rsidRDefault="007239FA" w:rsidP="009E084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2B7B8F">
        <w:rPr>
          <w:b/>
          <w:sz w:val="27"/>
          <w:szCs w:val="27"/>
        </w:rPr>
        <w:t>ПРОЕКТ ЗАКЛЮЧЕНИЯ</w:t>
      </w:r>
    </w:p>
    <w:p w:rsidR="009E0843" w:rsidRPr="009A1213" w:rsidRDefault="009E0843" w:rsidP="009E0843">
      <w:pPr>
        <w:jc w:val="center"/>
        <w:rPr>
          <w:b/>
          <w:sz w:val="27"/>
          <w:szCs w:val="27"/>
        </w:rPr>
      </w:pPr>
      <w:r w:rsidRPr="009A1213">
        <w:rPr>
          <w:b/>
          <w:sz w:val="27"/>
          <w:szCs w:val="27"/>
        </w:rPr>
        <w:t xml:space="preserve">о </w:t>
      </w:r>
      <w:r w:rsidR="002167D5" w:rsidRPr="009A1213">
        <w:rPr>
          <w:b/>
          <w:sz w:val="27"/>
          <w:szCs w:val="27"/>
        </w:rPr>
        <w:t>результатах</w:t>
      </w:r>
      <w:r w:rsidRPr="009A1213">
        <w:rPr>
          <w:b/>
          <w:sz w:val="27"/>
          <w:szCs w:val="27"/>
        </w:rPr>
        <w:t xml:space="preserve"> экспертизы </w:t>
      </w:r>
      <w:r w:rsidR="002B7B8F" w:rsidRPr="002B7B8F">
        <w:rPr>
          <w:b/>
          <w:sz w:val="27"/>
          <w:szCs w:val="27"/>
        </w:rPr>
        <w:t>Закона Свердловской области от 20 октября 2011 года № 95-</w:t>
      </w:r>
      <w:r w:rsidR="00296333">
        <w:rPr>
          <w:b/>
          <w:sz w:val="27"/>
          <w:szCs w:val="27"/>
        </w:rPr>
        <w:t>ОЗ</w:t>
      </w:r>
      <w:r w:rsidR="002B7B8F" w:rsidRPr="002B7B8F">
        <w:rPr>
          <w:b/>
          <w:sz w:val="27"/>
          <w:szCs w:val="27"/>
        </w:rPr>
        <w:t xml:space="preserve"> (ред. от 03.12.2014) «О технопарках в Свердловской области»</w:t>
      </w:r>
    </w:p>
    <w:p w:rsidR="009E0843" w:rsidRPr="00D31CEB" w:rsidRDefault="009E0843" w:rsidP="009E0843">
      <w:pPr>
        <w:rPr>
          <w:sz w:val="27"/>
          <w:szCs w:val="27"/>
        </w:rPr>
      </w:pPr>
    </w:p>
    <w:p w:rsidR="00B81995" w:rsidRPr="00D31CEB" w:rsidRDefault="00B81995" w:rsidP="009E0843">
      <w:pPr>
        <w:rPr>
          <w:sz w:val="27"/>
          <w:szCs w:val="27"/>
        </w:rPr>
      </w:pPr>
    </w:p>
    <w:tbl>
      <w:tblPr>
        <w:tblpPr w:leftFromText="180" w:rightFromText="180" w:vertAnchor="text" w:tblpX="32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E0843" w:rsidRPr="009A1213" w:rsidTr="007C7866">
        <w:tc>
          <w:tcPr>
            <w:tcW w:w="94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9A1213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r w:rsidRPr="009A1213">
              <w:rPr>
                <w:b/>
                <w:sz w:val="27"/>
                <w:szCs w:val="27"/>
              </w:rPr>
              <w:t>1. Общая информация</w:t>
            </w:r>
          </w:p>
        </w:tc>
      </w:tr>
      <w:tr w:rsidR="009E0843" w:rsidRPr="009A1213" w:rsidTr="007C7866">
        <w:trPr>
          <w:trHeight w:val="982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1.1.</w:t>
                  </w:r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391079" w:rsidRPr="009A1213" w:rsidRDefault="002B7B8F" w:rsidP="00D31CEB">
            <w:pPr>
              <w:ind w:left="426" w:firstLine="425"/>
              <w:jc w:val="both"/>
              <w:rPr>
                <w:b/>
                <w:sz w:val="27"/>
                <w:szCs w:val="27"/>
              </w:rPr>
            </w:pPr>
            <w:r w:rsidRPr="002B7B8F">
              <w:rPr>
                <w:bCs/>
                <w:kern w:val="32"/>
                <w:sz w:val="27"/>
                <w:szCs w:val="27"/>
              </w:rPr>
              <w:t xml:space="preserve">Закон Свердловской области от 20 октября 2011 года № 95-03 </w:t>
            </w:r>
            <w:r w:rsidR="00D21650">
              <w:rPr>
                <w:bCs/>
                <w:kern w:val="32"/>
                <w:sz w:val="27"/>
                <w:szCs w:val="27"/>
              </w:rPr>
              <w:t xml:space="preserve">                    </w:t>
            </w:r>
            <w:r w:rsidRPr="002B7B8F">
              <w:rPr>
                <w:bCs/>
                <w:kern w:val="32"/>
                <w:sz w:val="27"/>
                <w:szCs w:val="27"/>
              </w:rPr>
              <w:t>(ред. от 03.12.2014</w:t>
            </w:r>
            <w:r>
              <w:rPr>
                <w:bCs/>
                <w:kern w:val="32"/>
                <w:sz w:val="27"/>
                <w:szCs w:val="27"/>
              </w:rPr>
              <w:t>) «О технопарках в Свердловской об</w:t>
            </w:r>
            <w:r w:rsidRPr="002B7B8F">
              <w:rPr>
                <w:bCs/>
                <w:kern w:val="32"/>
                <w:sz w:val="27"/>
                <w:szCs w:val="27"/>
              </w:rPr>
              <w:t>ласти»</w:t>
            </w:r>
            <w:r>
              <w:rPr>
                <w:bCs/>
                <w:kern w:val="32"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2B7B8F">
              <w:rPr>
                <w:bCs/>
                <w:kern w:val="32"/>
                <w:sz w:val="27"/>
                <w:szCs w:val="27"/>
              </w:rPr>
              <w:t xml:space="preserve">Первоначальный текст документа опубликован в </w:t>
            </w:r>
            <w:r>
              <w:rPr>
                <w:bCs/>
                <w:kern w:val="32"/>
                <w:sz w:val="27"/>
                <w:szCs w:val="27"/>
              </w:rPr>
              <w:t>«</w:t>
            </w:r>
            <w:r w:rsidRPr="002B7B8F">
              <w:rPr>
                <w:bCs/>
                <w:kern w:val="32"/>
                <w:sz w:val="27"/>
                <w:szCs w:val="27"/>
              </w:rPr>
              <w:t>Областн</w:t>
            </w:r>
            <w:r w:rsidR="00D31CEB">
              <w:rPr>
                <w:bCs/>
                <w:kern w:val="32"/>
                <w:sz w:val="27"/>
                <w:szCs w:val="27"/>
              </w:rPr>
              <w:t>ой</w:t>
            </w:r>
            <w:r w:rsidRPr="002B7B8F">
              <w:rPr>
                <w:bCs/>
                <w:kern w:val="32"/>
                <w:sz w:val="27"/>
                <w:szCs w:val="27"/>
              </w:rPr>
              <w:t xml:space="preserve"> газет</w:t>
            </w:r>
            <w:r w:rsidR="00D31CEB">
              <w:rPr>
                <w:bCs/>
                <w:kern w:val="32"/>
                <w:sz w:val="27"/>
                <w:szCs w:val="27"/>
              </w:rPr>
              <w:t>е</w:t>
            </w:r>
            <w:r>
              <w:rPr>
                <w:bCs/>
                <w:kern w:val="32"/>
                <w:sz w:val="27"/>
                <w:szCs w:val="27"/>
              </w:rPr>
              <w:t>»</w:t>
            </w:r>
            <w:r w:rsidRPr="002B7B8F">
              <w:rPr>
                <w:bCs/>
                <w:kern w:val="32"/>
                <w:sz w:val="27"/>
                <w:szCs w:val="27"/>
              </w:rPr>
              <w:t xml:space="preserve">, </w:t>
            </w:r>
            <w:r w:rsidR="00D31CEB">
              <w:rPr>
                <w:bCs/>
                <w:kern w:val="32"/>
                <w:sz w:val="27"/>
                <w:szCs w:val="27"/>
              </w:rPr>
              <w:t xml:space="preserve">2011, 22 октября, </w:t>
            </w:r>
            <w:r>
              <w:rPr>
                <w:bCs/>
                <w:kern w:val="32"/>
                <w:sz w:val="27"/>
                <w:szCs w:val="27"/>
              </w:rPr>
              <w:t>№</w:t>
            </w:r>
            <w:r w:rsidRPr="002B7B8F">
              <w:rPr>
                <w:bCs/>
                <w:kern w:val="32"/>
                <w:sz w:val="27"/>
                <w:szCs w:val="27"/>
              </w:rPr>
              <w:t xml:space="preserve"> 386-387</w:t>
            </w:r>
          </w:p>
        </w:tc>
      </w:tr>
      <w:tr w:rsidR="009E0843" w:rsidRPr="009A1213" w:rsidTr="007C7866">
        <w:trPr>
          <w:trHeight w:val="756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1.2.</w:t>
                  </w:r>
                </w:p>
              </w:tc>
            </w:tr>
          </w:tbl>
          <w:p w:rsidR="009E0843" w:rsidRPr="002B7B8F" w:rsidRDefault="009E0843" w:rsidP="002B7B8F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Обоснование, если оценивается группа актов:</w:t>
            </w:r>
            <w:r w:rsidR="002B7B8F">
              <w:rPr>
                <w:sz w:val="27"/>
                <w:szCs w:val="27"/>
              </w:rPr>
              <w:t xml:space="preserve"> </w:t>
            </w:r>
            <w:r w:rsidR="002B7B8F">
              <w:rPr>
                <w:bCs/>
                <w:kern w:val="32"/>
                <w:sz w:val="27"/>
                <w:szCs w:val="27"/>
              </w:rPr>
              <w:t>Оценивается индивидуально</w:t>
            </w:r>
          </w:p>
        </w:tc>
      </w:tr>
      <w:tr w:rsidR="009E0843" w:rsidRPr="009A1213" w:rsidTr="007C7866">
        <w:trPr>
          <w:trHeight w:val="251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1.3.</w:t>
                  </w:r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 xml:space="preserve">Дата вступления в силу акта и его отдельных положений: </w:t>
            </w:r>
          </w:p>
          <w:p w:rsidR="00391079" w:rsidRDefault="00391079" w:rsidP="00391079">
            <w:pPr>
              <w:jc w:val="both"/>
              <w:rPr>
                <w:sz w:val="27"/>
                <w:szCs w:val="27"/>
              </w:rPr>
            </w:pPr>
            <w:r w:rsidRPr="00391079">
              <w:rPr>
                <w:sz w:val="27"/>
                <w:szCs w:val="27"/>
              </w:rPr>
              <w:t>Настоящий Закон вступ</w:t>
            </w:r>
            <w:r>
              <w:rPr>
                <w:sz w:val="27"/>
                <w:szCs w:val="27"/>
              </w:rPr>
              <w:t>ил</w:t>
            </w:r>
            <w:r w:rsidRPr="00391079">
              <w:rPr>
                <w:sz w:val="27"/>
                <w:szCs w:val="27"/>
              </w:rPr>
              <w:t xml:space="preserve"> в силу через десять дней после его официального опубликования</w:t>
            </w:r>
            <w:r>
              <w:rPr>
                <w:sz w:val="27"/>
                <w:szCs w:val="27"/>
              </w:rPr>
              <w:t xml:space="preserve"> – 02.11.2011г.</w:t>
            </w:r>
            <w:r w:rsidRPr="00391079">
              <w:rPr>
                <w:sz w:val="27"/>
                <w:szCs w:val="27"/>
              </w:rPr>
              <w:t>.</w:t>
            </w:r>
          </w:p>
          <w:p w:rsidR="00391079" w:rsidRPr="00391079" w:rsidRDefault="00391079" w:rsidP="00D21650">
            <w:pPr>
              <w:ind w:left="426" w:firstLine="283"/>
              <w:jc w:val="both"/>
              <w:rPr>
                <w:sz w:val="27"/>
                <w:szCs w:val="27"/>
              </w:rPr>
            </w:pPr>
            <w:r w:rsidRPr="00391079">
              <w:rPr>
                <w:sz w:val="27"/>
                <w:szCs w:val="27"/>
              </w:rPr>
              <w:t xml:space="preserve">Изменения, внесенные </w:t>
            </w:r>
            <w:hyperlink r:id="rId8" w:history="1">
              <w:r w:rsidRPr="00391079">
                <w:rPr>
                  <w:rStyle w:val="af7"/>
                  <w:sz w:val="27"/>
                  <w:szCs w:val="27"/>
                </w:rPr>
                <w:t>Законом</w:t>
              </w:r>
            </w:hyperlink>
            <w:r w:rsidRPr="00391079">
              <w:rPr>
                <w:sz w:val="27"/>
                <w:szCs w:val="27"/>
              </w:rPr>
              <w:t xml:space="preserve"> Свердловской области от 03.12.2014 </w:t>
            </w:r>
            <w:r>
              <w:rPr>
                <w:sz w:val="27"/>
                <w:szCs w:val="27"/>
              </w:rPr>
              <w:t xml:space="preserve">              № </w:t>
            </w:r>
            <w:r w:rsidRPr="00391079">
              <w:rPr>
                <w:sz w:val="27"/>
                <w:szCs w:val="27"/>
              </w:rPr>
              <w:t xml:space="preserve">107-ОЗ, </w:t>
            </w:r>
            <w:hyperlink r:id="rId9" w:history="1">
              <w:r w:rsidRPr="00391079">
                <w:rPr>
                  <w:rStyle w:val="af7"/>
                  <w:sz w:val="27"/>
                  <w:szCs w:val="27"/>
                </w:rPr>
                <w:t>вступили</w:t>
              </w:r>
            </w:hyperlink>
            <w:r w:rsidRPr="00391079">
              <w:rPr>
                <w:sz w:val="27"/>
                <w:szCs w:val="27"/>
              </w:rPr>
              <w:t xml:space="preserve"> в силу на следующий день после официального опубликования (опубликован на Официальном интернет-портале правовой информации http://www.pravo.gov.ru - 04.12.2014).</w:t>
            </w: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trHeight w:val="38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0" w:name="_Toc357665709"/>
                  <w:r w:rsidRPr="009A1213">
                    <w:rPr>
                      <w:sz w:val="27"/>
                      <w:szCs w:val="27"/>
                    </w:rPr>
                    <w:t>1.4.</w:t>
                  </w:r>
                  <w:bookmarkEnd w:id="0"/>
                </w:p>
              </w:tc>
            </w:tr>
          </w:tbl>
          <w:p w:rsidR="009E0843" w:rsidRPr="009A1213" w:rsidRDefault="009E0843" w:rsidP="007C7866">
            <w:pPr>
              <w:ind w:left="851" w:hanging="851"/>
              <w:rPr>
                <w:sz w:val="27"/>
                <w:szCs w:val="27"/>
              </w:rPr>
            </w:pPr>
            <w:bookmarkStart w:id="1" w:name="_Toc357665710"/>
            <w:r w:rsidRPr="009A1213">
              <w:rPr>
                <w:sz w:val="27"/>
                <w:szCs w:val="27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bookmarkEnd w:id="1"/>
            <w:r w:rsidR="00391079">
              <w:rPr>
                <w:sz w:val="27"/>
                <w:szCs w:val="27"/>
              </w:rPr>
              <w:t xml:space="preserve"> отсутствует.</w:t>
            </w:r>
          </w:p>
          <w:p w:rsidR="009E0843" w:rsidRPr="009A1213" w:rsidRDefault="009E0843" w:rsidP="00391079">
            <w:pPr>
              <w:jc w:val="center"/>
              <w:rPr>
                <w:i/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 xml:space="preserve">         </w:t>
            </w:r>
          </w:p>
        </w:tc>
      </w:tr>
      <w:tr w:rsidR="009E0843" w:rsidRPr="009A1213" w:rsidTr="007C7866">
        <w:trPr>
          <w:trHeight w:val="38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" w:name="_Toc357665711"/>
                  <w:r w:rsidRPr="009A1213">
                    <w:rPr>
                      <w:sz w:val="27"/>
                      <w:szCs w:val="27"/>
                    </w:rPr>
                    <w:t>1.5.</w:t>
                  </w:r>
                  <w:bookmarkEnd w:id="2"/>
                </w:p>
              </w:tc>
            </w:tr>
          </w:tbl>
          <w:p w:rsidR="009E0843" w:rsidRDefault="009E0843" w:rsidP="007C7866">
            <w:pPr>
              <w:ind w:left="851" w:hanging="851"/>
              <w:rPr>
                <w:sz w:val="27"/>
                <w:szCs w:val="27"/>
              </w:rPr>
            </w:pPr>
            <w:bookmarkStart w:id="3" w:name="_Toc357665712"/>
            <w:r w:rsidRPr="009A1213">
              <w:rPr>
                <w:sz w:val="27"/>
                <w:szCs w:val="27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  <w:bookmarkEnd w:id="3"/>
          </w:p>
          <w:p w:rsidR="00391079" w:rsidRDefault="00391079" w:rsidP="00391079">
            <w:pPr>
              <w:ind w:firstLine="85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91079">
              <w:rPr>
                <w:sz w:val="27"/>
                <w:szCs w:val="27"/>
              </w:rPr>
              <w:t>ринят Областной Думой Законодательного Собрания Свердловской области 20.09.2011</w:t>
            </w:r>
            <w:r>
              <w:rPr>
                <w:sz w:val="27"/>
                <w:szCs w:val="27"/>
              </w:rPr>
              <w:t xml:space="preserve">. </w:t>
            </w:r>
          </w:p>
          <w:p w:rsidR="00391079" w:rsidRPr="009A1213" w:rsidRDefault="00391079" w:rsidP="00D21650">
            <w:pPr>
              <w:ind w:left="426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соответствии с постановлением Правительства Свердловской области от 28.12.2011 № 1822-ПП </w:t>
            </w:r>
            <w:r w:rsidRPr="00391079">
              <w:rPr>
                <w:sz w:val="27"/>
                <w:szCs w:val="27"/>
              </w:rPr>
              <w:t xml:space="preserve"> в качестве уполномоченного исполнительного органа государственной власти Свердловской области в сфере предоставления государственной поддержки управляющим компаниям технопарков, базовым организациям технопарков и резидентам технопарков </w:t>
            </w:r>
            <w:r>
              <w:rPr>
                <w:sz w:val="27"/>
                <w:szCs w:val="27"/>
              </w:rPr>
              <w:t xml:space="preserve">определено </w:t>
            </w:r>
            <w:r w:rsidRPr="00391079">
              <w:rPr>
                <w:sz w:val="27"/>
                <w:szCs w:val="27"/>
              </w:rPr>
              <w:t>Министерство промышленности и науки Свердловской области.</w:t>
            </w:r>
          </w:p>
          <w:p w:rsidR="009E0843" w:rsidRDefault="009E0843" w:rsidP="007C7866">
            <w:pPr>
              <w:jc w:val="center"/>
              <w:rPr>
                <w:b/>
                <w:sz w:val="27"/>
                <w:szCs w:val="27"/>
              </w:rPr>
            </w:pPr>
          </w:p>
          <w:p w:rsidR="00D21650" w:rsidRPr="009A1213" w:rsidRDefault="00D21650" w:rsidP="007C7866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E0843" w:rsidRPr="009A1213" w:rsidTr="007C7866">
        <w:trPr>
          <w:trHeight w:val="38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4" w:name="_Toc357665713"/>
                  <w:r w:rsidRPr="009A1213">
                    <w:rPr>
                      <w:sz w:val="27"/>
                      <w:szCs w:val="27"/>
                    </w:rPr>
                    <w:t>1.6.</w:t>
                  </w:r>
                  <w:bookmarkEnd w:id="4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5" w:name="_Toc357665714"/>
            <w:r w:rsidRPr="009A1213">
              <w:rPr>
                <w:sz w:val="27"/>
                <w:szCs w:val="27"/>
              </w:rPr>
              <w:t>Сфера государственного регулирования:</w:t>
            </w:r>
            <w:bookmarkEnd w:id="5"/>
          </w:p>
          <w:p w:rsidR="00391079" w:rsidRDefault="00391079" w:rsidP="00D21650">
            <w:pPr>
              <w:overflowPunct/>
              <w:ind w:left="426" w:firstLine="708"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Настоящим Законом регулируются отношения, связанные с предоставлением органами государственной власти Свердловской области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государственной поддержки управляющим компаниям технопарков, базовым организациям технопарков и резидентам технопарков.</w:t>
            </w:r>
          </w:p>
          <w:p w:rsidR="009E0843" w:rsidRPr="009A1213" w:rsidRDefault="009E0843" w:rsidP="007C7866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E0843" w:rsidRPr="009A1213" w:rsidTr="007C7866">
        <w:trPr>
          <w:trHeight w:val="995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6" w:name="_Toc357665715"/>
                  <w:r w:rsidRPr="009A1213">
                    <w:rPr>
                      <w:sz w:val="27"/>
                      <w:szCs w:val="27"/>
                    </w:rPr>
                    <w:lastRenderedPageBreak/>
                    <w:t>1.7.</w:t>
                  </w:r>
                  <w:bookmarkEnd w:id="6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7" w:name="_Toc357665716"/>
            <w:r w:rsidRPr="009A1213">
              <w:rPr>
                <w:sz w:val="27"/>
                <w:szCs w:val="27"/>
              </w:rPr>
              <w:t>Проведение ОРВ в отношении проекта акта *:</w:t>
            </w:r>
            <w:bookmarkEnd w:id="7"/>
          </w:p>
          <w:p w:rsidR="009E0843" w:rsidRPr="009A1213" w:rsidRDefault="009E0843" w:rsidP="007C7866">
            <w:pPr>
              <w:keepNext/>
              <w:ind w:left="393"/>
              <w:jc w:val="both"/>
              <w:outlineLvl w:val="0"/>
              <w:rPr>
                <w:bCs/>
                <w:spacing w:val="-8"/>
                <w:kern w:val="32"/>
                <w:sz w:val="27"/>
                <w:szCs w:val="27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9E0843" w:rsidRPr="009A1213" w:rsidTr="007C7866">
              <w:tc>
                <w:tcPr>
                  <w:tcW w:w="93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8" w:name="_Toc357665717"/>
                  <w:r w:rsidRPr="009A1213">
                    <w:rPr>
                      <w:sz w:val="27"/>
                      <w:szCs w:val="27"/>
                    </w:rPr>
                    <w:t>1.7.1</w:t>
                  </w:r>
                  <w:bookmarkEnd w:id="8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9" w:name="_Toc357665718"/>
            <w:r w:rsidRPr="009A1213">
              <w:rPr>
                <w:sz w:val="27"/>
                <w:szCs w:val="27"/>
              </w:rPr>
              <w:t xml:space="preserve">Проводилось: да / </w:t>
            </w:r>
            <w:r w:rsidRPr="00391079">
              <w:rPr>
                <w:b/>
                <w:sz w:val="27"/>
                <w:szCs w:val="27"/>
                <w:u w:val="single"/>
              </w:rPr>
              <w:t>нет</w:t>
            </w:r>
            <w:bookmarkEnd w:id="9"/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9E0843" w:rsidRPr="009A1213" w:rsidTr="007C7866">
              <w:tc>
                <w:tcPr>
                  <w:tcW w:w="93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0" w:name="_Toc357665719"/>
                  <w:r w:rsidRPr="009A1213">
                    <w:rPr>
                      <w:sz w:val="27"/>
                      <w:szCs w:val="27"/>
                    </w:rPr>
                    <w:t>1.7.2.</w:t>
                  </w:r>
                  <w:bookmarkEnd w:id="10"/>
                </w:p>
              </w:tc>
            </w:tr>
          </w:tbl>
          <w:p w:rsidR="009E0843" w:rsidRPr="009A1213" w:rsidRDefault="009E0843" w:rsidP="007C7866">
            <w:pPr>
              <w:rPr>
                <w:kern w:val="32"/>
                <w:sz w:val="27"/>
                <w:szCs w:val="27"/>
              </w:rPr>
            </w:pPr>
            <w:bookmarkStart w:id="11" w:name="_Toc357665720"/>
            <w:r w:rsidRPr="009A1213">
              <w:rPr>
                <w:sz w:val="27"/>
                <w:szCs w:val="27"/>
              </w:rPr>
              <w:t xml:space="preserve">Степень регулирующего воздействия положений проекта акта: высокая / </w:t>
            </w:r>
            <w:r w:rsidRPr="00B81995">
              <w:rPr>
                <w:sz w:val="27"/>
                <w:szCs w:val="27"/>
              </w:rPr>
              <w:t>средняя</w:t>
            </w:r>
            <w:r w:rsidRPr="009A1213">
              <w:rPr>
                <w:sz w:val="27"/>
                <w:szCs w:val="27"/>
              </w:rPr>
              <w:t xml:space="preserve"> / низкая</w:t>
            </w:r>
            <w:bookmarkEnd w:id="11"/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9E0843" w:rsidRPr="009A1213" w:rsidTr="007C7866">
              <w:tc>
                <w:tcPr>
                  <w:tcW w:w="93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2" w:name="_Toc357665721"/>
                  <w:r w:rsidRPr="009A1213">
                    <w:rPr>
                      <w:sz w:val="27"/>
                      <w:szCs w:val="27"/>
                    </w:rPr>
                    <w:t>1.7.3.</w:t>
                  </w:r>
                  <w:bookmarkEnd w:id="12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3" w:name="_Toc357665722"/>
            <w:r w:rsidRPr="009A1213">
              <w:rPr>
                <w:sz w:val="27"/>
                <w:szCs w:val="27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  <w:bookmarkEnd w:id="13"/>
          </w:p>
          <w:p w:rsidR="009E0843" w:rsidRPr="009A1213" w:rsidRDefault="009E0843" w:rsidP="007C7866">
            <w:pPr>
              <w:spacing w:line="312" w:lineRule="auto"/>
              <w:ind w:left="1167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начало: «___»___________ 201__г.;</w:t>
            </w:r>
          </w:p>
          <w:p w:rsidR="009E0843" w:rsidRPr="009A1213" w:rsidRDefault="009E0843" w:rsidP="007C7866">
            <w:pPr>
              <w:spacing w:line="312" w:lineRule="auto"/>
              <w:ind w:left="1167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окончание: «___»___________ 201__г.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9E0843" w:rsidRPr="009A1213" w:rsidTr="007C7866">
              <w:tc>
                <w:tcPr>
                  <w:tcW w:w="93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4" w:name="_Toc357665723"/>
                  <w:r w:rsidRPr="009A1213">
                    <w:rPr>
                      <w:sz w:val="27"/>
                      <w:szCs w:val="27"/>
                    </w:rPr>
                    <w:t>1.7.4.</w:t>
                  </w:r>
                  <w:bookmarkEnd w:id="14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5" w:name="_Toc357665724"/>
            <w:r w:rsidRPr="009A1213">
              <w:rPr>
                <w:sz w:val="27"/>
                <w:szCs w:val="27"/>
              </w:rPr>
              <w:t>Сроки проведения публичных консультаций проекта акта:</w:t>
            </w:r>
            <w:bookmarkEnd w:id="15"/>
          </w:p>
          <w:p w:rsidR="009E0843" w:rsidRPr="009A1213" w:rsidRDefault="009E0843" w:rsidP="007C7866">
            <w:pPr>
              <w:spacing w:line="312" w:lineRule="auto"/>
              <w:ind w:left="1167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начало: «___»___________ 201__г.;</w:t>
            </w:r>
          </w:p>
          <w:p w:rsidR="009E0843" w:rsidRPr="009A1213" w:rsidRDefault="009E0843" w:rsidP="007C7866">
            <w:pPr>
              <w:spacing w:line="312" w:lineRule="auto"/>
              <w:ind w:left="1167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окончание: «___»___________ 201__г.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9E0843" w:rsidRPr="009A1213" w:rsidTr="007C7866">
              <w:tc>
                <w:tcPr>
                  <w:tcW w:w="93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6" w:name="_Toc357665725"/>
                  <w:r w:rsidRPr="009A1213">
                    <w:rPr>
                      <w:sz w:val="27"/>
                      <w:szCs w:val="27"/>
                    </w:rPr>
                    <w:t>1.7.5.</w:t>
                  </w:r>
                  <w:bookmarkEnd w:id="16"/>
                </w:p>
              </w:tc>
            </w:tr>
          </w:tbl>
          <w:p w:rsidR="009E0843" w:rsidRPr="009A1213" w:rsidRDefault="009E0843" w:rsidP="007C7866">
            <w:pPr>
              <w:rPr>
                <w:kern w:val="32"/>
                <w:sz w:val="27"/>
                <w:szCs w:val="27"/>
              </w:rPr>
            </w:pPr>
            <w:bookmarkStart w:id="17" w:name="_Toc357665726"/>
            <w:r w:rsidRPr="009A1213">
              <w:rPr>
                <w:sz w:val="27"/>
                <w:szCs w:val="27"/>
              </w:rPr>
              <w:t>Исполнительный орган государственный власти Свердловской области – разработчик проекта акта, проводивший ОРВ:</w:t>
            </w:r>
            <w:r w:rsidRPr="009A1213">
              <w:rPr>
                <w:kern w:val="32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___________________________________________________________________</w:t>
            </w:r>
            <w:bookmarkEnd w:id="17"/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9E0843" w:rsidRPr="009A1213" w:rsidTr="007C7866">
              <w:tc>
                <w:tcPr>
                  <w:tcW w:w="93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8" w:name="_Toc357665727"/>
                  <w:r w:rsidRPr="009A1213">
                    <w:rPr>
                      <w:sz w:val="27"/>
                      <w:szCs w:val="27"/>
                    </w:rPr>
                    <w:t>1.7.6.</w:t>
                  </w:r>
                  <w:bookmarkEnd w:id="18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9" w:name="_Toc357665728"/>
            <w:r w:rsidRPr="009A1213">
              <w:rPr>
                <w:sz w:val="27"/>
                <w:szCs w:val="27"/>
              </w:rPr>
              <w:t>Полный электронный адрес размещения заключения об оценке регулирующего воздействия проекта акта:</w:t>
            </w:r>
            <w:bookmarkEnd w:id="19"/>
          </w:p>
          <w:p w:rsidR="009E0843" w:rsidRDefault="009E0843" w:rsidP="007C7866">
            <w:pPr>
              <w:ind w:left="1167"/>
              <w:jc w:val="both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___________________________________</w:t>
            </w:r>
            <w:r w:rsidR="00EB6502">
              <w:rPr>
                <w:sz w:val="27"/>
                <w:szCs w:val="27"/>
              </w:rPr>
              <w:t>________________________</w:t>
            </w:r>
          </w:p>
          <w:p w:rsidR="00EB6502" w:rsidRPr="009A1213" w:rsidRDefault="00EB6502" w:rsidP="007C7866">
            <w:pPr>
              <w:ind w:left="1167"/>
              <w:jc w:val="both"/>
              <w:rPr>
                <w:sz w:val="27"/>
                <w:szCs w:val="27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9E0843" w:rsidRPr="009A1213" w:rsidTr="007C7866">
              <w:tc>
                <w:tcPr>
                  <w:tcW w:w="93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0" w:name="_Toc357665729"/>
                  <w:r w:rsidRPr="009A1213">
                    <w:rPr>
                      <w:sz w:val="27"/>
                      <w:szCs w:val="27"/>
                    </w:rPr>
                    <w:t>1.7.7.</w:t>
                  </w:r>
                  <w:bookmarkEnd w:id="20"/>
                </w:p>
              </w:tc>
            </w:tr>
          </w:tbl>
          <w:p w:rsidR="009E0843" w:rsidRPr="009A1213" w:rsidRDefault="009E0843" w:rsidP="007C7866">
            <w:pPr>
              <w:rPr>
                <w:kern w:val="32"/>
                <w:sz w:val="27"/>
                <w:szCs w:val="27"/>
              </w:rPr>
            </w:pPr>
            <w:bookmarkStart w:id="21" w:name="_Toc357665730"/>
            <w:r w:rsidRPr="009A1213">
              <w:rPr>
                <w:sz w:val="27"/>
                <w:szCs w:val="27"/>
              </w:rPr>
              <w:t>Дата и реквизиты заключения об ОРВ проекта акта:</w:t>
            </w:r>
            <w:r w:rsidRPr="009A1213">
              <w:rPr>
                <w:kern w:val="32"/>
                <w:sz w:val="27"/>
                <w:szCs w:val="27"/>
              </w:rPr>
              <w:t xml:space="preserve"> ___________________________________________________________________</w:t>
            </w:r>
            <w:bookmarkEnd w:id="21"/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9E0843" w:rsidRPr="009A1213" w:rsidTr="007C7866">
              <w:tc>
                <w:tcPr>
                  <w:tcW w:w="93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2" w:name="_Toc357665731"/>
                  <w:r w:rsidRPr="009A1213">
                    <w:rPr>
                      <w:sz w:val="27"/>
                      <w:szCs w:val="27"/>
                    </w:rPr>
                    <w:t>1.7.8.</w:t>
                  </w:r>
                  <w:bookmarkEnd w:id="22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23" w:name="_Toc357665732"/>
            <w:r w:rsidRPr="009A1213">
              <w:rPr>
                <w:sz w:val="27"/>
                <w:szCs w:val="27"/>
              </w:rPr>
              <w:t>Полный электронный адрес размещения экспертного заключения об оценке регулирующего воздействия проекта акта:</w:t>
            </w:r>
            <w:bookmarkEnd w:id="23"/>
          </w:p>
          <w:p w:rsidR="009E0843" w:rsidRDefault="009E0843" w:rsidP="007C7866">
            <w:pPr>
              <w:ind w:left="1167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___________________________________</w:t>
            </w:r>
            <w:r w:rsidR="00EB6502">
              <w:rPr>
                <w:sz w:val="27"/>
                <w:szCs w:val="27"/>
              </w:rPr>
              <w:t>________________________</w:t>
            </w: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24" w:name="_Toc357665733"/>
            <w:r w:rsidRPr="009A1213">
              <w:rPr>
                <w:sz w:val="27"/>
                <w:szCs w:val="27"/>
              </w:rPr>
              <w:t xml:space="preserve">* Для актов, по которым не проводилась ОРВ проектов актов, </w:t>
            </w:r>
          </w:p>
          <w:p w:rsidR="009E0843" w:rsidRPr="009A1213" w:rsidRDefault="009E0843" w:rsidP="00E86676">
            <w:pPr>
              <w:jc w:val="center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данный раздел не заполняется.</w:t>
            </w:r>
            <w:bookmarkEnd w:id="24"/>
          </w:p>
        </w:tc>
      </w:tr>
      <w:tr w:rsidR="009E0843" w:rsidRPr="009A1213" w:rsidTr="007C7866">
        <w:trPr>
          <w:trHeight w:val="1845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5" w:name="_Toc357665734"/>
                  <w:r w:rsidRPr="009A1213">
                    <w:rPr>
                      <w:sz w:val="27"/>
                      <w:szCs w:val="27"/>
                    </w:rPr>
                    <w:t>1.8.</w:t>
                  </w:r>
                  <w:bookmarkEnd w:id="25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26" w:name="_Toc357665735"/>
            <w:r w:rsidRPr="009A1213">
              <w:rPr>
                <w:sz w:val="27"/>
                <w:szCs w:val="27"/>
              </w:rPr>
              <w:t>Контактная информация исполнителя:</w:t>
            </w:r>
            <w:bookmarkEnd w:id="26"/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9E0843" w:rsidRPr="009A1213" w:rsidTr="007C7866">
              <w:tc>
                <w:tcPr>
                  <w:tcW w:w="93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7" w:name="_Toc357665736"/>
                  <w:r w:rsidRPr="009A1213">
                    <w:rPr>
                      <w:sz w:val="27"/>
                      <w:szCs w:val="27"/>
                    </w:rPr>
                    <w:t>1.8.1.</w:t>
                  </w:r>
                  <w:bookmarkEnd w:id="27"/>
                </w:p>
              </w:tc>
            </w:tr>
          </w:tbl>
          <w:p w:rsidR="009E0843" w:rsidRPr="009A1213" w:rsidRDefault="009E0843" w:rsidP="007C7866">
            <w:pPr>
              <w:spacing w:line="360" w:lineRule="auto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 xml:space="preserve">Ф.И.О.: </w:t>
            </w:r>
            <w:r w:rsidR="00B81995" w:rsidRPr="00B81995">
              <w:rPr>
                <w:i/>
                <w:sz w:val="27"/>
                <w:szCs w:val="27"/>
                <w:u w:val="single"/>
              </w:rPr>
              <w:t>Журавлёв Станислав Иванович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9E0843" w:rsidRPr="009A1213" w:rsidTr="007C7866">
              <w:tc>
                <w:tcPr>
                  <w:tcW w:w="922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8" w:name="_Toc357665737"/>
                  <w:r w:rsidRPr="009A1213">
                    <w:rPr>
                      <w:sz w:val="27"/>
                      <w:szCs w:val="27"/>
                    </w:rPr>
                    <w:t>1.8.2.</w:t>
                  </w:r>
                  <w:bookmarkEnd w:id="28"/>
                </w:p>
              </w:tc>
            </w:tr>
          </w:tbl>
          <w:p w:rsidR="009E0843" w:rsidRPr="009A1213" w:rsidRDefault="009E0843" w:rsidP="00B81995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 xml:space="preserve">Должность: </w:t>
            </w:r>
            <w:r w:rsidR="00B81995" w:rsidRPr="00B81995">
              <w:rPr>
                <w:i/>
                <w:sz w:val="27"/>
                <w:szCs w:val="27"/>
                <w:u w:val="single"/>
              </w:rPr>
              <w:t>заместитель начальника отдела науки и инноваций Министерства промышленности и науки Свердловской области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9E0843" w:rsidRPr="009A1213" w:rsidTr="007C7866">
              <w:tc>
                <w:tcPr>
                  <w:tcW w:w="93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29" w:name="_Toc357665738"/>
                  <w:r w:rsidRPr="009A1213">
                    <w:rPr>
                      <w:sz w:val="27"/>
                      <w:szCs w:val="27"/>
                    </w:rPr>
                    <w:t>1.8.3.</w:t>
                  </w:r>
                  <w:bookmarkEnd w:id="29"/>
                </w:p>
              </w:tc>
            </w:tr>
          </w:tbl>
          <w:p w:rsidR="009E0843" w:rsidRPr="009A1213" w:rsidRDefault="009E0843" w:rsidP="007C7866">
            <w:pPr>
              <w:spacing w:line="360" w:lineRule="auto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 xml:space="preserve">Тел: </w:t>
            </w:r>
            <w:r w:rsidR="00B81995">
              <w:rPr>
                <w:sz w:val="27"/>
                <w:szCs w:val="27"/>
              </w:rPr>
              <w:t xml:space="preserve">(343) </w:t>
            </w:r>
            <w:r w:rsidR="00B81995" w:rsidRPr="00B81995">
              <w:rPr>
                <w:i/>
                <w:sz w:val="27"/>
                <w:szCs w:val="27"/>
                <w:u w:val="single"/>
              </w:rPr>
              <w:t>312-00-11 (доб.22)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9E0843" w:rsidRPr="009A1213" w:rsidTr="007C7866">
              <w:tc>
                <w:tcPr>
                  <w:tcW w:w="922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30" w:name="_Toc357665739"/>
                  <w:r w:rsidRPr="009A1213">
                    <w:rPr>
                      <w:sz w:val="27"/>
                      <w:szCs w:val="27"/>
                    </w:rPr>
                    <w:t>1.8.4.</w:t>
                  </w:r>
                  <w:bookmarkEnd w:id="30"/>
                </w:p>
              </w:tc>
            </w:tr>
          </w:tbl>
          <w:p w:rsidR="009E0843" w:rsidRPr="00B81995" w:rsidRDefault="009E0843" w:rsidP="00B81995">
            <w:pPr>
              <w:spacing w:line="360" w:lineRule="auto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 xml:space="preserve">Адрес электронной почты: </w:t>
            </w:r>
            <w:hyperlink r:id="rId10" w:history="1">
              <w:r w:rsidR="00B81995" w:rsidRPr="00B81995">
                <w:rPr>
                  <w:rStyle w:val="af7"/>
                  <w:i/>
                  <w:sz w:val="27"/>
                  <w:szCs w:val="27"/>
                  <w:lang w:val="en-US"/>
                </w:rPr>
                <w:t>s</w:t>
              </w:r>
              <w:r w:rsidR="00B81995" w:rsidRPr="00B81995">
                <w:rPr>
                  <w:rStyle w:val="af7"/>
                  <w:i/>
                  <w:sz w:val="27"/>
                  <w:szCs w:val="27"/>
                </w:rPr>
                <w:t>.</w:t>
              </w:r>
              <w:r w:rsidR="00B81995" w:rsidRPr="00B81995">
                <w:rPr>
                  <w:rStyle w:val="af7"/>
                  <w:i/>
                  <w:sz w:val="27"/>
                  <w:szCs w:val="27"/>
                  <w:lang w:val="en-US"/>
                </w:rPr>
                <w:t>zhuravlev</w:t>
              </w:r>
              <w:r w:rsidR="00B81995" w:rsidRPr="00B81995">
                <w:rPr>
                  <w:rStyle w:val="af7"/>
                  <w:i/>
                  <w:sz w:val="27"/>
                  <w:szCs w:val="27"/>
                </w:rPr>
                <w:t>@</w:t>
              </w:r>
              <w:r w:rsidR="00B81995" w:rsidRPr="00B81995">
                <w:rPr>
                  <w:rStyle w:val="af7"/>
                  <w:i/>
                  <w:sz w:val="27"/>
                  <w:szCs w:val="27"/>
                  <w:lang w:val="en-US"/>
                </w:rPr>
                <w:t>egov</w:t>
              </w:r>
              <w:r w:rsidR="00B81995" w:rsidRPr="00B81995">
                <w:rPr>
                  <w:rStyle w:val="af7"/>
                  <w:i/>
                  <w:sz w:val="27"/>
                  <w:szCs w:val="27"/>
                </w:rPr>
                <w:t>66.</w:t>
              </w:r>
              <w:r w:rsidR="00B81995" w:rsidRPr="00B81995">
                <w:rPr>
                  <w:rStyle w:val="af7"/>
                  <w:i/>
                  <w:sz w:val="27"/>
                  <w:szCs w:val="27"/>
                  <w:lang w:val="en-US"/>
                </w:rPr>
                <w:t>ru</w:t>
              </w:r>
            </w:hyperlink>
            <w:r w:rsidR="00B81995" w:rsidRPr="00B81995">
              <w:rPr>
                <w:sz w:val="27"/>
                <w:szCs w:val="27"/>
              </w:rPr>
              <w:t xml:space="preserve"> </w:t>
            </w:r>
          </w:p>
        </w:tc>
      </w:tr>
    </w:tbl>
    <w:p w:rsidR="009E0843" w:rsidRPr="00D31CEB" w:rsidRDefault="009E0843" w:rsidP="009E0843">
      <w:pPr>
        <w:rPr>
          <w:sz w:val="27"/>
          <w:szCs w:val="27"/>
        </w:rPr>
      </w:pPr>
    </w:p>
    <w:p w:rsidR="00B81995" w:rsidRPr="00D31CEB" w:rsidRDefault="00B81995" w:rsidP="009E0843">
      <w:pPr>
        <w:rPr>
          <w:sz w:val="27"/>
          <w:szCs w:val="27"/>
        </w:rPr>
      </w:pPr>
    </w:p>
    <w:tbl>
      <w:tblPr>
        <w:tblpPr w:leftFromText="180" w:rightFromText="180" w:vertAnchor="text" w:tblpX="32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044"/>
        <w:gridCol w:w="2910"/>
      </w:tblGrid>
      <w:tr w:rsidR="009E0843" w:rsidRPr="009A1213" w:rsidTr="007C7866">
        <w:trPr>
          <w:cantSplit/>
        </w:trPr>
        <w:tc>
          <w:tcPr>
            <w:tcW w:w="946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9A1213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31" w:name="_Toc357665740"/>
            <w:r w:rsidRPr="009A1213">
              <w:rPr>
                <w:b/>
                <w:sz w:val="27"/>
                <w:szCs w:val="27"/>
              </w:rPr>
              <w:lastRenderedPageBreak/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  <w:bookmarkEnd w:id="31"/>
          </w:p>
        </w:tc>
      </w:tr>
      <w:tr w:rsidR="009E0843" w:rsidRPr="009A1213" w:rsidTr="007C7866">
        <w:trPr>
          <w:cantSplit/>
          <w:trHeight w:val="111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32" w:name="_Toc357665741"/>
                  <w:r w:rsidRPr="009A1213">
                    <w:rPr>
                      <w:sz w:val="27"/>
                      <w:szCs w:val="27"/>
                    </w:rPr>
                    <w:t>2.1.</w:t>
                  </w:r>
                  <w:bookmarkEnd w:id="32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33" w:name="_Toc357665742"/>
            <w:r w:rsidRPr="009A1213">
              <w:rPr>
                <w:sz w:val="27"/>
                <w:szCs w:val="27"/>
              </w:rPr>
              <w:t>Группа участников отношений</w:t>
            </w:r>
            <w:bookmarkEnd w:id="33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34" w:name="_Toc357665743"/>
                  <w:r w:rsidRPr="009A1213">
                    <w:rPr>
                      <w:sz w:val="27"/>
                      <w:szCs w:val="27"/>
                    </w:rPr>
                    <w:t>2.2.</w:t>
                  </w:r>
                  <w:bookmarkEnd w:id="34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35" w:name="_Toc357665744"/>
            <w:r w:rsidRPr="009A1213">
              <w:rPr>
                <w:sz w:val="27"/>
                <w:szCs w:val="27"/>
              </w:rPr>
              <w:t>Данные о количестве участников отношений в настоящее время</w:t>
            </w:r>
            <w:bookmarkEnd w:id="35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36" w:name="_Toc357665745"/>
                  <w:r w:rsidRPr="009A1213">
                    <w:rPr>
                      <w:sz w:val="27"/>
                      <w:szCs w:val="27"/>
                    </w:rPr>
                    <w:t>2.3.</w:t>
                  </w:r>
                  <w:bookmarkEnd w:id="36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37" w:name="_Toc357665746"/>
            <w:r w:rsidRPr="009A1213">
              <w:rPr>
                <w:sz w:val="27"/>
                <w:szCs w:val="27"/>
              </w:rPr>
              <w:t>Данные об изменениях  количества участников отношений в течение срока действия нормативного правового акта</w:t>
            </w:r>
            <w:bookmarkEnd w:id="37"/>
          </w:p>
        </w:tc>
      </w:tr>
      <w:tr w:rsidR="009E0843" w:rsidRPr="009A1213" w:rsidTr="007C7866">
        <w:trPr>
          <w:cantSplit/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E0843" w:rsidRPr="009A1213" w:rsidRDefault="00DF4B0E" w:rsidP="00DF4B0E">
            <w:pPr>
              <w:rPr>
                <w:sz w:val="27"/>
                <w:szCs w:val="27"/>
              </w:rPr>
            </w:pPr>
            <w:bookmarkStart w:id="38" w:name="_Toc357665747"/>
            <w:r>
              <w:rPr>
                <w:sz w:val="27"/>
                <w:szCs w:val="27"/>
              </w:rPr>
              <w:t>Т</w:t>
            </w:r>
            <w:r w:rsidR="00B81995" w:rsidRPr="00B81995">
              <w:rPr>
                <w:sz w:val="27"/>
                <w:szCs w:val="27"/>
              </w:rPr>
              <w:t>ехнопарк</w:t>
            </w:r>
            <w:r>
              <w:rPr>
                <w:sz w:val="27"/>
                <w:szCs w:val="27"/>
              </w:rPr>
              <w:t>и,</w:t>
            </w:r>
            <w:r w:rsidR="00B81995" w:rsidRPr="00B81995">
              <w:rPr>
                <w:sz w:val="27"/>
                <w:szCs w:val="27"/>
              </w:rPr>
              <w:t xml:space="preserve"> включен</w:t>
            </w:r>
            <w:r>
              <w:rPr>
                <w:sz w:val="27"/>
                <w:szCs w:val="27"/>
              </w:rPr>
              <w:t>н</w:t>
            </w:r>
            <w:r w:rsidR="00B81995" w:rsidRPr="00B81995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 xml:space="preserve">е </w:t>
            </w:r>
            <w:r w:rsidR="00B81995" w:rsidRPr="00B81995">
              <w:rPr>
                <w:sz w:val="27"/>
                <w:szCs w:val="27"/>
              </w:rPr>
              <w:t xml:space="preserve"> в реестр технопарков</w:t>
            </w:r>
            <w:r>
              <w:rPr>
                <w:sz w:val="27"/>
                <w:szCs w:val="27"/>
              </w:rPr>
              <w:t xml:space="preserve"> </w:t>
            </w:r>
            <w:r w:rsidR="00532F5C">
              <w:rPr>
                <w:sz w:val="27"/>
                <w:szCs w:val="27"/>
              </w:rPr>
              <w:t xml:space="preserve">в </w:t>
            </w:r>
            <w:r w:rsidR="00B81995" w:rsidRPr="00B81995">
              <w:rPr>
                <w:sz w:val="27"/>
                <w:szCs w:val="27"/>
              </w:rPr>
              <w:t>Свердловской области</w:t>
            </w:r>
            <w:bookmarkEnd w:id="38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0E" w:rsidRDefault="00DF4B0E" w:rsidP="00DF4B0E">
            <w:pPr>
              <w:jc w:val="center"/>
              <w:rPr>
                <w:i/>
                <w:sz w:val="27"/>
                <w:szCs w:val="27"/>
              </w:rPr>
            </w:pPr>
          </w:p>
          <w:p w:rsidR="009E0843" w:rsidRPr="009A1213" w:rsidRDefault="00DF4B0E" w:rsidP="00DF4B0E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F4B0E" w:rsidRDefault="00DF4B0E" w:rsidP="00DF4B0E">
            <w:pPr>
              <w:jc w:val="center"/>
              <w:rPr>
                <w:i/>
                <w:sz w:val="27"/>
                <w:szCs w:val="27"/>
              </w:rPr>
            </w:pPr>
          </w:p>
          <w:p w:rsidR="009E0843" w:rsidRPr="009A1213" w:rsidRDefault="00DF4B0E" w:rsidP="00DF4B0E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От 0 до 10</w:t>
            </w:r>
          </w:p>
        </w:tc>
      </w:tr>
      <w:tr w:rsidR="00DF4B0E" w:rsidRPr="00DF4B0E" w:rsidTr="00837B13">
        <w:trPr>
          <w:cantSplit/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F4B0E" w:rsidRPr="00DF4B0E" w:rsidRDefault="00DF4B0E" w:rsidP="00DF4B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DF4B0E">
              <w:rPr>
                <w:sz w:val="27"/>
                <w:szCs w:val="27"/>
              </w:rPr>
              <w:t>езидент</w:t>
            </w:r>
            <w:r>
              <w:rPr>
                <w:sz w:val="27"/>
                <w:szCs w:val="27"/>
              </w:rPr>
              <w:t>ы</w:t>
            </w:r>
            <w:r w:rsidRPr="00DF4B0E">
              <w:rPr>
                <w:sz w:val="27"/>
                <w:szCs w:val="27"/>
              </w:rPr>
              <w:t xml:space="preserve"> технопарков</w:t>
            </w:r>
            <w:r>
              <w:rPr>
                <w:sz w:val="27"/>
                <w:szCs w:val="27"/>
              </w:rPr>
              <w:t>,</w:t>
            </w:r>
            <w:r w:rsidRPr="00DF4B0E">
              <w:rPr>
                <w:sz w:val="27"/>
                <w:szCs w:val="27"/>
              </w:rPr>
              <w:t xml:space="preserve"> включен</w:t>
            </w:r>
            <w:r>
              <w:rPr>
                <w:sz w:val="27"/>
                <w:szCs w:val="27"/>
              </w:rPr>
              <w:t>н</w:t>
            </w:r>
            <w:r w:rsidRPr="00DF4B0E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х</w:t>
            </w:r>
            <w:r w:rsidRPr="00DF4B0E">
              <w:rPr>
                <w:sz w:val="27"/>
                <w:szCs w:val="27"/>
              </w:rPr>
              <w:t xml:space="preserve"> в реестр </w:t>
            </w:r>
            <w:r w:rsidR="00532F5C">
              <w:rPr>
                <w:sz w:val="27"/>
                <w:szCs w:val="27"/>
              </w:rPr>
              <w:t xml:space="preserve">в </w:t>
            </w:r>
            <w:r w:rsidRPr="00DF4B0E">
              <w:rPr>
                <w:sz w:val="27"/>
                <w:szCs w:val="27"/>
              </w:rPr>
              <w:t>технопарков Свердловской области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0E" w:rsidRDefault="00DF4B0E" w:rsidP="00DF4B0E">
            <w:pPr>
              <w:jc w:val="center"/>
              <w:rPr>
                <w:i/>
                <w:sz w:val="27"/>
                <w:szCs w:val="27"/>
              </w:rPr>
            </w:pPr>
          </w:p>
          <w:p w:rsidR="00DF4B0E" w:rsidRPr="00DF4B0E" w:rsidRDefault="00837B13" w:rsidP="00837B13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6</w:t>
            </w:r>
            <w:r w:rsidR="00DF4B0E">
              <w:rPr>
                <w:i/>
                <w:sz w:val="27"/>
                <w:szCs w:val="27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F4B0E" w:rsidRDefault="00DF4B0E" w:rsidP="00DF4B0E">
            <w:pPr>
              <w:jc w:val="center"/>
              <w:rPr>
                <w:i/>
                <w:sz w:val="27"/>
                <w:szCs w:val="27"/>
              </w:rPr>
            </w:pPr>
          </w:p>
          <w:p w:rsidR="00DF4B0E" w:rsidRPr="00DF4B0E" w:rsidRDefault="00DF4B0E" w:rsidP="00837B13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От 0 до </w:t>
            </w:r>
            <w:r w:rsidR="00837B13">
              <w:rPr>
                <w:i/>
                <w:sz w:val="27"/>
                <w:szCs w:val="27"/>
              </w:rPr>
              <w:t>6</w:t>
            </w:r>
            <w:r>
              <w:rPr>
                <w:i/>
                <w:sz w:val="27"/>
                <w:szCs w:val="27"/>
              </w:rPr>
              <w:t>8</w:t>
            </w:r>
          </w:p>
        </w:tc>
      </w:tr>
      <w:tr w:rsidR="009E0843" w:rsidRPr="009A1213" w:rsidTr="007C7866">
        <w:trPr>
          <w:cantSplit/>
          <w:trHeight w:val="876"/>
        </w:trPr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39" w:name="_Toc357665748"/>
                  <w:r w:rsidRPr="009A1213">
                    <w:rPr>
                      <w:sz w:val="27"/>
                      <w:szCs w:val="27"/>
                    </w:rPr>
                    <w:t>2.4.</w:t>
                  </w:r>
                  <w:bookmarkEnd w:id="39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40" w:name="_Toc357665749"/>
            <w:r w:rsidRPr="009A1213">
              <w:rPr>
                <w:sz w:val="27"/>
                <w:szCs w:val="27"/>
              </w:rPr>
              <w:t>Источники данных:</w:t>
            </w:r>
            <w:bookmarkEnd w:id="40"/>
          </w:p>
          <w:p w:rsidR="00DF4B0E" w:rsidRDefault="00DF4B0E" w:rsidP="00DF4B0E">
            <w:pPr>
              <w:overflowPunct/>
              <w:ind w:left="540"/>
              <w:jc w:val="both"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7"/>
                <w:szCs w:val="27"/>
              </w:rPr>
              <w:t xml:space="preserve">Ежегодные отчёты </w:t>
            </w:r>
            <w:r w:rsidRPr="00DF4B0E">
              <w:rPr>
                <w:sz w:val="27"/>
                <w:szCs w:val="27"/>
              </w:rPr>
              <w:t>о результатах деятельности технопарков</w:t>
            </w:r>
            <w:r>
              <w:rPr>
                <w:sz w:val="27"/>
                <w:szCs w:val="27"/>
              </w:rPr>
              <w:t xml:space="preserve">, представляемые </w:t>
            </w:r>
            <w:r w:rsidRPr="00DF4B0E">
              <w:rPr>
                <w:sz w:val="27"/>
                <w:szCs w:val="27"/>
              </w:rPr>
              <w:t>управляющи</w:t>
            </w:r>
            <w:r>
              <w:rPr>
                <w:sz w:val="27"/>
                <w:szCs w:val="27"/>
              </w:rPr>
              <w:t>ми компаниями</w:t>
            </w:r>
            <w:r w:rsidRPr="00DF4B0E">
              <w:rPr>
                <w:sz w:val="27"/>
                <w:szCs w:val="27"/>
              </w:rPr>
              <w:t xml:space="preserve"> технопарков</w:t>
            </w:r>
            <w:r>
              <w:rPr>
                <w:sz w:val="27"/>
                <w:szCs w:val="27"/>
              </w:rPr>
              <w:t xml:space="preserve">, </w:t>
            </w:r>
            <w:r w:rsidRPr="00DF4B0E">
              <w:rPr>
                <w:sz w:val="27"/>
                <w:szCs w:val="27"/>
              </w:rPr>
              <w:t xml:space="preserve"> </w:t>
            </w:r>
            <w:r>
              <w:t xml:space="preserve"> </w:t>
            </w:r>
            <w:r w:rsidRPr="00DF4B0E">
              <w:rPr>
                <w:sz w:val="27"/>
                <w:szCs w:val="27"/>
              </w:rPr>
              <w:t>включенных в реестр технопарков Свердловской области</w:t>
            </w:r>
            <w:r>
              <w:rPr>
                <w:sz w:val="27"/>
                <w:szCs w:val="27"/>
              </w:rPr>
              <w:t>,</w:t>
            </w:r>
            <w:r w:rsidRPr="00DF4B0E">
              <w:rPr>
                <w:sz w:val="27"/>
                <w:szCs w:val="27"/>
              </w:rPr>
              <w:t xml:space="preserve"> в</w:t>
            </w:r>
            <w:r>
              <w:rPr>
                <w:sz w:val="27"/>
                <w:szCs w:val="27"/>
              </w:rPr>
              <w:t xml:space="preserve"> Министерство промышленности и науки Свердловской области, в соответствии с п.3 ст.7 </w:t>
            </w:r>
            <w:r>
              <w:t xml:space="preserve"> </w:t>
            </w:r>
            <w:r>
              <w:rPr>
                <w:sz w:val="27"/>
                <w:szCs w:val="27"/>
              </w:rPr>
              <w:t>постановления</w:t>
            </w:r>
            <w:r w:rsidRPr="00DF4B0E">
              <w:rPr>
                <w:sz w:val="27"/>
                <w:szCs w:val="27"/>
              </w:rPr>
              <w:t xml:space="preserve"> Правительства Свердловской области от 28.12.2011 </w:t>
            </w:r>
            <w:r>
              <w:rPr>
                <w:sz w:val="27"/>
                <w:szCs w:val="27"/>
              </w:rPr>
              <w:t xml:space="preserve">                         </w:t>
            </w:r>
            <w:r w:rsidRPr="00DF4B0E">
              <w:rPr>
                <w:sz w:val="27"/>
                <w:szCs w:val="27"/>
              </w:rPr>
              <w:t>№ 1822-ПП</w:t>
            </w:r>
            <w:r>
              <w:rPr>
                <w:sz w:val="27"/>
                <w:szCs w:val="27"/>
              </w:rPr>
              <w:t xml:space="preserve"> 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 уполномоченном исполнительном органе государственной власти Свердловской области в сфере предоставления государственной поддержки управляющим компаниям технопарков, базовым организациям технопарков и резидентам технопарков».</w:t>
            </w:r>
          </w:p>
          <w:p w:rsidR="009E0843" w:rsidRPr="009A1213" w:rsidRDefault="009E0843" w:rsidP="00DF4B0E">
            <w:pPr>
              <w:jc w:val="both"/>
              <w:rPr>
                <w:sz w:val="27"/>
                <w:szCs w:val="27"/>
              </w:rPr>
            </w:pPr>
          </w:p>
        </w:tc>
      </w:tr>
    </w:tbl>
    <w:p w:rsidR="009E0843" w:rsidRPr="009A1213" w:rsidRDefault="009E0843" w:rsidP="009E0843">
      <w:pPr>
        <w:outlineLvl w:val="1"/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E0843" w:rsidRPr="009A1213" w:rsidTr="007C7866">
        <w:trPr>
          <w:cantSplit/>
        </w:trPr>
        <w:tc>
          <w:tcPr>
            <w:tcW w:w="94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9A1213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41" w:name="_Toc357665750"/>
            <w:r w:rsidRPr="009A1213">
              <w:rPr>
                <w:b/>
                <w:sz w:val="27"/>
                <w:szCs w:val="27"/>
              </w:rPr>
              <w:t>3. Оценка степени решения проблемы и преодоления связанных с ней негативных эффектов за счет регулирования</w:t>
            </w:r>
            <w:bookmarkEnd w:id="41"/>
          </w:p>
        </w:tc>
      </w:tr>
      <w:tr w:rsidR="009E0843" w:rsidRPr="009A1213" w:rsidTr="007C7866">
        <w:trPr>
          <w:cantSplit/>
          <w:trHeight w:val="618"/>
        </w:trPr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DA43A7" w:rsidTr="007C7866">
              <w:tc>
                <w:tcPr>
                  <w:tcW w:w="704" w:type="dxa"/>
                </w:tcPr>
                <w:p w:rsidR="009E0843" w:rsidRPr="00DA43A7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42" w:name="_Toc357665751"/>
                  <w:r w:rsidRPr="00DA43A7">
                    <w:rPr>
                      <w:sz w:val="27"/>
                      <w:szCs w:val="27"/>
                    </w:rPr>
                    <w:t>3.1.</w:t>
                  </w:r>
                  <w:bookmarkEnd w:id="42"/>
                </w:p>
              </w:tc>
            </w:tr>
          </w:tbl>
          <w:p w:rsidR="009E0843" w:rsidRPr="00DA43A7" w:rsidRDefault="009E0843" w:rsidP="007C7866">
            <w:pPr>
              <w:ind w:left="851" w:hanging="851"/>
              <w:rPr>
                <w:sz w:val="27"/>
                <w:szCs w:val="27"/>
              </w:rPr>
            </w:pPr>
            <w:bookmarkStart w:id="43" w:name="_Toc357665752"/>
            <w:r w:rsidRPr="00DA43A7">
              <w:rPr>
                <w:sz w:val="27"/>
                <w:szCs w:val="27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bookmarkEnd w:id="43"/>
          </w:p>
          <w:p w:rsidR="00726A4B" w:rsidRPr="00DA43A7" w:rsidRDefault="00726A4B" w:rsidP="00D21650">
            <w:pPr>
              <w:ind w:left="426" w:firstLine="709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>Необходимость формирования региональной инновационной инфраструктуры с целью обеспечения перехода экономики Свердловской области на инновационный путь развития.</w:t>
            </w:r>
            <w:r w:rsidR="00A46261" w:rsidRPr="00DA43A7">
              <w:rPr>
                <w:sz w:val="27"/>
                <w:szCs w:val="27"/>
              </w:rPr>
              <w:t xml:space="preserve"> Отсутствие государственной поддержки</w:t>
            </w:r>
            <w:r w:rsidRPr="00DA43A7">
              <w:rPr>
                <w:sz w:val="27"/>
                <w:szCs w:val="27"/>
              </w:rPr>
              <w:t xml:space="preserve"> </w:t>
            </w:r>
            <w:r w:rsidR="00A46261" w:rsidRPr="00DA43A7">
              <w:rPr>
                <w:sz w:val="27"/>
                <w:szCs w:val="27"/>
              </w:rPr>
              <w:t>и стимулирования развития инновационной инфраструкткры</w:t>
            </w:r>
          </w:p>
          <w:p w:rsidR="009E0843" w:rsidRPr="009A1213" w:rsidRDefault="009E0843" w:rsidP="00A46261">
            <w:pPr>
              <w:ind w:left="426" w:firstLine="709"/>
              <w:jc w:val="both"/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cantSplit/>
          <w:trHeight w:val="109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44" w:name="_Toc357665753"/>
                  <w:r w:rsidRPr="009A1213">
                    <w:rPr>
                      <w:sz w:val="27"/>
                      <w:szCs w:val="27"/>
                    </w:rPr>
                    <w:lastRenderedPageBreak/>
                    <w:t>3.2.</w:t>
                  </w:r>
                  <w:bookmarkEnd w:id="44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45" w:name="_Toc357665754"/>
            <w:r w:rsidRPr="009A1213">
              <w:rPr>
                <w:sz w:val="27"/>
                <w:szCs w:val="27"/>
              </w:rPr>
              <w:t>Оценка степени решения проблемы и негативных эффектов, связанных с проблемой:</w:t>
            </w:r>
            <w:bookmarkEnd w:id="45"/>
          </w:p>
          <w:p w:rsidR="009E0843" w:rsidRPr="009A1213" w:rsidRDefault="003E7056" w:rsidP="003E7056">
            <w:pPr>
              <w:ind w:left="284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принятием рассматриваемого НПА было дано правовое определение понятия «технопарк» законодательно закреплены критерии отнесения организации к категории технопарков, определена процедура регистрации технопарков на территории Свердловской области, утверждён перечень мер государственной поддержки, оказываемых </w:t>
            </w:r>
            <w:r>
              <w:t xml:space="preserve"> </w:t>
            </w:r>
            <w:r w:rsidRPr="003E7056">
              <w:rPr>
                <w:sz w:val="27"/>
                <w:szCs w:val="27"/>
              </w:rPr>
              <w:t>управляющим компаниям технопарков, базовым организациям технопарков и резидентам технопарков</w:t>
            </w:r>
            <w:r>
              <w:rPr>
                <w:sz w:val="27"/>
                <w:szCs w:val="27"/>
              </w:rPr>
              <w:t>.</w:t>
            </w:r>
          </w:p>
        </w:tc>
      </w:tr>
      <w:tr w:rsidR="009E0843" w:rsidRPr="009A1213" w:rsidTr="007C7866">
        <w:trPr>
          <w:cantSplit/>
          <w:trHeight w:val="996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46" w:name="_Toc357665755"/>
                  <w:r w:rsidRPr="009A1213">
                    <w:rPr>
                      <w:sz w:val="27"/>
                      <w:szCs w:val="27"/>
                    </w:rPr>
                    <w:t>3.3.</w:t>
                  </w:r>
                  <w:bookmarkEnd w:id="46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47" w:name="_Toc357665756"/>
            <w:r w:rsidRPr="009A1213">
              <w:rPr>
                <w:sz w:val="27"/>
                <w:szCs w:val="27"/>
              </w:rPr>
              <w:t>Обоснование взаимосвязи решения проблемы и преодоления эффектов с регулированием, установленным нормативным правовым актом:</w:t>
            </w:r>
            <w:bookmarkEnd w:id="47"/>
          </w:p>
          <w:p w:rsidR="009E0843" w:rsidRPr="009A1213" w:rsidRDefault="003E7056" w:rsidP="003E7056">
            <w:pPr>
              <w:ind w:left="284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момента принятия закона вся государственная поддержка </w:t>
            </w:r>
            <w:r>
              <w:t xml:space="preserve"> </w:t>
            </w:r>
            <w:r w:rsidRPr="003E7056">
              <w:rPr>
                <w:sz w:val="27"/>
                <w:szCs w:val="27"/>
              </w:rPr>
              <w:t>управляющим компаниям технопарков, базовым организациям технопарков и резидентам технопарков</w:t>
            </w:r>
            <w:r>
              <w:rPr>
                <w:sz w:val="27"/>
                <w:szCs w:val="27"/>
              </w:rPr>
              <w:t xml:space="preserve"> оказывается в соответствии с требованиями рассматриваемого НПА. До момента принятия </w:t>
            </w:r>
            <w:r>
              <w:t xml:space="preserve"> </w:t>
            </w:r>
            <w:r w:rsidRPr="003E7056">
              <w:rPr>
                <w:sz w:val="27"/>
                <w:szCs w:val="27"/>
              </w:rPr>
              <w:t>Закон</w:t>
            </w:r>
            <w:r>
              <w:rPr>
                <w:sz w:val="27"/>
                <w:szCs w:val="27"/>
              </w:rPr>
              <w:t>а</w:t>
            </w:r>
            <w:r w:rsidRPr="003E7056">
              <w:rPr>
                <w:sz w:val="27"/>
                <w:szCs w:val="27"/>
              </w:rPr>
              <w:t xml:space="preserve"> Свердловской области «О технопарках в Свердловской области»</w:t>
            </w:r>
            <w:r>
              <w:rPr>
                <w:sz w:val="27"/>
                <w:szCs w:val="27"/>
              </w:rPr>
              <w:t xml:space="preserve"> адресных мер поддержки указанной в Законе категории хозяйствующих субъектов не оказывалось.</w:t>
            </w:r>
          </w:p>
        </w:tc>
      </w:tr>
      <w:tr w:rsidR="009E0843" w:rsidRPr="009A1213" w:rsidTr="007C7866">
        <w:trPr>
          <w:cantSplit/>
          <w:trHeight w:val="854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48" w:name="_Toc357665757"/>
                  <w:r w:rsidRPr="009A1213">
                    <w:rPr>
                      <w:sz w:val="27"/>
                      <w:szCs w:val="27"/>
                    </w:rPr>
                    <w:t>3.4.</w:t>
                  </w:r>
                  <w:bookmarkEnd w:id="48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49" w:name="_Toc357665758"/>
            <w:r w:rsidRPr="009A1213">
              <w:rPr>
                <w:sz w:val="27"/>
                <w:szCs w:val="27"/>
              </w:rPr>
              <w:t>Источники данных:</w:t>
            </w:r>
            <w:bookmarkEnd w:id="49"/>
          </w:p>
          <w:p w:rsidR="009E0843" w:rsidRDefault="00842189" w:rsidP="00842189">
            <w:pPr>
              <w:ind w:left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постановление Законодательного Собрания Свердловской области             от 23.10.2012 № 546-ПЗС</w:t>
            </w:r>
            <w:r w:rsidR="00132C61" w:rsidRPr="00132C61">
              <w:rPr>
                <w:sz w:val="27"/>
                <w:szCs w:val="27"/>
              </w:rPr>
              <w:t xml:space="preserve"> «Об исполнении Закона Свердловской области </w:t>
            </w:r>
            <w:r>
              <w:rPr>
                <w:sz w:val="27"/>
                <w:szCs w:val="27"/>
              </w:rPr>
              <w:t xml:space="preserve">             </w:t>
            </w:r>
            <w:r w:rsidR="00132C61" w:rsidRPr="00132C61">
              <w:rPr>
                <w:sz w:val="27"/>
                <w:szCs w:val="27"/>
              </w:rPr>
              <w:t>«О технопарках в Свердловской области»</w:t>
            </w:r>
            <w:r>
              <w:rPr>
                <w:sz w:val="27"/>
                <w:szCs w:val="27"/>
              </w:rPr>
              <w:t>;</w:t>
            </w:r>
          </w:p>
          <w:p w:rsidR="00842189" w:rsidRPr="009A1213" w:rsidRDefault="00842189" w:rsidP="00842189">
            <w:pPr>
              <w:ind w:left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- постановление Законодательного Собрания Свердловской области              от 28.10.2014 № 1807-ПЗС</w:t>
            </w:r>
            <w:r w:rsidRPr="00132C61">
              <w:rPr>
                <w:sz w:val="27"/>
                <w:szCs w:val="27"/>
              </w:rPr>
              <w:t xml:space="preserve"> «Об исполнении Закона Свердловской области «О технопарках в Свердловской области».</w:t>
            </w:r>
          </w:p>
        </w:tc>
      </w:tr>
    </w:tbl>
    <w:p w:rsidR="009E0843" w:rsidRPr="009A1213" w:rsidRDefault="009E0843" w:rsidP="009E0843">
      <w:pPr>
        <w:jc w:val="both"/>
        <w:outlineLvl w:val="1"/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4598"/>
        <w:gridCol w:w="2209"/>
      </w:tblGrid>
      <w:tr w:rsidR="009E0843" w:rsidRPr="009A1213" w:rsidTr="007C7866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2189" w:rsidRDefault="00842189" w:rsidP="007C7866">
            <w:pPr>
              <w:jc w:val="center"/>
              <w:rPr>
                <w:b/>
                <w:sz w:val="27"/>
                <w:szCs w:val="27"/>
              </w:rPr>
            </w:pPr>
            <w:bookmarkStart w:id="50" w:name="_Toc357665759"/>
          </w:p>
          <w:p w:rsidR="009E0843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r w:rsidRPr="009A1213">
              <w:rPr>
                <w:b/>
                <w:sz w:val="27"/>
                <w:szCs w:val="27"/>
              </w:rPr>
              <w:t>4. Оценка  бюджетных расходов и доходов от  реализации предусмотренных нормативным правовым актом функций, полномочий, обязанностей и прав исполнительных органов государственной власти Свердловской области и органов местного самоуправления</w:t>
            </w:r>
            <w:bookmarkEnd w:id="50"/>
          </w:p>
          <w:p w:rsidR="00842189" w:rsidRPr="009A1213" w:rsidRDefault="00842189" w:rsidP="007C7866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E0843" w:rsidRPr="009A1213" w:rsidTr="007C7866">
        <w:trPr>
          <w:cantSplit/>
          <w:trHeight w:val="95"/>
        </w:trPr>
        <w:tc>
          <w:tcPr>
            <w:tcW w:w="15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51" w:name="_Toc357665760"/>
                  <w:r w:rsidRPr="009A1213">
                    <w:rPr>
                      <w:sz w:val="27"/>
                      <w:szCs w:val="27"/>
                    </w:rPr>
                    <w:t>4.1.</w:t>
                  </w:r>
                  <w:bookmarkEnd w:id="51"/>
                </w:p>
              </w:tc>
            </w:tr>
          </w:tbl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52" w:name="_Toc357665761"/>
            <w:r w:rsidRPr="009A1213">
              <w:rPr>
                <w:sz w:val="27"/>
                <w:szCs w:val="27"/>
              </w:rPr>
              <w:t>Реализация функций, полномочий, обязанностей и прав</w:t>
            </w:r>
            <w:bookmarkEnd w:id="52"/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53" w:name="_Toc357665762"/>
                  <w:r w:rsidRPr="009A1213">
                    <w:rPr>
                      <w:sz w:val="27"/>
                      <w:szCs w:val="27"/>
                    </w:rPr>
                    <w:t>4.2.</w:t>
                  </w:r>
                  <w:bookmarkEnd w:id="53"/>
                </w:p>
              </w:tc>
            </w:tr>
          </w:tbl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54" w:name="_Toc357665763"/>
            <w:r w:rsidRPr="009A1213">
              <w:rPr>
                <w:sz w:val="27"/>
                <w:szCs w:val="27"/>
              </w:rPr>
              <w:t>Качественное описание расходов и поступлений  консолидированного бюджета Свердловской области</w:t>
            </w:r>
            <w:bookmarkEnd w:id="54"/>
          </w:p>
        </w:tc>
        <w:tc>
          <w:tcPr>
            <w:tcW w:w="11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rPr>
                <w:trHeight w:val="336"/>
              </w:trPr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55" w:name="_Toc357665764"/>
                  <w:r w:rsidRPr="009A1213">
                    <w:rPr>
                      <w:sz w:val="27"/>
                      <w:szCs w:val="27"/>
                    </w:rPr>
                    <w:t>4.3.</w:t>
                  </w:r>
                  <w:bookmarkEnd w:id="55"/>
                </w:p>
              </w:tc>
            </w:tr>
          </w:tbl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56" w:name="_Toc357665765"/>
            <w:r w:rsidRPr="009A1213">
              <w:rPr>
                <w:sz w:val="27"/>
                <w:szCs w:val="27"/>
              </w:rPr>
              <w:t xml:space="preserve">Количественная оценка расходов и поступлений, </w:t>
            </w:r>
            <w:r w:rsidRPr="009A1213">
              <w:rPr>
                <w:sz w:val="27"/>
                <w:szCs w:val="27"/>
              </w:rPr>
              <w:br/>
            </w:r>
            <w:bookmarkEnd w:id="56"/>
          </w:p>
        </w:tc>
      </w:tr>
      <w:tr w:rsidR="009E0843" w:rsidRPr="009A1213" w:rsidTr="00E932A6">
        <w:trPr>
          <w:cantSplit/>
          <w:trHeight w:val="118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2189" w:rsidRDefault="009E0843" w:rsidP="007C7866">
            <w:pPr>
              <w:jc w:val="center"/>
            </w:pPr>
            <w:bookmarkStart w:id="57" w:name="_Toc357665766"/>
            <w:r w:rsidRPr="009A1213">
              <w:rPr>
                <w:sz w:val="27"/>
                <w:szCs w:val="27"/>
              </w:rPr>
              <w:t xml:space="preserve">Наименование исполнительного органа государственный власти Свердловской области, осуществляющего функцию (предоставляющего услугу): </w:t>
            </w:r>
            <w:r w:rsidR="00842189">
              <w:t xml:space="preserve"> </w:t>
            </w:r>
          </w:p>
          <w:p w:rsidR="00A6351A" w:rsidRPr="001B431A" w:rsidRDefault="00A6351A" w:rsidP="00345C1D">
            <w:pPr>
              <w:rPr>
                <w:b/>
                <w:sz w:val="14"/>
                <w:szCs w:val="27"/>
              </w:rPr>
            </w:pPr>
          </w:p>
          <w:p w:rsidR="009E0843" w:rsidRPr="00DA43A7" w:rsidRDefault="00842189" w:rsidP="0051247B">
            <w:pPr>
              <w:jc w:val="center"/>
              <w:rPr>
                <w:b/>
                <w:sz w:val="27"/>
                <w:szCs w:val="27"/>
              </w:rPr>
            </w:pPr>
            <w:r w:rsidRPr="00DA43A7">
              <w:rPr>
                <w:b/>
                <w:sz w:val="27"/>
                <w:szCs w:val="27"/>
              </w:rPr>
              <w:t>Министерство промышленности и науки Свердловской области</w:t>
            </w:r>
            <w:bookmarkEnd w:id="57"/>
            <w:r w:rsidR="00345C1D" w:rsidRPr="00DA43A7">
              <w:rPr>
                <w:b/>
                <w:sz w:val="27"/>
                <w:szCs w:val="27"/>
              </w:rPr>
              <w:t>:</w:t>
            </w:r>
          </w:p>
          <w:p w:rsidR="001E4EE9" w:rsidRPr="00DA43A7" w:rsidRDefault="001E4EE9" w:rsidP="00345C1D">
            <w:pPr>
              <w:rPr>
                <w:sz w:val="2"/>
                <w:szCs w:val="27"/>
              </w:rPr>
            </w:pPr>
          </w:p>
          <w:p w:rsidR="00A6351A" w:rsidRPr="001B431A" w:rsidRDefault="00A6351A" w:rsidP="00E932A6">
            <w:pPr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cantSplit/>
          <w:trHeight w:val="1143"/>
        </w:trPr>
        <w:tc>
          <w:tcPr>
            <w:tcW w:w="15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</w:tblGrid>
            <w:tr w:rsidR="009E0843" w:rsidRPr="009A1213" w:rsidTr="007C7866">
              <w:tc>
                <w:tcPr>
                  <w:tcW w:w="988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58" w:name="_Toc357665767"/>
                  <w:r w:rsidRPr="009A1213">
                    <w:rPr>
                      <w:sz w:val="27"/>
                      <w:szCs w:val="27"/>
                    </w:rPr>
                    <w:lastRenderedPageBreak/>
                    <w:t>4.3.1.</w:t>
                  </w:r>
                  <w:bookmarkEnd w:id="58"/>
                </w:p>
              </w:tc>
            </w:tr>
          </w:tbl>
          <w:p w:rsidR="009E084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DB76F8" w:rsidRPr="009A1213" w:rsidRDefault="00DB76F8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DB76F8" w:rsidRDefault="00DB76F8" w:rsidP="007C7866">
            <w:pPr>
              <w:outlineLvl w:val="1"/>
              <w:rPr>
                <w:b/>
                <w:i/>
                <w:sz w:val="27"/>
                <w:szCs w:val="27"/>
              </w:rPr>
            </w:pPr>
            <w:r w:rsidRPr="00DB76F8">
              <w:rPr>
                <w:b/>
                <w:i/>
                <w:sz w:val="27"/>
                <w:szCs w:val="27"/>
              </w:rPr>
              <w:t>Функция № 1</w:t>
            </w:r>
          </w:p>
          <w:p w:rsidR="009E0843" w:rsidRPr="00614296" w:rsidRDefault="00842189" w:rsidP="0068211C">
            <w:pPr>
              <w:rPr>
                <w:sz w:val="27"/>
                <w:szCs w:val="27"/>
              </w:rPr>
            </w:pPr>
            <w:r w:rsidRPr="00614296">
              <w:rPr>
                <w:sz w:val="27"/>
                <w:szCs w:val="27"/>
              </w:rPr>
              <w:t xml:space="preserve">Реализация </w:t>
            </w:r>
            <w:r w:rsidR="0068211C">
              <w:rPr>
                <w:sz w:val="27"/>
                <w:szCs w:val="27"/>
              </w:rPr>
              <w:t xml:space="preserve">мероприятий </w:t>
            </w:r>
            <w:r w:rsidRPr="00614296">
              <w:rPr>
                <w:sz w:val="27"/>
                <w:szCs w:val="27"/>
              </w:rPr>
              <w:t xml:space="preserve">государственной программы Свердловской области «Развитие промышленности и науки на территории Свердловской области до 2020 года», утвержденной постановлением Правительства Свердловской области от 24.10.2013 </w:t>
            </w:r>
            <w:r w:rsidR="00456132">
              <w:rPr>
                <w:sz w:val="27"/>
                <w:szCs w:val="27"/>
              </w:rPr>
              <w:br/>
            </w:r>
            <w:r w:rsidRPr="00614296">
              <w:rPr>
                <w:sz w:val="27"/>
                <w:szCs w:val="27"/>
              </w:rPr>
              <w:t>№ 1293</w:t>
            </w:r>
            <w:r w:rsidR="00456132">
              <w:rPr>
                <w:sz w:val="27"/>
                <w:szCs w:val="27"/>
              </w:rPr>
              <w:t>-</w:t>
            </w:r>
            <w:r w:rsidRPr="00614296">
              <w:rPr>
                <w:sz w:val="27"/>
                <w:szCs w:val="27"/>
              </w:rPr>
              <w:t>ПП»</w:t>
            </w:r>
            <w:r w:rsidR="00456132">
              <w:rPr>
                <w:sz w:val="27"/>
                <w:szCs w:val="27"/>
              </w:rPr>
              <w:br/>
            </w:r>
            <w:r w:rsidR="00F20518">
              <w:rPr>
                <w:sz w:val="27"/>
                <w:szCs w:val="27"/>
              </w:rPr>
              <w:t>(с 01 января 2014 года)</w:t>
            </w:r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59" w:name="_Toc357665769"/>
                  <w:r w:rsidRPr="009A1213">
                    <w:rPr>
                      <w:sz w:val="27"/>
                      <w:szCs w:val="27"/>
                    </w:rPr>
                    <w:t>4.3.2.</w:t>
                  </w:r>
                  <w:bookmarkEnd w:id="59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60" w:name="_Toc357665770"/>
            <w:r w:rsidRPr="009A1213">
              <w:rPr>
                <w:sz w:val="27"/>
                <w:szCs w:val="27"/>
              </w:rPr>
              <w:t>Расходы в год:</w:t>
            </w:r>
            <w:bookmarkEnd w:id="60"/>
          </w:p>
          <w:p w:rsidR="009E0843" w:rsidRPr="009A1213" w:rsidRDefault="009E0843" w:rsidP="007C7866">
            <w:pPr>
              <w:jc w:val="both"/>
              <w:outlineLvl w:val="1"/>
              <w:rPr>
                <w:sz w:val="27"/>
                <w:szCs w:val="27"/>
              </w:rPr>
            </w:pPr>
          </w:p>
          <w:p w:rsidR="0068211C" w:rsidRDefault="009E0843" w:rsidP="007C7866">
            <w:bookmarkStart w:id="61" w:name="_Toc357665771"/>
            <w:r w:rsidRPr="009A1213">
              <w:rPr>
                <w:sz w:val="27"/>
                <w:szCs w:val="27"/>
              </w:rPr>
              <w:t>Вид расходов</w:t>
            </w:r>
            <w:r w:rsidR="00614296">
              <w:rPr>
                <w:sz w:val="27"/>
                <w:szCs w:val="27"/>
              </w:rPr>
              <w:t>:</w:t>
            </w:r>
            <w:r w:rsidRPr="009A1213">
              <w:rPr>
                <w:sz w:val="27"/>
                <w:szCs w:val="27"/>
              </w:rPr>
              <w:t xml:space="preserve"> </w:t>
            </w:r>
            <w:r w:rsidR="00614296">
              <w:t xml:space="preserve"> </w:t>
            </w:r>
          </w:p>
          <w:p w:rsidR="009E0843" w:rsidRDefault="0068211C" w:rsidP="007C7866">
            <w:pPr>
              <w:rPr>
                <w:sz w:val="27"/>
                <w:szCs w:val="27"/>
              </w:rPr>
            </w:pPr>
            <w:r>
              <w:t xml:space="preserve">1) </w:t>
            </w:r>
            <w:r w:rsidR="00614296" w:rsidRPr="00614296">
              <w:rPr>
                <w:sz w:val="27"/>
                <w:szCs w:val="27"/>
              </w:rPr>
              <w:t>Предоставление субсидий резидентам технопарков в Свердловской области на возмещение затрат, связанных с производством и реализацией инновационной продукции</w:t>
            </w:r>
            <w:bookmarkEnd w:id="61"/>
          </w:p>
          <w:p w:rsidR="00614296" w:rsidRDefault="00A43F80" w:rsidP="007C78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2013 – 2014 годах</w:t>
            </w:r>
          </w:p>
          <w:p w:rsidR="0068211C" w:rsidRPr="009A1213" w:rsidRDefault="0068211C" w:rsidP="0068211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>
              <w:t xml:space="preserve"> </w:t>
            </w:r>
            <w:r w:rsidRPr="0068211C">
              <w:rPr>
                <w:sz w:val="27"/>
                <w:szCs w:val="27"/>
              </w:rPr>
              <w:t>Субсидия на развитие объектов инновационной и образовательной инфраструктуры на территории Титанового кластера Свердловской области</w:t>
            </w:r>
          </w:p>
        </w:tc>
        <w:tc>
          <w:tcPr>
            <w:tcW w:w="113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E0843" w:rsidRPr="00297CA3" w:rsidRDefault="009E0843" w:rsidP="007C7866">
            <w:pPr>
              <w:keepNext/>
              <w:ind w:left="884" w:hanging="851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614296" w:rsidRPr="00297CA3" w:rsidRDefault="00614296" w:rsidP="007C7866">
            <w:pPr>
              <w:keepNext/>
              <w:ind w:left="884" w:hanging="851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614296" w:rsidRPr="00297CA3" w:rsidRDefault="00614296" w:rsidP="00614296">
            <w:pPr>
              <w:keepNext/>
              <w:ind w:firstLine="33"/>
              <w:outlineLvl w:val="0"/>
              <w:rPr>
                <w:bCs/>
                <w:kern w:val="32"/>
                <w:sz w:val="27"/>
                <w:szCs w:val="27"/>
              </w:rPr>
            </w:pPr>
            <w:r w:rsidRPr="00297CA3">
              <w:rPr>
                <w:bCs/>
                <w:kern w:val="32"/>
                <w:sz w:val="27"/>
                <w:szCs w:val="27"/>
              </w:rPr>
              <w:t>2013 год – 9 145,</w:t>
            </w:r>
            <w:r w:rsidR="009B3AE9" w:rsidRPr="00297CA3">
              <w:rPr>
                <w:bCs/>
                <w:kern w:val="32"/>
                <w:sz w:val="27"/>
                <w:szCs w:val="27"/>
              </w:rPr>
              <w:t>63</w:t>
            </w:r>
            <w:r w:rsidRPr="00297CA3">
              <w:rPr>
                <w:bCs/>
                <w:kern w:val="32"/>
                <w:sz w:val="27"/>
                <w:szCs w:val="27"/>
              </w:rPr>
              <w:t>тыс. рублей.</w:t>
            </w:r>
          </w:p>
          <w:p w:rsidR="00614296" w:rsidRPr="00297CA3" w:rsidRDefault="00614296" w:rsidP="00614296">
            <w:pPr>
              <w:keepNext/>
              <w:ind w:firstLine="33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614296" w:rsidRPr="00297CA3" w:rsidRDefault="00614296" w:rsidP="00614296">
            <w:pPr>
              <w:keepNext/>
              <w:ind w:firstLine="33"/>
              <w:outlineLvl w:val="0"/>
              <w:rPr>
                <w:bCs/>
                <w:kern w:val="32"/>
                <w:sz w:val="27"/>
                <w:szCs w:val="27"/>
              </w:rPr>
            </w:pPr>
            <w:r w:rsidRPr="00297CA3">
              <w:rPr>
                <w:bCs/>
                <w:kern w:val="32"/>
                <w:sz w:val="27"/>
                <w:szCs w:val="27"/>
              </w:rPr>
              <w:t>2014 год – 6 500 тыс. рублей</w:t>
            </w:r>
          </w:p>
          <w:p w:rsidR="0068211C" w:rsidRPr="00297CA3" w:rsidRDefault="0068211C" w:rsidP="00614296">
            <w:pPr>
              <w:keepNext/>
              <w:ind w:firstLine="33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68211C" w:rsidRPr="00297CA3" w:rsidRDefault="0068211C" w:rsidP="00614296">
            <w:pPr>
              <w:keepNext/>
              <w:ind w:firstLine="33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68211C" w:rsidRPr="00297CA3" w:rsidRDefault="0068211C" w:rsidP="0068211C">
            <w:pPr>
              <w:keepNext/>
              <w:ind w:firstLine="33"/>
              <w:outlineLvl w:val="0"/>
              <w:rPr>
                <w:sz w:val="24"/>
                <w:szCs w:val="24"/>
              </w:rPr>
            </w:pPr>
            <w:r w:rsidRPr="00297CA3">
              <w:rPr>
                <w:bCs/>
                <w:kern w:val="32"/>
                <w:sz w:val="27"/>
                <w:szCs w:val="27"/>
              </w:rPr>
              <w:t xml:space="preserve">2014 год – </w:t>
            </w:r>
            <w:r w:rsidRPr="00297CA3">
              <w:rPr>
                <w:sz w:val="24"/>
                <w:szCs w:val="24"/>
              </w:rPr>
              <w:t xml:space="preserve">14 972,00 тыс. руб. </w:t>
            </w:r>
          </w:p>
          <w:p w:rsidR="0068211C" w:rsidRPr="00297CA3" w:rsidRDefault="0068211C" w:rsidP="0068211C">
            <w:pPr>
              <w:keepNext/>
              <w:ind w:firstLine="33"/>
              <w:outlineLvl w:val="0"/>
              <w:rPr>
                <w:sz w:val="22"/>
                <w:szCs w:val="22"/>
              </w:rPr>
            </w:pPr>
            <w:r w:rsidRPr="00297CA3">
              <w:rPr>
                <w:sz w:val="22"/>
                <w:szCs w:val="22"/>
              </w:rPr>
              <w:t xml:space="preserve">(в том числе </w:t>
            </w:r>
          </w:p>
          <w:p w:rsidR="0068211C" w:rsidRPr="00297CA3" w:rsidRDefault="0068211C" w:rsidP="0068211C">
            <w:pPr>
              <w:keepNext/>
              <w:ind w:firstLine="33"/>
              <w:outlineLvl w:val="0"/>
              <w:rPr>
                <w:sz w:val="22"/>
                <w:szCs w:val="22"/>
              </w:rPr>
            </w:pPr>
            <w:r w:rsidRPr="00297CA3">
              <w:rPr>
                <w:sz w:val="22"/>
                <w:szCs w:val="22"/>
              </w:rPr>
              <w:t>2 739 тыс. рублей –</w:t>
            </w:r>
          </w:p>
          <w:p w:rsidR="0068211C" w:rsidRPr="00297CA3" w:rsidRDefault="0068211C" w:rsidP="0068211C">
            <w:pPr>
              <w:keepNext/>
              <w:ind w:firstLine="33"/>
              <w:outlineLvl w:val="0"/>
              <w:rPr>
                <w:sz w:val="22"/>
                <w:szCs w:val="22"/>
              </w:rPr>
            </w:pPr>
            <w:r w:rsidRPr="00297CA3">
              <w:rPr>
                <w:sz w:val="22"/>
                <w:szCs w:val="22"/>
              </w:rPr>
              <w:t>за счёт средств бюджета Свердловской области;</w:t>
            </w:r>
          </w:p>
          <w:p w:rsidR="0068211C" w:rsidRPr="00297CA3" w:rsidRDefault="0068211C" w:rsidP="0068211C">
            <w:pPr>
              <w:keepNext/>
              <w:ind w:firstLine="33"/>
              <w:outlineLvl w:val="0"/>
              <w:rPr>
                <w:bCs/>
                <w:kern w:val="32"/>
                <w:sz w:val="22"/>
                <w:szCs w:val="22"/>
              </w:rPr>
            </w:pPr>
            <w:r w:rsidRPr="00297CA3">
              <w:rPr>
                <w:sz w:val="22"/>
                <w:szCs w:val="22"/>
              </w:rPr>
              <w:t>12 233 тыс. рублей – за счёт средств федерального бюджета)</w:t>
            </w:r>
          </w:p>
        </w:tc>
      </w:tr>
      <w:tr w:rsidR="009E0843" w:rsidRPr="009A1213" w:rsidTr="007C7866">
        <w:trPr>
          <w:cantSplit/>
          <w:trHeight w:val="94"/>
        </w:trPr>
        <w:tc>
          <w:tcPr>
            <w:tcW w:w="1505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jc w:val="both"/>
              <w:outlineLvl w:val="1"/>
              <w:rPr>
                <w:i/>
                <w:sz w:val="27"/>
                <w:szCs w:val="27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62" w:name="_Toc357665772"/>
                  <w:r w:rsidRPr="009A1213">
                    <w:rPr>
                      <w:sz w:val="27"/>
                      <w:szCs w:val="27"/>
                    </w:rPr>
                    <w:t>4.3.3.</w:t>
                  </w:r>
                  <w:bookmarkEnd w:id="62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63" w:name="_Toc357665773"/>
            <w:r w:rsidRPr="009A1213">
              <w:rPr>
                <w:sz w:val="27"/>
                <w:szCs w:val="27"/>
              </w:rPr>
              <w:t>Поступления в год:</w:t>
            </w:r>
            <w:bookmarkEnd w:id="63"/>
          </w:p>
          <w:p w:rsidR="009E0843" w:rsidRPr="009A1213" w:rsidRDefault="009E0843" w:rsidP="007C7866">
            <w:pPr>
              <w:jc w:val="both"/>
              <w:outlineLvl w:val="1"/>
              <w:rPr>
                <w:sz w:val="27"/>
                <w:szCs w:val="27"/>
              </w:rPr>
            </w:pPr>
          </w:p>
          <w:p w:rsidR="00614296" w:rsidRPr="00614296" w:rsidRDefault="00614296" w:rsidP="00614296">
            <w:pPr>
              <w:rPr>
                <w:sz w:val="27"/>
                <w:szCs w:val="27"/>
              </w:rPr>
            </w:pPr>
            <w:r w:rsidRPr="00614296">
              <w:rPr>
                <w:sz w:val="27"/>
                <w:szCs w:val="27"/>
              </w:rPr>
              <w:t>Дополнительный размер налоговых отчислений, перечисленных в бюджет Свердловской области в результате реализации проект</w:t>
            </w:r>
            <w:r>
              <w:rPr>
                <w:sz w:val="27"/>
                <w:szCs w:val="27"/>
              </w:rPr>
              <w:t xml:space="preserve">ов, поддержанных Правительством Свердловской области </w:t>
            </w:r>
            <w:r w:rsidRPr="00614296">
              <w:rPr>
                <w:sz w:val="27"/>
                <w:szCs w:val="27"/>
              </w:rPr>
              <w:t>в 2013</w:t>
            </w:r>
            <w:r w:rsidR="00A43F80">
              <w:rPr>
                <w:sz w:val="27"/>
                <w:szCs w:val="27"/>
              </w:rPr>
              <w:t xml:space="preserve">-2014 </w:t>
            </w:r>
            <w:r w:rsidRPr="00614296">
              <w:rPr>
                <w:sz w:val="27"/>
                <w:szCs w:val="27"/>
              </w:rPr>
              <w:t>год</w:t>
            </w:r>
            <w:r w:rsidR="00A43F80">
              <w:rPr>
                <w:sz w:val="27"/>
                <w:szCs w:val="27"/>
              </w:rPr>
              <w:t>ах</w:t>
            </w:r>
          </w:p>
          <w:p w:rsidR="009E0843" w:rsidRPr="009A1213" w:rsidRDefault="009E0843" w:rsidP="00614296">
            <w:pPr>
              <w:rPr>
                <w:sz w:val="27"/>
                <w:szCs w:val="27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843" w:rsidRPr="00297CA3" w:rsidRDefault="009E0843" w:rsidP="007C7866">
            <w:pPr>
              <w:rPr>
                <w:sz w:val="27"/>
                <w:szCs w:val="27"/>
              </w:rPr>
            </w:pPr>
          </w:p>
          <w:p w:rsidR="00614296" w:rsidRPr="00297CA3" w:rsidRDefault="00614296" w:rsidP="007C7866">
            <w:pPr>
              <w:rPr>
                <w:sz w:val="27"/>
                <w:szCs w:val="27"/>
              </w:rPr>
            </w:pPr>
          </w:p>
          <w:p w:rsidR="004038B5" w:rsidRPr="00297CA3" w:rsidRDefault="00614296" w:rsidP="007C7866">
            <w:pPr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2013 год –</w:t>
            </w:r>
            <w:r w:rsidR="00126D81" w:rsidRPr="00297CA3">
              <w:rPr>
                <w:sz w:val="27"/>
                <w:szCs w:val="27"/>
              </w:rPr>
              <w:t xml:space="preserve"> </w:t>
            </w:r>
          </w:p>
          <w:p w:rsidR="00614296" w:rsidRPr="00297CA3" w:rsidRDefault="004038B5" w:rsidP="007C7866">
            <w:pPr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12 100</w:t>
            </w:r>
            <w:r w:rsidR="00126D81" w:rsidRPr="00297CA3">
              <w:rPr>
                <w:sz w:val="27"/>
                <w:szCs w:val="27"/>
              </w:rPr>
              <w:t xml:space="preserve"> </w:t>
            </w:r>
            <w:r w:rsidRPr="00297CA3">
              <w:rPr>
                <w:sz w:val="27"/>
                <w:szCs w:val="27"/>
              </w:rPr>
              <w:t>тыс. руб</w:t>
            </w:r>
            <w:r w:rsidR="00614296" w:rsidRPr="00297CA3">
              <w:rPr>
                <w:sz w:val="27"/>
                <w:szCs w:val="27"/>
              </w:rPr>
              <w:t>.</w:t>
            </w:r>
          </w:p>
          <w:p w:rsidR="00614296" w:rsidRPr="00297CA3" w:rsidRDefault="00614296" w:rsidP="007C7866">
            <w:pPr>
              <w:rPr>
                <w:sz w:val="27"/>
                <w:szCs w:val="27"/>
              </w:rPr>
            </w:pPr>
          </w:p>
          <w:p w:rsidR="004038B5" w:rsidRPr="00297CA3" w:rsidRDefault="00614296" w:rsidP="004038B5">
            <w:pPr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 xml:space="preserve">2014 год – </w:t>
            </w:r>
          </w:p>
          <w:p w:rsidR="00614296" w:rsidRPr="00297CA3" w:rsidRDefault="004038B5" w:rsidP="004038B5">
            <w:pPr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29 919 тыс. руб.</w:t>
            </w:r>
          </w:p>
        </w:tc>
      </w:tr>
      <w:tr w:rsidR="004038B5" w:rsidRPr="004038B5" w:rsidTr="0068211C">
        <w:trPr>
          <w:cantSplit/>
          <w:trHeight w:val="94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4038B5" w:rsidRPr="004038B5" w:rsidTr="0068211C">
              <w:tc>
                <w:tcPr>
                  <w:tcW w:w="765" w:type="dxa"/>
                </w:tcPr>
                <w:p w:rsidR="004038B5" w:rsidRPr="004038B5" w:rsidRDefault="004038B5" w:rsidP="004038B5">
                  <w:pPr>
                    <w:jc w:val="center"/>
                    <w:rPr>
                      <w:sz w:val="27"/>
                      <w:szCs w:val="27"/>
                    </w:rPr>
                  </w:pPr>
                  <w:r w:rsidRPr="004038B5">
                    <w:rPr>
                      <w:sz w:val="27"/>
                      <w:szCs w:val="27"/>
                    </w:rPr>
                    <w:t>4.4.</w:t>
                  </w:r>
                </w:p>
              </w:tc>
            </w:tr>
          </w:tbl>
          <w:p w:rsidR="004038B5" w:rsidRDefault="004038B5" w:rsidP="004038B5">
            <w:pPr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>Итого расходы по (функции №</w:t>
            </w:r>
            <w:r w:rsidR="00DB76F8">
              <w:rPr>
                <w:sz w:val="27"/>
                <w:szCs w:val="27"/>
              </w:rPr>
              <w:t xml:space="preserve"> 1</w:t>
            </w:r>
            <w:r w:rsidRPr="004038B5">
              <w:rPr>
                <w:sz w:val="27"/>
                <w:szCs w:val="27"/>
              </w:rPr>
              <w:t>)</w:t>
            </w:r>
            <w:r w:rsidRPr="004038B5">
              <w:rPr>
                <w:i/>
                <w:sz w:val="27"/>
                <w:szCs w:val="27"/>
              </w:rPr>
              <w:t xml:space="preserve"> </w:t>
            </w:r>
            <w:r w:rsidRPr="004038B5">
              <w:rPr>
                <w:sz w:val="27"/>
                <w:szCs w:val="27"/>
              </w:rPr>
              <w:t>в год (тыс. рублей):</w:t>
            </w:r>
          </w:p>
          <w:p w:rsidR="00DB76F8" w:rsidRDefault="00DB76F8" w:rsidP="004038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2013г.</w:t>
            </w:r>
          </w:p>
          <w:p w:rsidR="00DB76F8" w:rsidRPr="004038B5" w:rsidRDefault="00DB76F8" w:rsidP="004038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2014г.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76F8" w:rsidRPr="00297CA3" w:rsidRDefault="00DB76F8" w:rsidP="004038B5">
            <w:pPr>
              <w:jc w:val="center"/>
              <w:outlineLvl w:val="1"/>
              <w:rPr>
                <w:sz w:val="27"/>
                <w:szCs w:val="27"/>
              </w:rPr>
            </w:pPr>
          </w:p>
          <w:p w:rsidR="004038B5" w:rsidRPr="00297CA3" w:rsidRDefault="00DB76F8" w:rsidP="004038B5">
            <w:pPr>
              <w:jc w:val="center"/>
              <w:outlineLvl w:val="1"/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9 145</w:t>
            </w:r>
            <w:r w:rsidR="004038B5" w:rsidRPr="00297CA3">
              <w:rPr>
                <w:sz w:val="27"/>
                <w:szCs w:val="27"/>
              </w:rPr>
              <w:t>,63</w:t>
            </w:r>
          </w:p>
          <w:p w:rsidR="00DB76F8" w:rsidRPr="00297CA3" w:rsidRDefault="0068211C" w:rsidP="004038B5">
            <w:pPr>
              <w:jc w:val="center"/>
              <w:outlineLvl w:val="1"/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18 733</w:t>
            </w:r>
          </w:p>
        </w:tc>
      </w:tr>
      <w:tr w:rsidR="004038B5" w:rsidRPr="004038B5" w:rsidTr="0068211C">
        <w:trPr>
          <w:cantSplit/>
          <w:trHeight w:val="94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4038B5" w:rsidRPr="004038B5" w:rsidTr="0068211C">
              <w:tc>
                <w:tcPr>
                  <w:tcW w:w="765" w:type="dxa"/>
                </w:tcPr>
                <w:p w:rsidR="004038B5" w:rsidRPr="004038B5" w:rsidRDefault="004038B5" w:rsidP="004038B5">
                  <w:pPr>
                    <w:jc w:val="center"/>
                    <w:rPr>
                      <w:sz w:val="27"/>
                      <w:szCs w:val="27"/>
                    </w:rPr>
                  </w:pPr>
                  <w:r w:rsidRPr="004038B5">
                    <w:rPr>
                      <w:sz w:val="27"/>
                      <w:szCs w:val="27"/>
                    </w:rPr>
                    <w:t>4.5.</w:t>
                  </w:r>
                </w:p>
              </w:tc>
            </w:tr>
          </w:tbl>
          <w:p w:rsidR="004038B5" w:rsidRPr="004038B5" w:rsidRDefault="004038B5" w:rsidP="004038B5">
            <w:pPr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>Итого поступления по (функции №</w:t>
            </w:r>
            <w:r w:rsidR="00DB76F8">
              <w:rPr>
                <w:sz w:val="27"/>
                <w:szCs w:val="27"/>
              </w:rPr>
              <w:t xml:space="preserve"> 1</w:t>
            </w:r>
            <w:r w:rsidRPr="004038B5">
              <w:rPr>
                <w:sz w:val="27"/>
                <w:szCs w:val="27"/>
              </w:rPr>
              <w:t xml:space="preserve">) в год </w:t>
            </w:r>
          </w:p>
          <w:p w:rsidR="004038B5" w:rsidRDefault="004038B5" w:rsidP="004038B5">
            <w:pPr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>(тыс. рублей):</w:t>
            </w:r>
          </w:p>
          <w:p w:rsidR="00DB76F8" w:rsidRPr="00DB76F8" w:rsidRDefault="00DB76F8" w:rsidP="00DB76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</w:t>
            </w:r>
            <w:r w:rsidRPr="00DB76F8">
              <w:rPr>
                <w:sz w:val="27"/>
                <w:szCs w:val="27"/>
              </w:rPr>
              <w:t>2013г.</w:t>
            </w:r>
          </w:p>
          <w:p w:rsidR="00DB76F8" w:rsidRPr="004038B5" w:rsidRDefault="00DB76F8" w:rsidP="00DB76F8">
            <w:pPr>
              <w:rPr>
                <w:sz w:val="27"/>
                <w:szCs w:val="27"/>
              </w:rPr>
            </w:pPr>
            <w:r w:rsidRPr="00DB76F8">
              <w:rPr>
                <w:sz w:val="27"/>
                <w:szCs w:val="27"/>
              </w:rPr>
              <w:t xml:space="preserve">              2014г.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8B5" w:rsidRPr="00297CA3" w:rsidRDefault="004038B5" w:rsidP="004038B5">
            <w:pPr>
              <w:jc w:val="center"/>
              <w:rPr>
                <w:sz w:val="27"/>
                <w:szCs w:val="27"/>
              </w:rPr>
            </w:pPr>
          </w:p>
          <w:p w:rsidR="00DB76F8" w:rsidRPr="00297CA3" w:rsidRDefault="00DB76F8" w:rsidP="004038B5">
            <w:pPr>
              <w:jc w:val="center"/>
              <w:rPr>
                <w:sz w:val="27"/>
                <w:szCs w:val="27"/>
              </w:rPr>
            </w:pPr>
          </w:p>
          <w:p w:rsidR="00DB76F8" w:rsidRPr="00297CA3" w:rsidRDefault="00DB76F8" w:rsidP="004038B5">
            <w:pPr>
              <w:jc w:val="center"/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12 100</w:t>
            </w:r>
          </w:p>
          <w:p w:rsidR="00DB76F8" w:rsidRPr="00297CA3" w:rsidRDefault="00DB76F8" w:rsidP="004038B5">
            <w:pPr>
              <w:jc w:val="center"/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29 919</w:t>
            </w:r>
          </w:p>
        </w:tc>
      </w:tr>
      <w:tr w:rsidR="004038B5" w:rsidRPr="004038B5" w:rsidTr="0068211C">
        <w:trPr>
          <w:cantSplit/>
          <w:trHeight w:val="269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4038B5" w:rsidRPr="004038B5" w:rsidTr="0068211C">
              <w:tc>
                <w:tcPr>
                  <w:tcW w:w="704" w:type="dxa"/>
                </w:tcPr>
                <w:p w:rsidR="004038B5" w:rsidRPr="004038B5" w:rsidRDefault="004038B5" w:rsidP="004038B5">
                  <w:pPr>
                    <w:jc w:val="center"/>
                    <w:rPr>
                      <w:sz w:val="27"/>
                      <w:szCs w:val="27"/>
                    </w:rPr>
                  </w:pPr>
                  <w:r w:rsidRPr="004038B5">
                    <w:rPr>
                      <w:sz w:val="27"/>
                      <w:szCs w:val="27"/>
                    </w:rPr>
                    <w:t>4.6.</w:t>
                  </w:r>
                </w:p>
              </w:tc>
            </w:tr>
          </w:tbl>
          <w:p w:rsidR="004038B5" w:rsidRPr="004038B5" w:rsidRDefault="004038B5" w:rsidP="004038B5">
            <w:pPr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 xml:space="preserve">Итого расходы </w:t>
            </w:r>
            <w:r w:rsidR="00DB76F8">
              <w:rPr>
                <w:sz w:val="27"/>
                <w:szCs w:val="27"/>
              </w:rPr>
              <w:t>за 2013</w:t>
            </w:r>
            <w:r w:rsidRPr="004038B5">
              <w:rPr>
                <w:sz w:val="27"/>
                <w:szCs w:val="27"/>
              </w:rPr>
              <w:t xml:space="preserve"> год,</w:t>
            </w:r>
          </w:p>
          <w:p w:rsidR="004038B5" w:rsidRPr="004038B5" w:rsidRDefault="004038B5" w:rsidP="004038B5">
            <w:pPr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>в т.ч. по уровням бюджетной системы: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8211C" w:rsidRPr="00297CA3" w:rsidRDefault="0068211C" w:rsidP="004038B5">
            <w:pPr>
              <w:jc w:val="center"/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9 145,63</w:t>
            </w:r>
          </w:p>
        </w:tc>
      </w:tr>
      <w:tr w:rsidR="004038B5" w:rsidRPr="004038B5" w:rsidTr="0068211C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8B5" w:rsidRPr="004038B5" w:rsidRDefault="004038B5" w:rsidP="004038B5">
            <w:pPr>
              <w:ind w:left="4286"/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>- федеральный бюджет</w:t>
            </w:r>
          </w:p>
        </w:tc>
        <w:tc>
          <w:tcPr>
            <w:tcW w:w="113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38B5" w:rsidRPr="00297CA3" w:rsidRDefault="004038B5" w:rsidP="004038B5">
            <w:pPr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4038B5" w:rsidRPr="004038B5" w:rsidTr="0068211C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8B5" w:rsidRPr="004038B5" w:rsidRDefault="004038B5" w:rsidP="004038B5">
            <w:pPr>
              <w:ind w:left="4286"/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>- региональный бюджет</w:t>
            </w:r>
          </w:p>
        </w:tc>
        <w:tc>
          <w:tcPr>
            <w:tcW w:w="1134" w:type="pct"/>
            <w:tcBorders>
              <w:left w:val="single" w:sz="4" w:space="0" w:color="auto"/>
              <w:right w:val="double" w:sz="4" w:space="0" w:color="auto"/>
            </w:tcBorders>
          </w:tcPr>
          <w:p w:rsidR="004038B5" w:rsidRPr="00297CA3" w:rsidRDefault="00DB76F8" w:rsidP="004038B5">
            <w:pPr>
              <w:jc w:val="center"/>
              <w:rPr>
                <w:sz w:val="27"/>
                <w:szCs w:val="27"/>
              </w:rPr>
            </w:pPr>
            <w:r w:rsidRPr="00297CA3">
              <w:rPr>
                <w:bCs/>
                <w:kern w:val="32"/>
                <w:sz w:val="27"/>
                <w:szCs w:val="27"/>
              </w:rPr>
              <w:t>9 1</w:t>
            </w:r>
            <w:r w:rsidR="004038B5" w:rsidRPr="00297CA3">
              <w:rPr>
                <w:bCs/>
                <w:kern w:val="32"/>
                <w:sz w:val="27"/>
                <w:szCs w:val="27"/>
              </w:rPr>
              <w:t>45,63</w:t>
            </w:r>
          </w:p>
        </w:tc>
      </w:tr>
      <w:tr w:rsidR="004038B5" w:rsidRPr="004038B5" w:rsidTr="0068211C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8B5" w:rsidRPr="004038B5" w:rsidRDefault="004038B5" w:rsidP="004038B5">
            <w:pPr>
              <w:ind w:left="4286"/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>- местный бюджет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8B5" w:rsidRPr="00297CA3" w:rsidRDefault="004038B5" w:rsidP="004038B5">
            <w:pPr>
              <w:jc w:val="center"/>
              <w:rPr>
                <w:sz w:val="27"/>
                <w:szCs w:val="27"/>
              </w:rPr>
            </w:pPr>
          </w:p>
        </w:tc>
      </w:tr>
      <w:tr w:rsidR="004038B5" w:rsidRPr="004038B5" w:rsidTr="0068211C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8B5" w:rsidRPr="004038B5" w:rsidRDefault="004038B5" w:rsidP="004038B5">
            <w:pPr>
              <w:ind w:left="4286"/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>- внебюджетные фонды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8B5" w:rsidRPr="00297CA3" w:rsidRDefault="004038B5" w:rsidP="004038B5">
            <w:pPr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4038B5" w:rsidRPr="004038B5" w:rsidTr="0068211C">
        <w:trPr>
          <w:cantSplit/>
          <w:trHeight w:val="215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4038B5" w:rsidRPr="004038B5" w:rsidTr="0068211C">
              <w:tc>
                <w:tcPr>
                  <w:tcW w:w="704" w:type="dxa"/>
                </w:tcPr>
                <w:p w:rsidR="004038B5" w:rsidRPr="004038B5" w:rsidRDefault="004038B5" w:rsidP="004038B5">
                  <w:pPr>
                    <w:jc w:val="center"/>
                    <w:rPr>
                      <w:sz w:val="27"/>
                      <w:szCs w:val="27"/>
                    </w:rPr>
                  </w:pPr>
                  <w:r w:rsidRPr="004038B5">
                    <w:rPr>
                      <w:sz w:val="27"/>
                      <w:szCs w:val="27"/>
                    </w:rPr>
                    <w:t>4.7.</w:t>
                  </w:r>
                </w:p>
              </w:tc>
            </w:tr>
          </w:tbl>
          <w:p w:rsidR="004038B5" w:rsidRPr="004038B5" w:rsidRDefault="004038B5" w:rsidP="00DB76F8">
            <w:pPr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 xml:space="preserve">Итого поступления </w:t>
            </w:r>
            <w:r w:rsidR="00DB76F8">
              <w:rPr>
                <w:sz w:val="27"/>
                <w:szCs w:val="27"/>
              </w:rPr>
              <w:t>в 2013</w:t>
            </w:r>
            <w:r w:rsidRPr="004038B5">
              <w:rPr>
                <w:sz w:val="27"/>
                <w:szCs w:val="27"/>
              </w:rPr>
              <w:t xml:space="preserve"> год</w:t>
            </w:r>
            <w:r w:rsidR="00DB76F8">
              <w:rPr>
                <w:sz w:val="27"/>
                <w:szCs w:val="27"/>
              </w:rPr>
              <w:t>у</w:t>
            </w:r>
            <w:r w:rsidRPr="004038B5">
              <w:rPr>
                <w:sz w:val="27"/>
                <w:szCs w:val="27"/>
              </w:rPr>
              <w:t xml:space="preserve">, </w:t>
            </w:r>
            <w:r w:rsidRPr="004038B5">
              <w:rPr>
                <w:sz w:val="27"/>
                <w:szCs w:val="27"/>
              </w:rPr>
              <w:br/>
              <w:t>в т.ч. по уровням бюджетной системы: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8B5" w:rsidRPr="00297CA3" w:rsidRDefault="00DB76F8" w:rsidP="004038B5">
            <w:pPr>
              <w:jc w:val="center"/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12 100</w:t>
            </w:r>
          </w:p>
        </w:tc>
      </w:tr>
      <w:tr w:rsidR="004038B5" w:rsidRPr="004038B5" w:rsidTr="0068211C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8B5" w:rsidRPr="004038B5" w:rsidRDefault="004038B5" w:rsidP="004038B5">
            <w:pPr>
              <w:ind w:left="4286"/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lastRenderedPageBreak/>
              <w:t>- федеральный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8B5" w:rsidRPr="00297CA3" w:rsidRDefault="00DB76F8" w:rsidP="004038B5">
            <w:pPr>
              <w:jc w:val="center"/>
              <w:outlineLvl w:val="1"/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9 500</w:t>
            </w:r>
          </w:p>
        </w:tc>
      </w:tr>
      <w:tr w:rsidR="004038B5" w:rsidRPr="004038B5" w:rsidTr="0068211C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8B5" w:rsidRPr="004038B5" w:rsidRDefault="004038B5" w:rsidP="004038B5">
            <w:pPr>
              <w:ind w:left="4286"/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>- региональный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8B5" w:rsidRPr="00297CA3" w:rsidRDefault="00DB76F8" w:rsidP="004038B5">
            <w:pPr>
              <w:jc w:val="center"/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2 000</w:t>
            </w:r>
          </w:p>
        </w:tc>
      </w:tr>
      <w:tr w:rsidR="004038B5" w:rsidRPr="004038B5" w:rsidTr="0068211C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8B5" w:rsidRPr="004038B5" w:rsidRDefault="004038B5" w:rsidP="004038B5">
            <w:pPr>
              <w:ind w:left="4286"/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>- местный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38B5" w:rsidRPr="00297CA3" w:rsidRDefault="00DB76F8" w:rsidP="004038B5">
            <w:pPr>
              <w:jc w:val="center"/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600</w:t>
            </w:r>
          </w:p>
        </w:tc>
      </w:tr>
      <w:tr w:rsidR="004038B5" w:rsidRPr="004038B5" w:rsidTr="0068211C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38B5" w:rsidRPr="004038B5" w:rsidRDefault="004038B5" w:rsidP="004038B5">
            <w:pPr>
              <w:ind w:left="4286"/>
              <w:rPr>
                <w:sz w:val="27"/>
                <w:szCs w:val="27"/>
              </w:rPr>
            </w:pPr>
            <w:r w:rsidRPr="004038B5">
              <w:rPr>
                <w:sz w:val="27"/>
                <w:szCs w:val="27"/>
              </w:rPr>
              <w:t>- внебюджетные фонды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38B5" w:rsidRPr="00297CA3" w:rsidRDefault="004038B5" w:rsidP="004038B5">
            <w:pPr>
              <w:rPr>
                <w:sz w:val="27"/>
                <w:szCs w:val="27"/>
              </w:rPr>
            </w:pPr>
          </w:p>
        </w:tc>
      </w:tr>
      <w:tr w:rsidR="00DB76F8" w:rsidRPr="00DB76F8" w:rsidTr="0068211C">
        <w:trPr>
          <w:cantSplit/>
          <w:trHeight w:val="269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B76F8" w:rsidRPr="00DB76F8" w:rsidTr="0068211C">
              <w:tc>
                <w:tcPr>
                  <w:tcW w:w="704" w:type="dxa"/>
                </w:tcPr>
                <w:p w:rsidR="00DB76F8" w:rsidRPr="00DB76F8" w:rsidRDefault="00DB76F8" w:rsidP="00DB76F8">
                  <w:pPr>
                    <w:jc w:val="center"/>
                    <w:rPr>
                      <w:sz w:val="27"/>
                      <w:szCs w:val="27"/>
                    </w:rPr>
                  </w:pPr>
                  <w:r w:rsidRPr="00DB76F8">
                    <w:rPr>
                      <w:sz w:val="27"/>
                      <w:szCs w:val="27"/>
                    </w:rPr>
                    <w:t>4.6.</w:t>
                  </w:r>
                </w:p>
              </w:tc>
            </w:tr>
          </w:tbl>
          <w:p w:rsidR="00DB76F8" w:rsidRPr="00DB76F8" w:rsidRDefault="00DB76F8" w:rsidP="00DB76F8">
            <w:pPr>
              <w:rPr>
                <w:sz w:val="27"/>
                <w:szCs w:val="27"/>
              </w:rPr>
            </w:pPr>
            <w:r w:rsidRPr="00DB76F8">
              <w:rPr>
                <w:sz w:val="27"/>
                <w:szCs w:val="27"/>
              </w:rPr>
              <w:t xml:space="preserve">Итого расходы </w:t>
            </w:r>
            <w:r>
              <w:rPr>
                <w:sz w:val="27"/>
                <w:szCs w:val="27"/>
              </w:rPr>
              <w:t>за 2014</w:t>
            </w:r>
            <w:r w:rsidRPr="00DB76F8">
              <w:rPr>
                <w:sz w:val="27"/>
                <w:szCs w:val="27"/>
              </w:rPr>
              <w:t xml:space="preserve"> год,</w:t>
            </w:r>
          </w:p>
          <w:p w:rsidR="00DB76F8" w:rsidRPr="00DB76F8" w:rsidRDefault="00DB76F8" w:rsidP="00DB76F8">
            <w:pPr>
              <w:rPr>
                <w:sz w:val="27"/>
                <w:szCs w:val="27"/>
              </w:rPr>
            </w:pPr>
            <w:r w:rsidRPr="00DB76F8">
              <w:rPr>
                <w:sz w:val="27"/>
                <w:szCs w:val="27"/>
              </w:rPr>
              <w:t>в т.ч. по уровням бюджетной системы: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B76F8" w:rsidRPr="00297CA3" w:rsidRDefault="0068211C" w:rsidP="00DB76F8">
            <w:pPr>
              <w:jc w:val="center"/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21 472</w:t>
            </w:r>
          </w:p>
        </w:tc>
      </w:tr>
      <w:tr w:rsidR="00DB76F8" w:rsidRPr="00DB76F8" w:rsidTr="0068211C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6F8" w:rsidRPr="00DB76F8" w:rsidRDefault="00DB76F8" w:rsidP="00DB76F8">
            <w:pPr>
              <w:ind w:left="4286"/>
              <w:rPr>
                <w:sz w:val="27"/>
                <w:szCs w:val="27"/>
              </w:rPr>
            </w:pPr>
            <w:r w:rsidRPr="00DB76F8">
              <w:rPr>
                <w:sz w:val="27"/>
                <w:szCs w:val="27"/>
              </w:rPr>
              <w:t>- федеральный бюджет</w:t>
            </w:r>
          </w:p>
        </w:tc>
        <w:tc>
          <w:tcPr>
            <w:tcW w:w="113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76F8" w:rsidRPr="00297CA3" w:rsidRDefault="0068211C" w:rsidP="00DB76F8">
            <w:pPr>
              <w:jc w:val="center"/>
              <w:outlineLvl w:val="1"/>
              <w:rPr>
                <w:sz w:val="27"/>
                <w:szCs w:val="27"/>
              </w:rPr>
            </w:pPr>
            <w:r w:rsidRPr="00297CA3">
              <w:rPr>
                <w:sz w:val="27"/>
                <w:szCs w:val="27"/>
              </w:rPr>
              <w:t>12 233</w:t>
            </w:r>
          </w:p>
        </w:tc>
      </w:tr>
      <w:tr w:rsidR="00DB76F8" w:rsidRPr="00DB76F8" w:rsidTr="0068211C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6F8" w:rsidRPr="00DB76F8" w:rsidRDefault="00DB76F8" w:rsidP="00DB76F8">
            <w:pPr>
              <w:ind w:left="4286"/>
              <w:rPr>
                <w:sz w:val="27"/>
                <w:szCs w:val="27"/>
              </w:rPr>
            </w:pPr>
            <w:r w:rsidRPr="00DB76F8">
              <w:rPr>
                <w:sz w:val="27"/>
                <w:szCs w:val="27"/>
              </w:rPr>
              <w:t>- региональный бюджет</w:t>
            </w:r>
          </w:p>
        </w:tc>
        <w:tc>
          <w:tcPr>
            <w:tcW w:w="1134" w:type="pct"/>
            <w:tcBorders>
              <w:left w:val="single" w:sz="4" w:space="0" w:color="auto"/>
              <w:right w:val="double" w:sz="4" w:space="0" w:color="auto"/>
            </w:tcBorders>
          </w:tcPr>
          <w:p w:rsidR="00DB76F8" w:rsidRPr="00297CA3" w:rsidRDefault="0068211C" w:rsidP="00DB76F8">
            <w:pPr>
              <w:jc w:val="center"/>
              <w:rPr>
                <w:sz w:val="27"/>
                <w:szCs w:val="27"/>
              </w:rPr>
            </w:pPr>
            <w:r w:rsidRPr="00297CA3">
              <w:rPr>
                <w:bCs/>
                <w:kern w:val="32"/>
                <w:sz w:val="27"/>
                <w:szCs w:val="27"/>
              </w:rPr>
              <w:t>9 239</w:t>
            </w:r>
          </w:p>
        </w:tc>
      </w:tr>
      <w:tr w:rsidR="00DB76F8" w:rsidRPr="00DB76F8" w:rsidTr="0068211C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6F8" w:rsidRPr="00DB76F8" w:rsidRDefault="00DB76F8" w:rsidP="00DB76F8">
            <w:pPr>
              <w:ind w:left="4286"/>
              <w:rPr>
                <w:sz w:val="27"/>
                <w:szCs w:val="27"/>
              </w:rPr>
            </w:pPr>
            <w:r w:rsidRPr="00DB76F8">
              <w:rPr>
                <w:sz w:val="27"/>
                <w:szCs w:val="27"/>
              </w:rPr>
              <w:t>- местный бюджет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6F8" w:rsidRPr="00297CA3" w:rsidRDefault="00DB76F8" w:rsidP="00DB76F8">
            <w:pPr>
              <w:jc w:val="center"/>
              <w:rPr>
                <w:sz w:val="27"/>
                <w:szCs w:val="27"/>
              </w:rPr>
            </w:pPr>
            <w:bookmarkStart w:id="64" w:name="_GoBack"/>
            <w:bookmarkEnd w:id="64"/>
          </w:p>
        </w:tc>
      </w:tr>
      <w:tr w:rsidR="00DB76F8" w:rsidRPr="00DB76F8" w:rsidTr="0068211C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6F8" w:rsidRPr="00DB76F8" w:rsidRDefault="00DB76F8" w:rsidP="00DB76F8">
            <w:pPr>
              <w:ind w:left="4286"/>
              <w:rPr>
                <w:sz w:val="27"/>
                <w:szCs w:val="27"/>
              </w:rPr>
            </w:pPr>
            <w:r w:rsidRPr="00DB76F8">
              <w:rPr>
                <w:sz w:val="27"/>
                <w:szCs w:val="27"/>
              </w:rPr>
              <w:t>- внебюджетные фонды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76F8" w:rsidRPr="00DB76F8" w:rsidRDefault="00DB76F8" w:rsidP="00DB76F8">
            <w:pPr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DB76F8" w:rsidRPr="00DB76F8" w:rsidTr="0068211C">
        <w:trPr>
          <w:cantSplit/>
          <w:trHeight w:val="215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DB76F8" w:rsidRPr="00DB76F8" w:rsidTr="0068211C">
              <w:tc>
                <w:tcPr>
                  <w:tcW w:w="704" w:type="dxa"/>
                </w:tcPr>
                <w:p w:rsidR="00DB76F8" w:rsidRPr="00DB76F8" w:rsidRDefault="00DB76F8" w:rsidP="00DB76F8">
                  <w:pPr>
                    <w:jc w:val="center"/>
                    <w:rPr>
                      <w:sz w:val="27"/>
                      <w:szCs w:val="27"/>
                    </w:rPr>
                  </w:pPr>
                  <w:r w:rsidRPr="00DB76F8">
                    <w:rPr>
                      <w:sz w:val="27"/>
                      <w:szCs w:val="27"/>
                    </w:rPr>
                    <w:t>4.7.</w:t>
                  </w:r>
                </w:p>
              </w:tc>
            </w:tr>
          </w:tbl>
          <w:p w:rsidR="00DB76F8" w:rsidRPr="00DB76F8" w:rsidRDefault="00DB76F8" w:rsidP="00DB76F8">
            <w:pPr>
              <w:rPr>
                <w:sz w:val="27"/>
                <w:szCs w:val="27"/>
              </w:rPr>
            </w:pPr>
            <w:r w:rsidRPr="00DB76F8">
              <w:rPr>
                <w:sz w:val="27"/>
                <w:szCs w:val="27"/>
              </w:rPr>
              <w:t xml:space="preserve">Итого поступления в </w:t>
            </w:r>
            <w:r>
              <w:rPr>
                <w:sz w:val="27"/>
                <w:szCs w:val="27"/>
              </w:rPr>
              <w:t xml:space="preserve">2014 </w:t>
            </w:r>
            <w:r w:rsidRPr="00DB76F8">
              <w:rPr>
                <w:sz w:val="27"/>
                <w:szCs w:val="27"/>
              </w:rPr>
              <w:t>год</w:t>
            </w:r>
            <w:r>
              <w:rPr>
                <w:sz w:val="27"/>
                <w:szCs w:val="27"/>
              </w:rPr>
              <w:t>у</w:t>
            </w:r>
            <w:r w:rsidRPr="00DB76F8">
              <w:rPr>
                <w:sz w:val="27"/>
                <w:szCs w:val="27"/>
              </w:rPr>
              <w:t xml:space="preserve">, </w:t>
            </w:r>
            <w:r w:rsidRPr="00DB76F8">
              <w:rPr>
                <w:sz w:val="27"/>
                <w:szCs w:val="27"/>
              </w:rPr>
              <w:br/>
              <w:t>в т.ч. по уровням бюджетной системы: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6F8" w:rsidRPr="00DB76F8" w:rsidRDefault="00DB76F8" w:rsidP="00DB76F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29 919</w:t>
            </w:r>
          </w:p>
        </w:tc>
      </w:tr>
      <w:tr w:rsidR="00DB76F8" w:rsidRPr="00DB76F8" w:rsidTr="0068211C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6F8" w:rsidRPr="00DB76F8" w:rsidRDefault="00DB76F8" w:rsidP="00DB76F8">
            <w:pPr>
              <w:ind w:left="4286"/>
              <w:rPr>
                <w:sz w:val="27"/>
                <w:szCs w:val="27"/>
              </w:rPr>
            </w:pPr>
            <w:r w:rsidRPr="00DB76F8">
              <w:rPr>
                <w:sz w:val="27"/>
                <w:szCs w:val="27"/>
              </w:rPr>
              <w:t>- федеральный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76F8" w:rsidRPr="00DB76F8" w:rsidRDefault="00DB76F8" w:rsidP="00DB76F8">
            <w:pPr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22 600</w:t>
            </w:r>
          </w:p>
        </w:tc>
      </w:tr>
      <w:tr w:rsidR="00DB76F8" w:rsidRPr="00DB76F8" w:rsidTr="0068211C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6F8" w:rsidRPr="00DB76F8" w:rsidRDefault="00DB76F8" w:rsidP="00DB76F8">
            <w:pPr>
              <w:ind w:left="4286"/>
              <w:rPr>
                <w:sz w:val="27"/>
                <w:szCs w:val="27"/>
              </w:rPr>
            </w:pPr>
            <w:r w:rsidRPr="00DB76F8">
              <w:rPr>
                <w:sz w:val="27"/>
                <w:szCs w:val="27"/>
              </w:rPr>
              <w:t>- региональный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6F8" w:rsidRPr="00DB76F8" w:rsidRDefault="00DB76F8" w:rsidP="00DB76F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5 400</w:t>
            </w:r>
          </w:p>
        </w:tc>
      </w:tr>
      <w:tr w:rsidR="00DB76F8" w:rsidRPr="00DB76F8" w:rsidTr="0068211C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76F8" w:rsidRPr="00DB76F8" w:rsidRDefault="00DB76F8" w:rsidP="00DB76F8">
            <w:pPr>
              <w:ind w:left="4286"/>
              <w:rPr>
                <w:sz w:val="27"/>
                <w:szCs w:val="27"/>
              </w:rPr>
            </w:pPr>
            <w:r w:rsidRPr="00DB76F8">
              <w:rPr>
                <w:sz w:val="27"/>
                <w:szCs w:val="27"/>
              </w:rPr>
              <w:t>- местный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76F8" w:rsidRPr="00DB76F8" w:rsidRDefault="00DB76F8" w:rsidP="00DB76F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1 919</w:t>
            </w:r>
          </w:p>
        </w:tc>
      </w:tr>
      <w:tr w:rsidR="00DB76F8" w:rsidRPr="00DB76F8" w:rsidTr="0068211C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76F8" w:rsidRPr="00DB76F8" w:rsidRDefault="00DB76F8" w:rsidP="00DB76F8">
            <w:pPr>
              <w:ind w:left="4286"/>
              <w:rPr>
                <w:sz w:val="27"/>
                <w:szCs w:val="27"/>
              </w:rPr>
            </w:pPr>
            <w:r w:rsidRPr="00DB76F8">
              <w:rPr>
                <w:sz w:val="27"/>
                <w:szCs w:val="27"/>
              </w:rPr>
              <w:t>- внебюджетные фонды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76F8" w:rsidRPr="00DB76F8" w:rsidRDefault="00DB76F8" w:rsidP="00DB76F8">
            <w:pPr>
              <w:rPr>
                <w:sz w:val="27"/>
                <w:szCs w:val="27"/>
              </w:rPr>
            </w:pPr>
          </w:p>
        </w:tc>
      </w:tr>
      <w:tr w:rsidR="009B3AE9" w:rsidRPr="009A1213" w:rsidTr="009B3AE9">
        <w:trPr>
          <w:cantSplit/>
          <w:trHeight w:val="1143"/>
        </w:trPr>
        <w:tc>
          <w:tcPr>
            <w:tcW w:w="15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</w:tblGrid>
            <w:tr w:rsidR="009B3AE9" w:rsidRPr="009A1213" w:rsidTr="009B3AE9">
              <w:tc>
                <w:tcPr>
                  <w:tcW w:w="988" w:type="dxa"/>
                </w:tcPr>
                <w:p w:rsidR="009B3AE9" w:rsidRPr="009A1213" w:rsidRDefault="009B3AE9" w:rsidP="009B3AE9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4.3.1.</w:t>
                  </w:r>
                </w:p>
              </w:tc>
            </w:tr>
          </w:tbl>
          <w:p w:rsidR="009B3AE9" w:rsidRDefault="009B3AE9" w:rsidP="009B3AE9">
            <w:pPr>
              <w:jc w:val="center"/>
              <w:rPr>
                <w:sz w:val="27"/>
                <w:szCs w:val="27"/>
              </w:rPr>
            </w:pPr>
          </w:p>
          <w:p w:rsidR="00DB76F8" w:rsidRDefault="00DB76F8" w:rsidP="009B3AE9">
            <w:pPr>
              <w:jc w:val="center"/>
              <w:rPr>
                <w:sz w:val="27"/>
                <w:szCs w:val="27"/>
              </w:rPr>
            </w:pPr>
          </w:p>
          <w:p w:rsidR="00DB76F8" w:rsidRPr="00DB76F8" w:rsidRDefault="00DB76F8" w:rsidP="00DB76F8">
            <w:pPr>
              <w:outlineLvl w:val="1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Функция № 2</w:t>
            </w:r>
          </w:p>
          <w:p w:rsidR="00D30CC7" w:rsidRPr="00D30CC7" w:rsidRDefault="00D30CC7" w:rsidP="00D30CC7">
            <w:pPr>
              <w:rPr>
                <w:sz w:val="27"/>
                <w:szCs w:val="27"/>
              </w:rPr>
            </w:pPr>
            <w:r w:rsidRPr="00D30CC7">
              <w:rPr>
                <w:b/>
                <w:sz w:val="27"/>
                <w:szCs w:val="27"/>
              </w:rPr>
              <w:t>-</w:t>
            </w:r>
            <w:r w:rsidRPr="00D30CC7">
              <w:rPr>
                <w:sz w:val="27"/>
                <w:szCs w:val="27"/>
              </w:rPr>
              <w:t xml:space="preserve"> предоставление информации по вопросам, связанным с развитием технопарков в Свердловской области, содержащейся в документах, включенных в информационные системы органов государственной власти Свердловской области; </w:t>
            </w:r>
          </w:p>
          <w:p w:rsidR="009B3AE9" w:rsidRPr="00614296" w:rsidRDefault="009B3AE9" w:rsidP="009B3AE9">
            <w:pPr>
              <w:rPr>
                <w:sz w:val="27"/>
                <w:szCs w:val="27"/>
              </w:rPr>
            </w:pPr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B3AE9" w:rsidRPr="009A1213" w:rsidTr="009B3AE9">
              <w:tc>
                <w:tcPr>
                  <w:tcW w:w="846" w:type="dxa"/>
                </w:tcPr>
                <w:p w:rsidR="009B3AE9" w:rsidRPr="009A1213" w:rsidRDefault="009B3AE9" w:rsidP="009B3AE9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4.3.2.</w:t>
                  </w:r>
                </w:p>
              </w:tc>
            </w:tr>
          </w:tbl>
          <w:p w:rsidR="009B3AE9" w:rsidRPr="009A1213" w:rsidRDefault="009B3AE9" w:rsidP="009B3AE9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Расходы в год:</w:t>
            </w:r>
          </w:p>
          <w:p w:rsidR="009B3AE9" w:rsidRPr="009A1213" w:rsidRDefault="009B3AE9" w:rsidP="009B3AE9">
            <w:pPr>
              <w:jc w:val="both"/>
              <w:outlineLvl w:val="1"/>
              <w:rPr>
                <w:sz w:val="27"/>
                <w:szCs w:val="27"/>
              </w:rPr>
            </w:pPr>
          </w:p>
          <w:p w:rsidR="009B3AE9" w:rsidRPr="009A1213" w:rsidRDefault="009B3AE9" w:rsidP="00D30CC7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Вид расходов</w:t>
            </w:r>
            <w:r>
              <w:rPr>
                <w:sz w:val="27"/>
                <w:szCs w:val="27"/>
              </w:rPr>
              <w:t>:</w:t>
            </w:r>
            <w:r w:rsidRPr="009A1213">
              <w:rPr>
                <w:sz w:val="27"/>
                <w:szCs w:val="27"/>
              </w:rPr>
              <w:t xml:space="preserve"> </w:t>
            </w:r>
            <w:r>
              <w:t xml:space="preserve"> </w:t>
            </w:r>
            <w:r w:rsidR="00D30CC7">
              <w:rPr>
                <w:sz w:val="27"/>
                <w:szCs w:val="27"/>
              </w:rPr>
              <w:t>дополнительных расходов не предполагается</w:t>
            </w:r>
          </w:p>
        </w:tc>
        <w:tc>
          <w:tcPr>
            <w:tcW w:w="113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B3AE9" w:rsidRDefault="009B3AE9" w:rsidP="009B3AE9">
            <w:pPr>
              <w:keepNext/>
              <w:ind w:left="884" w:hanging="851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9B3AE9" w:rsidRDefault="009B3AE9" w:rsidP="009B3AE9">
            <w:pPr>
              <w:keepNext/>
              <w:ind w:left="884" w:hanging="851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9B3AE9" w:rsidRPr="009A1213" w:rsidRDefault="009B3AE9" w:rsidP="009B3AE9">
            <w:pPr>
              <w:keepNext/>
              <w:ind w:firstLine="33"/>
              <w:outlineLvl w:val="0"/>
              <w:rPr>
                <w:bCs/>
                <w:kern w:val="32"/>
                <w:sz w:val="27"/>
                <w:szCs w:val="27"/>
              </w:rPr>
            </w:pPr>
          </w:p>
        </w:tc>
      </w:tr>
      <w:tr w:rsidR="009B3AE9" w:rsidRPr="009A1213" w:rsidTr="009B3AE9">
        <w:trPr>
          <w:cantSplit/>
          <w:trHeight w:val="94"/>
        </w:trPr>
        <w:tc>
          <w:tcPr>
            <w:tcW w:w="1505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3AE9" w:rsidRPr="009A1213" w:rsidRDefault="009B3AE9" w:rsidP="009B3AE9">
            <w:pPr>
              <w:jc w:val="both"/>
              <w:outlineLvl w:val="1"/>
              <w:rPr>
                <w:i/>
                <w:sz w:val="27"/>
                <w:szCs w:val="27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B3AE9" w:rsidRPr="009A1213" w:rsidTr="009B3AE9">
              <w:tc>
                <w:tcPr>
                  <w:tcW w:w="846" w:type="dxa"/>
                </w:tcPr>
                <w:p w:rsidR="009B3AE9" w:rsidRPr="009A1213" w:rsidRDefault="009B3AE9" w:rsidP="009B3AE9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4.3.3.</w:t>
                  </w:r>
                </w:p>
              </w:tc>
            </w:tr>
          </w:tbl>
          <w:p w:rsidR="009B3AE9" w:rsidRPr="009A1213" w:rsidRDefault="009B3AE9" w:rsidP="009B3AE9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Поступления в год:</w:t>
            </w:r>
          </w:p>
          <w:p w:rsidR="009B3AE9" w:rsidRPr="009A1213" w:rsidRDefault="009B3AE9" w:rsidP="009B3AE9">
            <w:pPr>
              <w:jc w:val="both"/>
              <w:outlineLvl w:val="1"/>
              <w:rPr>
                <w:sz w:val="27"/>
                <w:szCs w:val="27"/>
              </w:rPr>
            </w:pPr>
          </w:p>
          <w:p w:rsidR="009B3AE9" w:rsidRPr="00614296" w:rsidRDefault="00D30CC7" w:rsidP="009B3A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Прямых поступлений, непосредственно связанных с реализацией данной функции, не планируется</w:t>
            </w:r>
          </w:p>
          <w:p w:rsidR="009B3AE9" w:rsidRPr="009A1213" w:rsidRDefault="009B3AE9" w:rsidP="009B3AE9">
            <w:pPr>
              <w:rPr>
                <w:sz w:val="27"/>
                <w:szCs w:val="27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3AE9" w:rsidRDefault="009B3AE9" w:rsidP="009B3AE9">
            <w:pPr>
              <w:rPr>
                <w:sz w:val="27"/>
                <w:szCs w:val="27"/>
              </w:rPr>
            </w:pPr>
          </w:p>
          <w:p w:rsidR="009B3AE9" w:rsidRDefault="009B3AE9" w:rsidP="009B3AE9">
            <w:pPr>
              <w:rPr>
                <w:sz w:val="27"/>
                <w:szCs w:val="27"/>
              </w:rPr>
            </w:pPr>
          </w:p>
          <w:p w:rsidR="009B3AE9" w:rsidRPr="009A1213" w:rsidRDefault="009B3AE9" w:rsidP="009B3AE9">
            <w:pPr>
              <w:rPr>
                <w:sz w:val="27"/>
                <w:szCs w:val="27"/>
              </w:rPr>
            </w:pPr>
          </w:p>
        </w:tc>
      </w:tr>
      <w:tr w:rsidR="00E932A6" w:rsidRPr="00E932A6" w:rsidTr="0051247B">
        <w:trPr>
          <w:cantSplit/>
          <w:trHeight w:val="125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32A6" w:rsidRPr="00E932A6" w:rsidRDefault="00E932A6" w:rsidP="00E932A6">
            <w:pPr>
              <w:jc w:val="center"/>
            </w:pPr>
            <w:r w:rsidRPr="00E932A6">
              <w:rPr>
                <w:sz w:val="27"/>
                <w:szCs w:val="27"/>
              </w:rPr>
              <w:t xml:space="preserve">Наименование исполнительного органа государственный власти Свердловской области, осуществляющего функцию (предоставляющего услугу): </w:t>
            </w:r>
            <w:r w:rsidRPr="00E932A6">
              <w:t xml:space="preserve"> </w:t>
            </w:r>
          </w:p>
          <w:p w:rsidR="00E932A6" w:rsidRPr="00E932A6" w:rsidRDefault="00E932A6" w:rsidP="00E932A6">
            <w:pPr>
              <w:rPr>
                <w:b/>
                <w:sz w:val="14"/>
                <w:szCs w:val="27"/>
              </w:rPr>
            </w:pPr>
          </w:p>
          <w:p w:rsidR="00E932A6" w:rsidRPr="00E932A6" w:rsidRDefault="00E932A6" w:rsidP="0051247B">
            <w:pPr>
              <w:jc w:val="center"/>
              <w:rPr>
                <w:b/>
                <w:sz w:val="27"/>
                <w:szCs w:val="27"/>
              </w:rPr>
            </w:pPr>
            <w:r w:rsidRPr="00E932A6">
              <w:rPr>
                <w:b/>
                <w:sz w:val="27"/>
                <w:szCs w:val="27"/>
              </w:rPr>
              <w:t>Министерство финансов Свердловской области:</w:t>
            </w:r>
          </w:p>
          <w:p w:rsidR="00E932A6" w:rsidRPr="00E932A6" w:rsidRDefault="00E932A6" w:rsidP="00E932A6">
            <w:pPr>
              <w:overflowPunct/>
              <w:jc w:val="both"/>
              <w:textAlignment w:val="auto"/>
              <w:rPr>
                <w:b/>
                <w:sz w:val="2"/>
                <w:szCs w:val="27"/>
              </w:rPr>
            </w:pPr>
          </w:p>
          <w:p w:rsidR="00E932A6" w:rsidRPr="00E932A6" w:rsidRDefault="00E932A6" w:rsidP="0051247B">
            <w:pPr>
              <w:rPr>
                <w:sz w:val="27"/>
                <w:szCs w:val="27"/>
              </w:rPr>
            </w:pPr>
          </w:p>
        </w:tc>
      </w:tr>
      <w:tr w:rsidR="009B3AE9" w:rsidRPr="009A1213" w:rsidTr="009B3AE9">
        <w:trPr>
          <w:cantSplit/>
          <w:trHeight w:val="1143"/>
        </w:trPr>
        <w:tc>
          <w:tcPr>
            <w:tcW w:w="15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</w:tblGrid>
            <w:tr w:rsidR="009B3AE9" w:rsidRPr="009A1213" w:rsidTr="009B3AE9">
              <w:tc>
                <w:tcPr>
                  <w:tcW w:w="988" w:type="dxa"/>
                </w:tcPr>
                <w:p w:rsidR="009B3AE9" w:rsidRPr="009A1213" w:rsidRDefault="009B3AE9" w:rsidP="009B3AE9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4.3.1.</w:t>
                  </w:r>
                </w:p>
              </w:tc>
            </w:tr>
          </w:tbl>
          <w:p w:rsidR="009B3AE9" w:rsidRPr="009A1213" w:rsidRDefault="009B3AE9" w:rsidP="009B3AE9">
            <w:pPr>
              <w:jc w:val="center"/>
              <w:rPr>
                <w:sz w:val="27"/>
                <w:szCs w:val="27"/>
              </w:rPr>
            </w:pPr>
          </w:p>
          <w:p w:rsidR="009B3AE9" w:rsidRPr="009A1213" w:rsidRDefault="009B3AE9" w:rsidP="009B3AE9">
            <w:pPr>
              <w:outlineLvl w:val="1"/>
              <w:rPr>
                <w:i/>
                <w:sz w:val="27"/>
                <w:szCs w:val="27"/>
              </w:rPr>
            </w:pPr>
          </w:p>
          <w:p w:rsidR="00DB76F8" w:rsidRPr="00DB76F8" w:rsidRDefault="00DB76F8" w:rsidP="00DB76F8">
            <w:pPr>
              <w:outlineLvl w:val="1"/>
              <w:rPr>
                <w:b/>
                <w:i/>
                <w:sz w:val="27"/>
                <w:szCs w:val="27"/>
              </w:rPr>
            </w:pPr>
            <w:r w:rsidRPr="00DB76F8">
              <w:rPr>
                <w:b/>
                <w:i/>
                <w:sz w:val="27"/>
                <w:szCs w:val="27"/>
              </w:rPr>
              <w:t xml:space="preserve">Функция № </w:t>
            </w:r>
            <w:r>
              <w:rPr>
                <w:b/>
                <w:i/>
                <w:sz w:val="27"/>
                <w:szCs w:val="27"/>
              </w:rPr>
              <w:t>3</w:t>
            </w:r>
          </w:p>
          <w:p w:rsidR="009B3AE9" w:rsidRPr="00614296" w:rsidRDefault="00D30CC7" w:rsidP="009B3AE9">
            <w:pPr>
              <w:rPr>
                <w:sz w:val="27"/>
                <w:szCs w:val="27"/>
              </w:rPr>
            </w:pPr>
            <w:r w:rsidRPr="00D30CC7">
              <w:rPr>
                <w:sz w:val="27"/>
                <w:szCs w:val="27"/>
              </w:rPr>
              <w:t>предоставление государственных гарантий Свердловской области</w:t>
            </w:r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B3AE9" w:rsidRPr="009A1213" w:rsidTr="009B3AE9">
              <w:tc>
                <w:tcPr>
                  <w:tcW w:w="846" w:type="dxa"/>
                </w:tcPr>
                <w:p w:rsidR="009B3AE9" w:rsidRPr="009A1213" w:rsidRDefault="009B3AE9" w:rsidP="009B3AE9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4.3.2.</w:t>
                  </w:r>
                </w:p>
              </w:tc>
            </w:tr>
          </w:tbl>
          <w:p w:rsidR="009B3AE9" w:rsidRPr="009A1213" w:rsidRDefault="009B3AE9" w:rsidP="009B3AE9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Расходы в год:</w:t>
            </w:r>
          </w:p>
          <w:p w:rsidR="009B3AE9" w:rsidRPr="009A1213" w:rsidRDefault="009B3AE9" w:rsidP="009B3AE9">
            <w:pPr>
              <w:jc w:val="both"/>
              <w:outlineLvl w:val="1"/>
              <w:rPr>
                <w:sz w:val="27"/>
                <w:szCs w:val="27"/>
              </w:rPr>
            </w:pPr>
          </w:p>
          <w:p w:rsidR="009B3AE9" w:rsidRPr="009A1213" w:rsidRDefault="009B3AE9" w:rsidP="00D30CC7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Вид расходов</w:t>
            </w:r>
            <w:r>
              <w:rPr>
                <w:sz w:val="27"/>
                <w:szCs w:val="27"/>
              </w:rPr>
              <w:t>:</w:t>
            </w:r>
            <w:r w:rsidRPr="009A1213">
              <w:rPr>
                <w:sz w:val="27"/>
                <w:szCs w:val="27"/>
              </w:rPr>
              <w:t xml:space="preserve"> </w:t>
            </w:r>
            <w:r>
              <w:t xml:space="preserve"> </w:t>
            </w:r>
            <w:r w:rsidR="00D30CC7">
              <w:rPr>
                <w:sz w:val="27"/>
                <w:szCs w:val="27"/>
              </w:rPr>
              <w:t>Мера поддержки не реализовывалась</w:t>
            </w:r>
          </w:p>
        </w:tc>
        <w:tc>
          <w:tcPr>
            <w:tcW w:w="113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B3AE9" w:rsidRPr="009A1213" w:rsidRDefault="009B3AE9" w:rsidP="009B3AE9">
            <w:pPr>
              <w:keepNext/>
              <w:ind w:firstLine="33"/>
              <w:outlineLvl w:val="0"/>
              <w:rPr>
                <w:bCs/>
                <w:kern w:val="32"/>
                <w:sz w:val="27"/>
                <w:szCs w:val="27"/>
              </w:rPr>
            </w:pPr>
          </w:p>
        </w:tc>
      </w:tr>
      <w:tr w:rsidR="009B3AE9" w:rsidRPr="009A1213" w:rsidTr="009B3AE9">
        <w:trPr>
          <w:cantSplit/>
          <w:trHeight w:val="94"/>
        </w:trPr>
        <w:tc>
          <w:tcPr>
            <w:tcW w:w="1505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3AE9" w:rsidRPr="009A1213" w:rsidRDefault="009B3AE9" w:rsidP="009B3AE9">
            <w:pPr>
              <w:jc w:val="both"/>
              <w:outlineLvl w:val="1"/>
              <w:rPr>
                <w:i/>
                <w:sz w:val="27"/>
                <w:szCs w:val="27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B3AE9" w:rsidRPr="009A1213" w:rsidTr="009B3AE9">
              <w:tc>
                <w:tcPr>
                  <w:tcW w:w="846" w:type="dxa"/>
                </w:tcPr>
                <w:p w:rsidR="009B3AE9" w:rsidRPr="009A1213" w:rsidRDefault="009B3AE9" w:rsidP="009B3AE9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4.3.3.</w:t>
                  </w:r>
                </w:p>
              </w:tc>
            </w:tr>
          </w:tbl>
          <w:p w:rsidR="009B3AE9" w:rsidRPr="009A1213" w:rsidRDefault="009B3AE9" w:rsidP="009B3AE9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Поступления в год:</w:t>
            </w:r>
          </w:p>
          <w:p w:rsidR="009B3AE9" w:rsidRPr="009A1213" w:rsidRDefault="00DB76F8" w:rsidP="009B3AE9">
            <w:pPr>
              <w:jc w:val="both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отсттствуют</w:t>
            </w:r>
          </w:p>
          <w:p w:rsidR="009B3AE9" w:rsidRPr="009A1213" w:rsidRDefault="009B3AE9" w:rsidP="00D30CC7">
            <w:pPr>
              <w:rPr>
                <w:sz w:val="27"/>
                <w:szCs w:val="27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3AE9" w:rsidRPr="009A1213" w:rsidRDefault="009B3AE9" w:rsidP="009B3AE9">
            <w:pPr>
              <w:rPr>
                <w:sz w:val="27"/>
                <w:szCs w:val="27"/>
              </w:rPr>
            </w:pPr>
          </w:p>
        </w:tc>
      </w:tr>
      <w:tr w:rsidR="00E932A6" w:rsidRPr="00E932A6" w:rsidTr="0051247B">
        <w:trPr>
          <w:cantSplit/>
          <w:trHeight w:val="140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32A6" w:rsidRPr="00E932A6" w:rsidRDefault="00E932A6" w:rsidP="00E932A6">
            <w:pPr>
              <w:jc w:val="center"/>
              <w:rPr>
                <w:sz w:val="27"/>
                <w:szCs w:val="27"/>
              </w:rPr>
            </w:pPr>
            <w:r w:rsidRPr="00E932A6">
              <w:rPr>
                <w:sz w:val="27"/>
                <w:szCs w:val="27"/>
              </w:rPr>
              <w:lastRenderedPageBreak/>
              <w:t xml:space="preserve">Наименование исполнительного органа государственный власти Свердловской области, осуществляющего функцию (предоставляющего услугу):  </w:t>
            </w:r>
          </w:p>
          <w:p w:rsidR="00E932A6" w:rsidRPr="00E932A6" w:rsidRDefault="00E932A6" w:rsidP="00E932A6">
            <w:pPr>
              <w:jc w:val="center"/>
              <w:rPr>
                <w:b/>
                <w:sz w:val="27"/>
                <w:szCs w:val="27"/>
              </w:rPr>
            </w:pPr>
          </w:p>
          <w:p w:rsidR="00E932A6" w:rsidRPr="00E932A6" w:rsidRDefault="00E932A6" w:rsidP="00E932A6">
            <w:pPr>
              <w:jc w:val="center"/>
              <w:rPr>
                <w:b/>
                <w:sz w:val="27"/>
                <w:szCs w:val="27"/>
              </w:rPr>
            </w:pPr>
            <w:r w:rsidRPr="00E932A6">
              <w:rPr>
                <w:b/>
                <w:sz w:val="27"/>
                <w:szCs w:val="27"/>
              </w:rPr>
              <w:t>Министерство экономики Свердловской области:</w:t>
            </w:r>
          </w:p>
          <w:p w:rsidR="00E932A6" w:rsidRPr="00E932A6" w:rsidRDefault="00E932A6" w:rsidP="0051247B">
            <w:pPr>
              <w:rPr>
                <w:sz w:val="27"/>
                <w:szCs w:val="27"/>
              </w:rPr>
            </w:pPr>
          </w:p>
        </w:tc>
      </w:tr>
      <w:tr w:rsidR="00D30CC7" w:rsidRPr="009A1213" w:rsidTr="0068211C">
        <w:trPr>
          <w:cantSplit/>
          <w:trHeight w:val="1143"/>
        </w:trPr>
        <w:tc>
          <w:tcPr>
            <w:tcW w:w="15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</w:tblGrid>
            <w:tr w:rsidR="00D30CC7" w:rsidRPr="009A1213" w:rsidTr="0068211C">
              <w:tc>
                <w:tcPr>
                  <w:tcW w:w="988" w:type="dxa"/>
                </w:tcPr>
                <w:p w:rsidR="00D30CC7" w:rsidRPr="009A1213" w:rsidRDefault="00D30CC7" w:rsidP="00D30CC7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4.3.1.</w:t>
                  </w:r>
                </w:p>
              </w:tc>
            </w:tr>
          </w:tbl>
          <w:p w:rsidR="00D30CC7" w:rsidRPr="009A1213" w:rsidRDefault="00D30CC7" w:rsidP="00D30CC7">
            <w:pPr>
              <w:jc w:val="center"/>
              <w:rPr>
                <w:sz w:val="27"/>
                <w:szCs w:val="27"/>
              </w:rPr>
            </w:pPr>
          </w:p>
          <w:p w:rsidR="00D30CC7" w:rsidRPr="009A1213" w:rsidRDefault="00D30CC7" w:rsidP="00D30CC7">
            <w:pPr>
              <w:outlineLvl w:val="1"/>
              <w:rPr>
                <w:i/>
                <w:sz w:val="27"/>
                <w:szCs w:val="27"/>
              </w:rPr>
            </w:pPr>
          </w:p>
          <w:p w:rsidR="00D30CC7" w:rsidRPr="00614296" w:rsidRDefault="00DB76F8" w:rsidP="00D30CC7">
            <w:pPr>
              <w:rPr>
                <w:sz w:val="27"/>
                <w:szCs w:val="27"/>
              </w:rPr>
            </w:pPr>
            <w:r w:rsidRPr="00DB76F8">
              <w:rPr>
                <w:b/>
                <w:i/>
                <w:sz w:val="27"/>
                <w:szCs w:val="27"/>
              </w:rPr>
              <w:t>Функция № 4</w:t>
            </w:r>
            <w:r>
              <w:rPr>
                <w:sz w:val="27"/>
                <w:szCs w:val="27"/>
              </w:rPr>
              <w:t xml:space="preserve"> </w:t>
            </w:r>
            <w:r w:rsidR="00D30CC7" w:rsidRPr="00DA43A7">
              <w:rPr>
                <w:sz w:val="27"/>
                <w:szCs w:val="27"/>
              </w:rPr>
              <w:t>установление особенностей налогообложения налогами субъектов Российской Федерации, а также федеральными налогами,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</w:t>
            </w:r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D30CC7" w:rsidRPr="009A1213" w:rsidTr="0068211C">
              <w:tc>
                <w:tcPr>
                  <w:tcW w:w="846" w:type="dxa"/>
                </w:tcPr>
                <w:p w:rsidR="00D30CC7" w:rsidRPr="009A1213" w:rsidRDefault="00D30CC7" w:rsidP="00D30CC7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4.3.2.</w:t>
                  </w:r>
                </w:p>
              </w:tc>
            </w:tr>
          </w:tbl>
          <w:p w:rsidR="00D30CC7" w:rsidRPr="009A1213" w:rsidRDefault="00D30CC7" w:rsidP="00D30CC7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Расходы в год:</w:t>
            </w:r>
          </w:p>
          <w:p w:rsidR="00D30CC7" w:rsidRPr="009A1213" w:rsidRDefault="00D30CC7" w:rsidP="00D30CC7">
            <w:pPr>
              <w:jc w:val="both"/>
              <w:outlineLvl w:val="1"/>
              <w:rPr>
                <w:sz w:val="27"/>
                <w:szCs w:val="27"/>
              </w:rPr>
            </w:pPr>
          </w:p>
          <w:p w:rsidR="00D30CC7" w:rsidRPr="009A1213" w:rsidRDefault="00D30CC7" w:rsidP="005A11C1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Вид расходов</w:t>
            </w:r>
            <w:r>
              <w:rPr>
                <w:sz w:val="27"/>
                <w:szCs w:val="27"/>
              </w:rPr>
              <w:t>:</w:t>
            </w:r>
            <w:r w:rsidRPr="009A1213">
              <w:rPr>
                <w:sz w:val="27"/>
                <w:szCs w:val="27"/>
              </w:rPr>
              <w:t xml:space="preserve"> 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В законодательстве Свердловской области отсутствуют налоговые льготы, </w:t>
            </w:r>
            <w:r w:rsidR="005A11C1">
              <w:rPr>
                <w:sz w:val="27"/>
                <w:szCs w:val="27"/>
              </w:rPr>
              <w:t xml:space="preserve">основание для предоставления </w:t>
            </w:r>
            <w:r>
              <w:rPr>
                <w:sz w:val="27"/>
                <w:szCs w:val="27"/>
              </w:rPr>
              <w:t xml:space="preserve">которых является принадлежность их получателей к числу управляющих компаний, базовых организаций </w:t>
            </w:r>
            <w:r w:rsidR="005A11C1">
              <w:rPr>
                <w:sz w:val="27"/>
                <w:szCs w:val="27"/>
              </w:rPr>
              <w:t>или резидентов технопарков</w:t>
            </w:r>
          </w:p>
        </w:tc>
        <w:tc>
          <w:tcPr>
            <w:tcW w:w="113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30CC7" w:rsidRDefault="00D30CC7" w:rsidP="00D30CC7">
            <w:pPr>
              <w:keepNext/>
              <w:ind w:left="884" w:hanging="851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D30CC7" w:rsidRDefault="00D30CC7" w:rsidP="00D30CC7">
            <w:pPr>
              <w:keepNext/>
              <w:ind w:left="884" w:hanging="851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D30CC7" w:rsidRPr="009A1213" w:rsidRDefault="00D30CC7" w:rsidP="00D30CC7">
            <w:pPr>
              <w:keepNext/>
              <w:ind w:firstLine="33"/>
              <w:outlineLvl w:val="0"/>
              <w:rPr>
                <w:bCs/>
                <w:kern w:val="32"/>
                <w:sz w:val="27"/>
                <w:szCs w:val="27"/>
              </w:rPr>
            </w:pPr>
          </w:p>
        </w:tc>
      </w:tr>
      <w:tr w:rsidR="00D30CC7" w:rsidRPr="009A1213" w:rsidTr="0068211C">
        <w:trPr>
          <w:cantSplit/>
          <w:trHeight w:val="94"/>
        </w:trPr>
        <w:tc>
          <w:tcPr>
            <w:tcW w:w="1505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30CC7" w:rsidRPr="009A1213" w:rsidRDefault="00D30CC7" w:rsidP="00D30CC7">
            <w:pPr>
              <w:jc w:val="both"/>
              <w:outlineLvl w:val="1"/>
              <w:rPr>
                <w:i/>
                <w:sz w:val="27"/>
                <w:szCs w:val="27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D30CC7" w:rsidRPr="009A1213" w:rsidTr="0068211C">
              <w:tc>
                <w:tcPr>
                  <w:tcW w:w="846" w:type="dxa"/>
                </w:tcPr>
                <w:p w:rsidR="00D30CC7" w:rsidRPr="009A1213" w:rsidRDefault="00D30CC7" w:rsidP="00D30CC7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4.3.3.</w:t>
                  </w:r>
                </w:p>
              </w:tc>
            </w:tr>
          </w:tbl>
          <w:p w:rsidR="00D30CC7" w:rsidRPr="009A1213" w:rsidRDefault="00D30CC7" w:rsidP="00D30CC7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Поступления в год:</w:t>
            </w:r>
          </w:p>
          <w:p w:rsidR="00D30CC7" w:rsidRPr="009A1213" w:rsidRDefault="00D30CC7" w:rsidP="00D30CC7">
            <w:pPr>
              <w:jc w:val="both"/>
              <w:outlineLvl w:val="1"/>
              <w:rPr>
                <w:sz w:val="27"/>
                <w:szCs w:val="27"/>
              </w:rPr>
            </w:pPr>
          </w:p>
          <w:p w:rsidR="00D30CC7" w:rsidRPr="00614296" w:rsidRDefault="001A25FA" w:rsidP="00D30C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предусматривается</w:t>
            </w:r>
          </w:p>
          <w:p w:rsidR="00D30CC7" w:rsidRPr="009A1213" w:rsidRDefault="00D30CC7" w:rsidP="00D30CC7">
            <w:pPr>
              <w:rPr>
                <w:sz w:val="27"/>
                <w:szCs w:val="27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0CC7" w:rsidRDefault="00D30CC7" w:rsidP="00D30CC7">
            <w:pPr>
              <w:rPr>
                <w:sz w:val="27"/>
                <w:szCs w:val="27"/>
              </w:rPr>
            </w:pPr>
          </w:p>
          <w:p w:rsidR="00D30CC7" w:rsidRDefault="00D30CC7" w:rsidP="00D30CC7">
            <w:pPr>
              <w:rPr>
                <w:sz w:val="27"/>
                <w:szCs w:val="27"/>
              </w:rPr>
            </w:pPr>
          </w:p>
          <w:p w:rsidR="00D30CC7" w:rsidRPr="009A1213" w:rsidRDefault="00D30CC7" w:rsidP="00D30CC7">
            <w:pPr>
              <w:rPr>
                <w:sz w:val="27"/>
                <w:szCs w:val="27"/>
              </w:rPr>
            </w:pPr>
          </w:p>
        </w:tc>
      </w:tr>
      <w:tr w:rsidR="00E932A6" w:rsidRPr="00E932A6" w:rsidTr="0051247B">
        <w:trPr>
          <w:cantSplit/>
          <w:trHeight w:val="1536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32A6" w:rsidRPr="00E932A6" w:rsidRDefault="00E932A6" w:rsidP="00E932A6">
            <w:pPr>
              <w:jc w:val="center"/>
            </w:pPr>
            <w:r w:rsidRPr="00E932A6">
              <w:rPr>
                <w:sz w:val="27"/>
                <w:szCs w:val="27"/>
              </w:rPr>
              <w:t xml:space="preserve">Наименование исполнительного органа государственный власти Свердловской области, осуществляющего функцию (предоставляющего услугу): </w:t>
            </w:r>
            <w:r w:rsidRPr="00E932A6">
              <w:t xml:space="preserve"> </w:t>
            </w:r>
          </w:p>
          <w:p w:rsidR="00E932A6" w:rsidRPr="00E932A6" w:rsidRDefault="00E932A6" w:rsidP="00E932A6">
            <w:pPr>
              <w:rPr>
                <w:b/>
                <w:sz w:val="14"/>
                <w:szCs w:val="27"/>
              </w:rPr>
            </w:pPr>
          </w:p>
          <w:p w:rsidR="00E932A6" w:rsidRPr="00E932A6" w:rsidRDefault="00E932A6" w:rsidP="0051247B">
            <w:pPr>
              <w:jc w:val="center"/>
              <w:rPr>
                <w:b/>
                <w:sz w:val="27"/>
                <w:szCs w:val="27"/>
              </w:rPr>
            </w:pPr>
            <w:r w:rsidRPr="00E932A6">
              <w:rPr>
                <w:b/>
                <w:sz w:val="27"/>
                <w:szCs w:val="27"/>
              </w:rPr>
              <w:t>Министерство по управлению государственным имуществом Свердловской области</w:t>
            </w:r>
          </w:p>
          <w:p w:rsidR="00E932A6" w:rsidRPr="00E932A6" w:rsidRDefault="00E932A6" w:rsidP="00E932A6">
            <w:pPr>
              <w:overflowPunct/>
              <w:ind w:firstLine="284"/>
              <w:jc w:val="both"/>
              <w:textAlignment w:val="auto"/>
              <w:rPr>
                <w:sz w:val="27"/>
                <w:szCs w:val="27"/>
              </w:rPr>
            </w:pPr>
          </w:p>
        </w:tc>
      </w:tr>
      <w:tr w:rsidR="00D30CC7" w:rsidRPr="009A1213" w:rsidTr="0068211C">
        <w:trPr>
          <w:cantSplit/>
          <w:trHeight w:val="1143"/>
        </w:trPr>
        <w:tc>
          <w:tcPr>
            <w:tcW w:w="15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</w:tblGrid>
            <w:tr w:rsidR="00D30CC7" w:rsidRPr="009A1213" w:rsidTr="0068211C">
              <w:tc>
                <w:tcPr>
                  <w:tcW w:w="988" w:type="dxa"/>
                </w:tcPr>
                <w:p w:rsidR="00D30CC7" w:rsidRPr="009A1213" w:rsidRDefault="00D30CC7" w:rsidP="00D30CC7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lastRenderedPageBreak/>
                    <w:t>4.3.1.</w:t>
                  </w:r>
                </w:p>
              </w:tc>
            </w:tr>
          </w:tbl>
          <w:p w:rsidR="00D30CC7" w:rsidRPr="009A1213" w:rsidRDefault="00D30CC7" w:rsidP="00D30CC7">
            <w:pPr>
              <w:jc w:val="center"/>
              <w:rPr>
                <w:sz w:val="27"/>
                <w:szCs w:val="27"/>
              </w:rPr>
            </w:pPr>
          </w:p>
          <w:p w:rsidR="00D30CC7" w:rsidRPr="009A1213" w:rsidRDefault="00D30CC7" w:rsidP="00D30CC7">
            <w:pPr>
              <w:outlineLvl w:val="1"/>
              <w:rPr>
                <w:i/>
                <w:sz w:val="27"/>
                <w:szCs w:val="27"/>
              </w:rPr>
            </w:pPr>
          </w:p>
          <w:p w:rsidR="00DB76F8" w:rsidRDefault="00DB76F8" w:rsidP="00E932A6">
            <w:pPr>
              <w:rPr>
                <w:sz w:val="27"/>
                <w:szCs w:val="27"/>
              </w:rPr>
            </w:pPr>
            <w:r w:rsidRPr="00DB76F8">
              <w:rPr>
                <w:b/>
                <w:i/>
                <w:sz w:val="27"/>
                <w:szCs w:val="27"/>
              </w:rPr>
              <w:t xml:space="preserve">Функция № </w:t>
            </w:r>
            <w:r>
              <w:rPr>
                <w:b/>
                <w:i/>
                <w:sz w:val="27"/>
                <w:szCs w:val="27"/>
              </w:rPr>
              <w:t>5</w:t>
            </w:r>
            <w:r w:rsidRPr="00DB76F8">
              <w:rPr>
                <w:sz w:val="27"/>
                <w:szCs w:val="27"/>
              </w:rPr>
              <w:t xml:space="preserve"> </w:t>
            </w:r>
          </w:p>
          <w:p w:rsidR="00E932A6" w:rsidRPr="00614296" w:rsidRDefault="00E932A6" w:rsidP="00E932A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п</w:t>
            </w:r>
            <w:r w:rsidRPr="00E932A6">
              <w:rPr>
                <w:sz w:val="27"/>
                <w:szCs w:val="27"/>
              </w:rPr>
              <w:t xml:space="preserve">рограмме управления государственной собственностью Свердловской области и приватизации государственного имущества Свердловской области на 2014 год и плановый период 2015 и 2016 годов, утвержденной постановлением Правительства Свердловской области от 29.10.2013 № 1329-ПП, </w:t>
            </w:r>
            <w:r>
              <w:rPr>
                <w:sz w:val="27"/>
                <w:szCs w:val="27"/>
              </w:rPr>
              <w:t xml:space="preserve">в 2014 году осуществлены </w:t>
            </w:r>
            <w:r w:rsidRPr="00E932A6">
              <w:rPr>
                <w:sz w:val="27"/>
                <w:szCs w:val="27"/>
              </w:rPr>
              <w:t>бюджетные инвестиции в объеме 17 млн. рублей на завершение проектных работ по объектам НОЦ № 3, которые предоставлены ОАО «Уральский университетский комплекс» в форме взноса в уставный капитал.</w:t>
            </w:r>
          </w:p>
        </w:tc>
        <w:tc>
          <w:tcPr>
            <w:tcW w:w="23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D30CC7" w:rsidRPr="009A1213" w:rsidTr="0068211C">
              <w:tc>
                <w:tcPr>
                  <w:tcW w:w="846" w:type="dxa"/>
                </w:tcPr>
                <w:p w:rsidR="00D30CC7" w:rsidRPr="009A1213" w:rsidRDefault="00D30CC7" w:rsidP="00D30CC7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4.3.2.</w:t>
                  </w:r>
                </w:p>
              </w:tc>
            </w:tr>
          </w:tbl>
          <w:p w:rsidR="00D30CC7" w:rsidRPr="009A1213" w:rsidRDefault="00D30CC7" w:rsidP="00D30CC7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Расходы в год:</w:t>
            </w:r>
          </w:p>
          <w:p w:rsidR="00D30CC7" w:rsidRPr="009A1213" w:rsidRDefault="00D30CC7" w:rsidP="00D30CC7">
            <w:pPr>
              <w:jc w:val="both"/>
              <w:outlineLvl w:val="1"/>
              <w:rPr>
                <w:sz w:val="27"/>
                <w:szCs w:val="27"/>
              </w:rPr>
            </w:pPr>
          </w:p>
          <w:p w:rsidR="00D30CC7" w:rsidRPr="009A1213" w:rsidRDefault="00D30CC7" w:rsidP="00D30CC7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Вид расходов</w:t>
            </w:r>
            <w:r>
              <w:rPr>
                <w:sz w:val="27"/>
                <w:szCs w:val="27"/>
              </w:rPr>
              <w:t>:</w:t>
            </w:r>
            <w:r w:rsidRPr="009A1213">
              <w:rPr>
                <w:sz w:val="27"/>
                <w:szCs w:val="27"/>
              </w:rPr>
              <w:t xml:space="preserve"> </w:t>
            </w:r>
            <w:r>
              <w:t xml:space="preserve"> </w:t>
            </w:r>
            <w:r w:rsidR="00E932A6">
              <w:t xml:space="preserve"> </w:t>
            </w:r>
            <w:r w:rsidR="00E932A6" w:rsidRPr="00E932A6">
              <w:rPr>
                <w:sz w:val="27"/>
                <w:szCs w:val="27"/>
              </w:rPr>
              <w:t>внесение государственного казенного имущества Свердловской области, в том числе средств областного бюджета, в качестве вкладов в уставные капиталы публичных акционерных обществ, являющихся управляющими компаниями технопарков, базовыми организациями технопарков или резидентами технопарков.</w:t>
            </w:r>
          </w:p>
        </w:tc>
        <w:tc>
          <w:tcPr>
            <w:tcW w:w="113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30CC7" w:rsidRDefault="00D30CC7" w:rsidP="00D30CC7">
            <w:pPr>
              <w:keepNext/>
              <w:ind w:left="884" w:hanging="851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D30CC7" w:rsidRDefault="00D30CC7" w:rsidP="00D30CC7">
            <w:pPr>
              <w:keepNext/>
              <w:ind w:left="884" w:hanging="851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</w:p>
          <w:p w:rsidR="00D30CC7" w:rsidRPr="009A1213" w:rsidRDefault="00D30CC7" w:rsidP="00E932A6">
            <w:pPr>
              <w:keepNext/>
              <w:ind w:firstLine="33"/>
              <w:outlineLvl w:val="0"/>
              <w:rPr>
                <w:bCs/>
                <w:kern w:val="32"/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</w:rPr>
              <w:t xml:space="preserve">2014 год – </w:t>
            </w:r>
            <w:r w:rsidR="00E932A6">
              <w:rPr>
                <w:bCs/>
                <w:kern w:val="32"/>
                <w:sz w:val="27"/>
                <w:szCs w:val="27"/>
              </w:rPr>
              <w:t>17000</w:t>
            </w:r>
            <w:r>
              <w:rPr>
                <w:bCs/>
                <w:kern w:val="32"/>
                <w:sz w:val="27"/>
                <w:szCs w:val="27"/>
              </w:rPr>
              <w:t xml:space="preserve"> тыс. рублей</w:t>
            </w:r>
          </w:p>
        </w:tc>
      </w:tr>
      <w:tr w:rsidR="00D30CC7" w:rsidRPr="009A1213" w:rsidTr="0068211C">
        <w:trPr>
          <w:cantSplit/>
          <w:trHeight w:val="94"/>
        </w:trPr>
        <w:tc>
          <w:tcPr>
            <w:tcW w:w="1505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30CC7" w:rsidRPr="009A1213" w:rsidRDefault="00D30CC7" w:rsidP="00D30CC7">
            <w:pPr>
              <w:jc w:val="both"/>
              <w:outlineLvl w:val="1"/>
              <w:rPr>
                <w:i/>
                <w:sz w:val="27"/>
                <w:szCs w:val="27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D30CC7" w:rsidRPr="009A1213" w:rsidTr="0068211C">
              <w:tc>
                <w:tcPr>
                  <w:tcW w:w="846" w:type="dxa"/>
                </w:tcPr>
                <w:p w:rsidR="00D30CC7" w:rsidRPr="009A1213" w:rsidRDefault="00D30CC7" w:rsidP="00D30CC7">
                  <w:pPr>
                    <w:jc w:val="center"/>
                    <w:rPr>
                      <w:sz w:val="27"/>
                      <w:szCs w:val="27"/>
                    </w:rPr>
                  </w:pPr>
                  <w:r w:rsidRPr="009A1213">
                    <w:rPr>
                      <w:sz w:val="27"/>
                      <w:szCs w:val="27"/>
                    </w:rPr>
                    <w:t>4.3.3.</w:t>
                  </w:r>
                </w:p>
              </w:tc>
            </w:tr>
          </w:tbl>
          <w:p w:rsidR="00D30CC7" w:rsidRPr="009A1213" w:rsidRDefault="00D30CC7" w:rsidP="00D30CC7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Поступления в год:</w:t>
            </w:r>
          </w:p>
          <w:p w:rsidR="00D30CC7" w:rsidRPr="009A1213" w:rsidRDefault="00D30CC7" w:rsidP="00D30CC7">
            <w:pPr>
              <w:jc w:val="both"/>
              <w:outlineLvl w:val="1"/>
              <w:rPr>
                <w:sz w:val="27"/>
                <w:szCs w:val="27"/>
              </w:rPr>
            </w:pPr>
          </w:p>
          <w:p w:rsidR="00D30CC7" w:rsidRPr="00614296" w:rsidRDefault="00D30CC7" w:rsidP="00D30CC7">
            <w:pPr>
              <w:rPr>
                <w:sz w:val="27"/>
                <w:szCs w:val="27"/>
              </w:rPr>
            </w:pPr>
            <w:r w:rsidRPr="00614296">
              <w:rPr>
                <w:sz w:val="27"/>
                <w:szCs w:val="27"/>
              </w:rPr>
              <w:t>Дополнительный размер налоговых отчислений, перечисленных в бюджет Свердловской области</w:t>
            </w:r>
            <w:r w:rsidR="00E932A6">
              <w:rPr>
                <w:sz w:val="27"/>
                <w:szCs w:val="27"/>
              </w:rPr>
              <w:t xml:space="preserve">, ожидается </w:t>
            </w:r>
            <w:r w:rsidRPr="00614296">
              <w:rPr>
                <w:sz w:val="27"/>
                <w:szCs w:val="27"/>
              </w:rPr>
              <w:t xml:space="preserve">в результате </w:t>
            </w:r>
            <w:r w:rsidR="00E932A6">
              <w:rPr>
                <w:sz w:val="27"/>
                <w:szCs w:val="27"/>
              </w:rPr>
              <w:t>деятельности организаций-резидентов , созданных и реализующих свои инновационные проекты на базе Технопарка высоких технологий Свердловской области «Университетский»</w:t>
            </w:r>
          </w:p>
          <w:p w:rsidR="00D30CC7" w:rsidRPr="009A1213" w:rsidRDefault="00D30CC7" w:rsidP="00D30CC7">
            <w:pPr>
              <w:rPr>
                <w:sz w:val="27"/>
                <w:szCs w:val="27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0CC7" w:rsidRDefault="00D30CC7" w:rsidP="00D30CC7">
            <w:pPr>
              <w:rPr>
                <w:sz w:val="27"/>
                <w:szCs w:val="27"/>
              </w:rPr>
            </w:pPr>
          </w:p>
          <w:p w:rsidR="00D30CC7" w:rsidRDefault="00D30CC7" w:rsidP="00D30CC7">
            <w:pPr>
              <w:rPr>
                <w:sz w:val="27"/>
                <w:szCs w:val="27"/>
              </w:rPr>
            </w:pPr>
          </w:p>
          <w:p w:rsidR="00D30CC7" w:rsidRPr="009A1213" w:rsidRDefault="00D30CC7" w:rsidP="00D30CC7">
            <w:pPr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cantSplit/>
          <w:trHeight w:val="94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9E0843" w:rsidRPr="009A1213" w:rsidTr="007C7866">
              <w:tc>
                <w:tcPr>
                  <w:tcW w:w="765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65" w:name="_Toc357665775"/>
                  <w:r w:rsidRPr="009A1213">
                    <w:rPr>
                      <w:sz w:val="27"/>
                      <w:szCs w:val="27"/>
                    </w:rPr>
                    <w:t>4.4.</w:t>
                  </w:r>
                  <w:bookmarkEnd w:id="65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66" w:name="_Toc357665776"/>
            <w:r w:rsidRPr="009A1213">
              <w:rPr>
                <w:sz w:val="27"/>
                <w:szCs w:val="27"/>
              </w:rPr>
              <w:t>Итого расходы по (функции №</w:t>
            </w:r>
            <w:r w:rsidR="00DB76F8">
              <w:rPr>
                <w:sz w:val="27"/>
                <w:szCs w:val="27"/>
              </w:rPr>
              <w:t xml:space="preserve"> 5</w:t>
            </w:r>
            <w:r w:rsidRPr="009A1213">
              <w:rPr>
                <w:sz w:val="27"/>
                <w:szCs w:val="27"/>
              </w:rPr>
              <w:t>)</w:t>
            </w:r>
            <w:r w:rsidRPr="009A1213">
              <w:rPr>
                <w:i/>
                <w:sz w:val="27"/>
                <w:szCs w:val="27"/>
              </w:rPr>
              <w:t xml:space="preserve"> </w:t>
            </w:r>
            <w:r w:rsidRPr="009A1213">
              <w:rPr>
                <w:sz w:val="27"/>
                <w:szCs w:val="27"/>
              </w:rPr>
              <w:t>в год</w:t>
            </w:r>
            <w:r w:rsidR="00614296">
              <w:rPr>
                <w:sz w:val="27"/>
                <w:szCs w:val="27"/>
              </w:rPr>
              <w:t xml:space="preserve"> (тыс. рублей)</w:t>
            </w:r>
            <w:r w:rsidRPr="009A1213">
              <w:rPr>
                <w:sz w:val="27"/>
                <w:szCs w:val="27"/>
              </w:rPr>
              <w:t>:</w:t>
            </w:r>
            <w:bookmarkEnd w:id="66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0843" w:rsidRPr="009A1213" w:rsidRDefault="00DB76F8" w:rsidP="007C7866">
            <w:pPr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17 000</w:t>
            </w:r>
          </w:p>
        </w:tc>
      </w:tr>
      <w:tr w:rsidR="009E0843" w:rsidRPr="009A1213" w:rsidTr="007C7866">
        <w:trPr>
          <w:cantSplit/>
          <w:trHeight w:val="94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9E0843" w:rsidRPr="009A1213" w:rsidTr="007C7866">
              <w:tc>
                <w:tcPr>
                  <w:tcW w:w="765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67" w:name="_Toc357665777"/>
                  <w:r w:rsidRPr="009A1213">
                    <w:rPr>
                      <w:sz w:val="27"/>
                      <w:szCs w:val="27"/>
                    </w:rPr>
                    <w:t>4.5.</w:t>
                  </w:r>
                  <w:bookmarkEnd w:id="67"/>
                </w:p>
              </w:tc>
            </w:tr>
          </w:tbl>
          <w:p w:rsidR="00614296" w:rsidRDefault="009E0843" w:rsidP="00614296">
            <w:pPr>
              <w:rPr>
                <w:sz w:val="27"/>
                <w:szCs w:val="27"/>
              </w:rPr>
            </w:pPr>
            <w:bookmarkStart w:id="68" w:name="_Toc357665778"/>
            <w:r w:rsidRPr="009A1213">
              <w:rPr>
                <w:sz w:val="27"/>
                <w:szCs w:val="27"/>
              </w:rPr>
              <w:t>Итого поступления по (функции №</w:t>
            </w:r>
            <w:r w:rsidR="00DB76F8">
              <w:rPr>
                <w:sz w:val="27"/>
                <w:szCs w:val="27"/>
              </w:rPr>
              <w:t xml:space="preserve"> 5</w:t>
            </w:r>
            <w:r w:rsidRPr="009A1213">
              <w:rPr>
                <w:sz w:val="27"/>
                <w:szCs w:val="27"/>
              </w:rPr>
              <w:t>) в год</w:t>
            </w:r>
            <w:bookmarkEnd w:id="68"/>
            <w:r w:rsidR="00614296">
              <w:rPr>
                <w:sz w:val="27"/>
                <w:szCs w:val="27"/>
              </w:rPr>
              <w:t xml:space="preserve"> </w:t>
            </w:r>
          </w:p>
          <w:p w:rsidR="009E0843" w:rsidRPr="009A1213" w:rsidRDefault="00614296" w:rsidP="00614296">
            <w:pPr>
              <w:rPr>
                <w:sz w:val="27"/>
                <w:szCs w:val="27"/>
              </w:rPr>
            </w:pPr>
            <w:r w:rsidRPr="00614296">
              <w:rPr>
                <w:sz w:val="27"/>
                <w:szCs w:val="27"/>
              </w:rPr>
              <w:t>(тыс. рублей):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0843" w:rsidRPr="009A1213" w:rsidRDefault="00DB76F8" w:rsidP="006142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9E0843" w:rsidRPr="009A1213" w:rsidTr="007C7866">
        <w:trPr>
          <w:cantSplit/>
          <w:trHeight w:val="269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69" w:name="_Toc357665779"/>
                  <w:r w:rsidRPr="009A1213">
                    <w:rPr>
                      <w:sz w:val="27"/>
                      <w:szCs w:val="27"/>
                    </w:rPr>
                    <w:t>4.6.</w:t>
                  </w:r>
                  <w:bookmarkEnd w:id="69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70" w:name="_Toc357665780"/>
            <w:r w:rsidRPr="009A1213">
              <w:rPr>
                <w:sz w:val="27"/>
                <w:szCs w:val="27"/>
              </w:rPr>
              <w:t>Итого расходы в год,</w:t>
            </w:r>
            <w:bookmarkEnd w:id="70"/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71" w:name="_Toc357665781"/>
            <w:r w:rsidRPr="009A1213">
              <w:rPr>
                <w:sz w:val="27"/>
                <w:szCs w:val="27"/>
              </w:rPr>
              <w:t>в т.ч. по уровням бюджетной системы:</w:t>
            </w:r>
            <w:bookmarkEnd w:id="71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E0843" w:rsidRPr="009A1213" w:rsidRDefault="009E0843" w:rsidP="00126D81">
            <w:pPr>
              <w:jc w:val="center"/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ind w:left="4286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- федеральный бюджет</w:t>
            </w:r>
          </w:p>
        </w:tc>
        <w:tc>
          <w:tcPr>
            <w:tcW w:w="113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0843" w:rsidRPr="009A1213" w:rsidRDefault="009E0843" w:rsidP="007C7866">
            <w:pPr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ind w:left="4286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- региональный бюджет</w:t>
            </w:r>
          </w:p>
        </w:tc>
        <w:tc>
          <w:tcPr>
            <w:tcW w:w="1134" w:type="pct"/>
            <w:tcBorders>
              <w:left w:val="single" w:sz="4" w:space="0" w:color="auto"/>
              <w:right w:val="double" w:sz="4" w:space="0" w:color="auto"/>
            </w:tcBorders>
          </w:tcPr>
          <w:p w:rsidR="009E0843" w:rsidRPr="009A1213" w:rsidRDefault="00DB76F8" w:rsidP="00126D81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</w:rPr>
              <w:t>17 000</w:t>
            </w:r>
          </w:p>
        </w:tc>
      </w:tr>
      <w:tr w:rsidR="009E0843" w:rsidRPr="009A1213" w:rsidTr="007C7866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ind w:left="4286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- местный бюджет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843" w:rsidRPr="009A1213" w:rsidRDefault="009E0843" w:rsidP="00126D81">
            <w:pPr>
              <w:jc w:val="center"/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cantSplit/>
          <w:trHeight w:val="267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ind w:left="4286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- внебюджетные фонды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0843" w:rsidRPr="009A1213" w:rsidRDefault="009E0843" w:rsidP="007C7866">
            <w:pPr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E55E17" w:rsidRPr="009A1213" w:rsidTr="007C7866">
        <w:trPr>
          <w:cantSplit/>
          <w:trHeight w:val="215"/>
        </w:trPr>
        <w:tc>
          <w:tcPr>
            <w:tcW w:w="38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55E17" w:rsidRPr="009A1213" w:rsidTr="007C7866">
              <w:tc>
                <w:tcPr>
                  <w:tcW w:w="704" w:type="dxa"/>
                </w:tcPr>
                <w:p w:rsidR="00E55E17" w:rsidRPr="009A1213" w:rsidRDefault="00E55E17" w:rsidP="00E55E17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72" w:name="_Toc357665782"/>
                  <w:r w:rsidRPr="009A1213">
                    <w:rPr>
                      <w:sz w:val="27"/>
                      <w:szCs w:val="27"/>
                    </w:rPr>
                    <w:t>4.7.</w:t>
                  </w:r>
                  <w:bookmarkEnd w:id="72"/>
                </w:p>
              </w:tc>
            </w:tr>
          </w:tbl>
          <w:p w:rsidR="00E55E17" w:rsidRPr="009A1213" w:rsidRDefault="00E55E17" w:rsidP="00E55E17">
            <w:pPr>
              <w:rPr>
                <w:sz w:val="27"/>
                <w:szCs w:val="27"/>
              </w:rPr>
            </w:pPr>
            <w:bookmarkStart w:id="73" w:name="_Toc357665783"/>
            <w:r w:rsidRPr="009A1213">
              <w:rPr>
                <w:sz w:val="27"/>
                <w:szCs w:val="27"/>
              </w:rPr>
              <w:t xml:space="preserve">Итого поступления в год, </w:t>
            </w:r>
            <w:r w:rsidRPr="009A1213">
              <w:rPr>
                <w:sz w:val="27"/>
                <w:szCs w:val="27"/>
              </w:rPr>
              <w:br/>
              <w:t>в т.ч. по уровням бюджетной системы:</w:t>
            </w:r>
            <w:bookmarkEnd w:id="73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5E17" w:rsidRPr="009A1213" w:rsidRDefault="00DB76F8" w:rsidP="00E55E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55E17" w:rsidRPr="009A1213" w:rsidTr="00532F5C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E17" w:rsidRPr="009A1213" w:rsidRDefault="00E55E17" w:rsidP="00E55E17">
            <w:pPr>
              <w:ind w:left="4286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lastRenderedPageBreak/>
              <w:t>- федеральный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E17" w:rsidRPr="009A1213" w:rsidRDefault="00DB76F8" w:rsidP="00E55E17">
            <w:pPr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55E17" w:rsidRPr="009A1213" w:rsidTr="00532F5C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E17" w:rsidRPr="009A1213" w:rsidRDefault="00E55E17" w:rsidP="00E55E17">
            <w:pPr>
              <w:ind w:left="4286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- региональный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5E17" w:rsidRPr="009A1213" w:rsidRDefault="00DB76F8" w:rsidP="00E55E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55E17" w:rsidRPr="009A1213" w:rsidTr="007C7866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55E17" w:rsidRPr="009A1213" w:rsidRDefault="00E55E17" w:rsidP="00E55E17">
            <w:pPr>
              <w:ind w:left="4286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- местный бюджет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5E17" w:rsidRPr="009A1213" w:rsidRDefault="00DB76F8" w:rsidP="00E55E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9E0843" w:rsidRPr="009A1213" w:rsidTr="007C7866">
        <w:trPr>
          <w:cantSplit/>
          <w:trHeight w:val="215"/>
        </w:trPr>
        <w:tc>
          <w:tcPr>
            <w:tcW w:w="3866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ind w:left="4286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- внебюджетные фонды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0843" w:rsidRPr="009A1213" w:rsidRDefault="009E0843" w:rsidP="007C7866">
            <w:pPr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74" w:name="_Toc357665784"/>
                  <w:r w:rsidRPr="009A1213">
                    <w:rPr>
                      <w:sz w:val="27"/>
                      <w:szCs w:val="27"/>
                    </w:rPr>
                    <w:t>4.8.</w:t>
                  </w:r>
                  <w:bookmarkEnd w:id="74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75" w:name="_Toc357665785"/>
            <w:r w:rsidRPr="009A1213">
              <w:rPr>
                <w:sz w:val="27"/>
                <w:szCs w:val="27"/>
              </w:rPr>
              <w:t>Иные сведения о расходах и поступлениях консолидированного бюджета Свердловской области:</w:t>
            </w:r>
            <w:bookmarkEnd w:id="75"/>
            <w:r w:rsidRPr="009A1213">
              <w:rPr>
                <w:sz w:val="27"/>
                <w:szCs w:val="27"/>
              </w:rPr>
              <w:t xml:space="preserve"> </w:t>
            </w:r>
            <w:r w:rsidR="00711A67">
              <w:rPr>
                <w:sz w:val="27"/>
                <w:szCs w:val="27"/>
              </w:rPr>
              <w:t>отсутствуют.</w:t>
            </w:r>
          </w:p>
          <w:p w:rsidR="009E0843" w:rsidRPr="009A1213" w:rsidRDefault="009E0843" w:rsidP="00711A67">
            <w:pPr>
              <w:rPr>
                <w:b/>
                <w:sz w:val="27"/>
                <w:szCs w:val="27"/>
              </w:rPr>
            </w:pPr>
            <w:bookmarkStart w:id="76" w:name="_Toc357665786"/>
            <w:r w:rsidRPr="009A1213">
              <w:rPr>
                <w:sz w:val="27"/>
                <w:szCs w:val="27"/>
              </w:rPr>
              <w:t xml:space="preserve">               </w:t>
            </w:r>
            <w:bookmarkEnd w:id="76"/>
          </w:p>
        </w:tc>
      </w:tr>
      <w:tr w:rsidR="009E0843" w:rsidRPr="009A1213" w:rsidTr="007C7866">
        <w:trPr>
          <w:cantSplit/>
          <w:trHeight w:val="104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77" w:name="_Toc357665788"/>
                  <w:r w:rsidRPr="009A1213">
                    <w:rPr>
                      <w:sz w:val="27"/>
                      <w:szCs w:val="27"/>
                    </w:rPr>
                    <w:t>4.9.</w:t>
                  </w:r>
                  <w:bookmarkEnd w:id="77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78" w:name="_Toc357665789"/>
            <w:r w:rsidRPr="009A1213">
              <w:rPr>
                <w:sz w:val="27"/>
                <w:szCs w:val="27"/>
              </w:rPr>
              <w:t>Источники данных:</w:t>
            </w:r>
            <w:bookmarkEnd w:id="78"/>
          </w:p>
          <w:p w:rsidR="009E0843" w:rsidRPr="009A1213" w:rsidRDefault="00711A67" w:rsidP="00C85F7C">
            <w:pPr>
              <w:ind w:left="851" w:hanging="710"/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Информация о платежах в бюджетную систему Российской Федерации, представляемая в составе ежегодных отчётов получателей субсидий в соответствии требованиями </w:t>
            </w:r>
            <w:r w:rsidR="00C85F7C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орядка </w:t>
            </w:r>
            <w:r>
              <w:t>п</w:t>
            </w:r>
            <w:r w:rsidRPr="00711A67">
              <w:rPr>
                <w:sz w:val="27"/>
                <w:szCs w:val="27"/>
              </w:rPr>
              <w:t>редоставлени</w:t>
            </w:r>
            <w:r>
              <w:rPr>
                <w:sz w:val="27"/>
                <w:szCs w:val="27"/>
              </w:rPr>
              <w:t>я</w:t>
            </w:r>
            <w:r w:rsidRPr="00711A67">
              <w:rPr>
                <w:sz w:val="27"/>
                <w:szCs w:val="27"/>
              </w:rPr>
              <w:t xml:space="preserve"> субсидий резидентам технопарков в Свердловской области на возмещение затрат, связанных с производством и реализацией инновационной продукции</w:t>
            </w:r>
            <w:r>
              <w:rPr>
                <w:sz w:val="27"/>
                <w:szCs w:val="27"/>
              </w:rPr>
              <w:t>, утверждённого</w:t>
            </w:r>
            <w:r w:rsidRPr="00711A67">
              <w:rPr>
                <w:sz w:val="27"/>
                <w:szCs w:val="27"/>
              </w:rPr>
              <w:t xml:space="preserve"> постановлением Правительства Свердловской области от 24.10.2013 № 1293</w:t>
            </w:r>
            <w:r w:rsidR="00C85F7C">
              <w:rPr>
                <w:sz w:val="27"/>
                <w:szCs w:val="27"/>
              </w:rPr>
              <w:t>-</w:t>
            </w:r>
            <w:r w:rsidRPr="00711A67">
              <w:rPr>
                <w:sz w:val="27"/>
                <w:szCs w:val="27"/>
              </w:rPr>
              <w:t>ПП</w:t>
            </w:r>
            <w:r w:rsidR="00C85F7C">
              <w:rPr>
                <w:sz w:val="27"/>
                <w:szCs w:val="27"/>
              </w:rPr>
              <w:t xml:space="preserve"> (далее - Порядок </w:t>
            </w:r>
            <w:r w:rsidR="00C85F7C">
              <w:t>п</w:t>
            </w:r>
            <w:r w:rsidR="00C85F7C" w:rsidRPr="00711A67">
              <w:rPr>
                <w:sz w:val="27"/>
                <w:szCs w:val="27"/>
              </w:rPr>
              <w:t>редоставлени</w:t>
            </w:r>
            <w:r w:rsidR="00C85F7C">
              <w:rPr>
                <w:sz w:val="27"/>
                <w:szCs w:val="27"/>
              </w:rPr>
              <w:t>я</w:t>
            </w:r>
            <w:r w:rsidR="00C85F7C" w:rsidRPr="00711A67">
              <w:rPr>
                <w:sz w:val="27"/>
                <w:szCs w:val="27"/>
              </w:rPr>
              <w:t xml:space="preserve"> субсидий резидентам технопарков</w:t>
            </w:r>
            <w:r w:rsidR="00C85F7C">
              <w:rPr>
                <w:sz w:val="27"/>
                <w:szCs w:val="27"/>
              </w:rPr>
              <w:t>)</w:t>
            </w:r>
          </w:p>
        </w:tc>
      </w:tr>
    </w:tbl>
    <w:p w:rsidR="009E0843" w:rsidRPr="009A1213" w:rsidRDefault="009E0843" w:rsidP="009E0843">
      <w:pPr>
        <w:jc w:val="both"/>
        <w:outlineLvl w:val="1"/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982"/>
        <w:gridCol w:w="2538"/>
        <w:gridCol w:w="1704"/>
      </w:tblGrid>
      <w:tr w:rsidR="009E0843" w:rsidRPr="009A1213" w:rsidTr="007C7866"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9A1213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79" w:name="_Toc357665792"/>
            <w:r w:rsidRPr="009A1213">
              <w:rPr>
                <w:b/>
                <w:sz w:val="27"/>
                <w:szCs w:val="27"/>
              </w:rPr>
              <w:t>5. Оценка фактических расходов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  <w:bookmarkEnd w:id="79"/>
          </w:p>
        </w:tc>
      </w:tr>
      <w:tr w:rsidR="009E0843" w:rsidRPr="009A1213" w:rsidTr="007C7866">
        <w:trPr>
          <w:trHeight w:val="89"/>
        </w:trPr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80" w:name="_Toc357665793"/>
                  <w:r w:rsidRPr="009A1213">
                    <w:rPr>
                      <w:sz w:val="27"/>
                      <w:szCs w:val="27"/>
                    </w:rPr>
                    <w:t>5.1.</w:t>
                  </w:r>
                  <w:bookmarkEnd w:id="80"/>
                </w:p>
              </w:tc>
            </w:tr>
          </w:tbl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81" w:name="_Toc357665794"/>
            <w:r w:rsidRPr="009A1213">
              <w:rPr>
                <w:sz w:val="27"/>
                <w:szCs w:val="27"/>
              </w:rPr>
              <w:t>Установленная обязанность или ограничение</w:t>
            </w:r>
            <w:bookmarkEnd w:id="81"/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82" w:name="_Toc357665795"/>
                  <w:r w:rsidRPr="009A1213">
                    <w:rPr>
                      <w:sz w:val="27"/>
                      <w:szCs w:val="27"/>
                    </w:rPr>
                    <w:t>5.2.</w:t>
                  </w:r>
                  <w:bookmarkEnd w:id="82"/>
                </w:p>
              </w:tc>
            </w:tr>
          </w:tbl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83" w:name="_Toc357665796"/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Группа субъектов предпринимательской, инвестиционной деятельности, на которые распространяются</w:t>
            </w:r>
            <w:bookmarkEnd w:id="83"/>
          </w:p>
        </w:tc>
        <w:tc>
          <w:tcPr>
            <w:tcW w:w="13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84" w:name="_Toc357665797"/>
                  <w:r w:rsidRPr="009A1213">
                    <w:rPr>
                      <w:sz w:val="27"/>
                      <w:szCs w:val="27"/>
                    </w:rPr>
                    <w:t>5.3.</w:t>
                  </w:r>
                  <w:bookmarkEnd w:id="84"/>
                </w:p>
              </w:tc>
            </w:tr>
          </w:tbl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85" w:name="_Toc357665798"/>
            <w:r w:rsidRPr="009A1213">
              <w:rPr>
                <w:sz w:val="27"/>
                <w:szCs w:val="27"/>
              </w:rPr>
              <w:t>Описание видов расходов</w:t>
            </w:r>
            <w:bookmarkEnd w:id="85"/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86" w:name="_Toc357665799"/>
                  <w:r w:rsidRPr="009A1213">
                    <w:rPr>
                      <w:sz w:val="27"/>
                      <w:szCs w:val="27"/>
                    </w:rPr>
                    <w:t>5.4.</w:t>
                  </w:r>
                  <w:bookmarkEnd w:id="86"/>
                </w:p>
              </w:tc>
            </w:tr>
          </w:tbl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87" w:name="_Toc357665800"/>
            <w:r w:rsidRPr="009A1213">
              <w:rPr>
                <w:sz w:val="27"/>
                <w:szCs w:val="27"/>
              </w:rPr>
              <w:t xml:space="preserve">Количе-ственная оценка, </w:t>
            </w:r>
            <w:r w:rsidRPr="009A1213">
              <w:rPr>
                <w:sz w:val="27"/>
                <w:szCs w:val="27"/>
              </w:rPr>
              <w:br/>
            </w:r>
            <w:bookmarkEnd w:id="87"/>
          </w:p>
        </w:tc>
      </w:tr>
      <w:tr w:rsidR="009E0843" w:rsidRPr="009A1213" w:rsidTr="007C7866">
        <w:trPr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E0843" w:rsidRPr="009A1213" w:rsidRDefault="00C85F7C" w:rsidP="00C85F7C">
            <w:pPr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>Предоставление ежегодных отчётов получателей субсидий в соответствии требованиями Порядка предоставления субсидий резидентам технопарков</w:t>
            </w:r>
            <w:r w:rsidRPr="00C85F7C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88" w:name="_Toc357665802"/>
            <w:r w:rsidRPr="009A1213">
              <w:rPr>
                <w:sz w:val="27"/>
                <w:szCs w:val="27"/>
              </w:rPr>
              <w:t>(Группа участников отношений №)</w:t>
            </w:r>
            <w:bookmarkEnd w:id="88"/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89" w:name="_Toc357665803"/>
            <w:r w:rsidRPr="009A1213">
              <w:rPr>
                <w:sz w:val="27"/>
                <w:szCs w:val="27"/>
              </w:rPr>
              <w:t>1. Единовременные расходы (указать когда возникают):</w:t>
            </w:r>
            <w:bookmarkEnd w:id="89"/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90" w:name="_Toc357665804"/>
            <w:r w:rsidRPr="009A1213">
              <w:rPr>
                <w:sz w:val="27"/>
                <w:szCs w:val="27"/>
              </w:rPr>
              <w:t>Вид расходов 1</w:t>
            </w:r>
            <w:bookmarkEnd w:id="90"/>
            <w:r w:rsidRPr="009A1213">
              <w:rPr>
                <w:sz w:val="27"/>
                <w:szCs w:val="27"/>
              </w:rPr>
              <w:t xml:space="preserve"> </w:t>
            </w:r>
          </w:p>
          <w:p w:rsidR="009E0843" w:rsidRPr="009A1213" w:rsidRDefault="009E0843" w:rsidP="002D757C">
            <w:pPr>
              <w:rPr>
                <w:sz w:val="27"/>
                <w:szCs w:val="27"/>
              </w:rPr>
            </w:pPr>
            <w:bookmarkStart w:id="91" w:name="_Toc357665805"/>
            <w:r w:rsidRPr="009A1213">
              <w:rPr>
                <w:sz w:val="27"/>
                <w:szCs w:val="27"/>
              </w:rPr>
              <w:t xml:space="preserve">Вид расходов </w:t>
            </w:r>
            <w:bookmarkEnd w:id="91"/>
            <w:r w:rsidR="002D757C">
              <w:rPr>
                <w:sz w:val="27"/>
                <w:szCs w:val="27"/>
              </w:rPr>
              <w:t>№</w:t>
            </w:r>
            <w:r w:rsidRPr="009A1213">
              <w:rPr>
                <w:sz w:val="27"/>
                <w:szCs w:val="27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843" w:rsidRPr="009A1213" w:rsidRDefault="009E0843" w:rsidP="007C7866">
            <w:pPr>
              <w:jc w:val="both"/>
              <w:outlineLvl w:val="1"/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trHeight w:val="913"/>
        </w:trPr>
        <w:tc>
          <w:tcPr>
            <w:tcW w:w="129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rPr>
                <w:i/>
                <w:sz w:val="27"/>
                <w:szCs w:val="27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rPr>
                <w:i/>
                <w:sz w:val="27"/>
                <w:szCs w:val="27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92" w:name="_Toc357665806"/>
            <w:r w:rsidRPr="009A1213">
              <w:rPr>
                <w:sz w:val="27"/>
                <w:szCs w:val="27"/>
              </w:rPr>
              <w:t>2. Расходы в год:</w:t>
            </w:r>
            <w:bookmarkEnd w:id="92"/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93" w:name="_Toc357665807"/>
            <w:r w:rsidRPr="009A1213">
              <w:rPr>
                <w:sz w:val="27"/>
                <w:szCs w:val="27"/>
              </w:rPr>
              <w:t>Вид расходов 1</w:t>
            </w:r>
            <w:bookmarkEnd w:id="93"/>
            <w:r w:rsidRPr="009A1213">
              <w:rPr>
                <w:sz w:val="27"/>
                <w:szCs w:val="27"/>
              </w:rPr>
              <w:t xml:space="preserve"> </w:t>
            </w:r>
          </w:p>
          <w:p w:rsidR="009E0843" w:rsidRPr="009A1213" w:rsidRDefault="009E0843" w:rsidP="002D757C">
            <w:pPr>
              <w:rPr>
                <w:sz w:val="27"/>
                <w:szCs w:val="27"/>
              </w:rPr>
            </w:pPr>
            <w:bookmarkStart w:id="94" w:name="_Toc357665808"/>
            <w:r w:rsidRPr="009A1213">
              <w:rPr>
                <w:sz w:val="27"/>
                <w:szCs w:val="27"/>
              </w:rPr>
              <w:t>Вид расходов</w:t>
            </w:r>
            <w:bookmarkEnd w:id="94"/>
            <w:r w:rsidR="002D757C">
              <w:rPr>
                <w:sz w:val="27"/>
                <w:szCs w:val="27"/>
              </w:rPr>
              <w:t>№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E0843" w:rsidRPr="009A1213" w:rsidRDefault="009E0843" w:rsidP="007C7866">
            <w:pPr>
              <w:jc w:val="both"/>
              <w:outlineLvl w:val="1"/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trHeight w:val="83"/>
        </w:trPr>
        <w:tc>
          <w:tcPr>
            <w:tcW w:w="412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95" w:name="_Toc357665809"/>
                  <w:r w:rsidRPr="009A1213">
                    <w:rPr>
                      <w:sz w:val="27"/>
                      <w:szCs w:val="27"/>
                    </w:rPr>
                    <w:t>5.5.</w:t>
                  </w:r>
                  <w:bookmarkEnd w:id="95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96" w:name="_Toc357665810"/>
            <w:r w:rsidRPr="009A1213">
              <w:rPr>
                <w:sz w:val="27"/>
                <w:szCs w:val="27"/>
              </w:rPr>
              <w:t>Итого совокупные единовременные расходы:</w:t>
            </w:r>
            <w:bookmarkEnd w:id="96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843" w:rsidRPr="009A1213" w:rsidRDefault="008F1A23" w:rsidP="007C7866">
            <w:pPr>
              <w:jc w:val="both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9E0843" w:rsidRPr="009A1213" w:rsidTr="007C7866">
        <w:trPr>
          <w:trHeight w:val="83"/>
        </w:trPr>
        <w:tc>
          <w:tcPr>
            <w:tcW w:w="4124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97" w:name="_Toc357665811"/>
                  <w:r w:rsidRPr="009A1213">
                    <w:rPr>
                      <w:sz w:val="27"/>
                      <w:szCs w:val="27"/>
                    </w:rPr>
                    <w:t>5.6.</w:t>
                  </w:r>
                  <w:bookmarkEnd w:id="97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98" w:name="_Toc357665812"/>
            <w:r w:rsidRPr="009A1213">
              <w:rPr>
                <w:sz w:val="27"/>
                <w:szCs w:val="27"/>
              </w:rPr>
              <w:t>Итого совокупные ежегодные расходы:</w:t>
            </w:r>
            <w:bookmarkEnd w:id="98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843" w:rsidRPr="009A1213" w:rsidRDefault="008F1A23" w:rsidP="008F1A23">
            <w:pPr>
              <w:jc w:val="both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9E0843" w:rsidRPr="009A1213" w:rsidTr="007C7866">
        <w:trPr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99" w:name="_Toc357665813"/>
                  <w:r w:rsidRPr="009A1213">
                    <w:rPr>
                      <w:sz w:val="27"/>
                      <w:szCs w:val="27"/>
                    </w:rPr>
                    <w:t>5.7.</w:t>
                  </w:r>
                  <w:bookmarkEnd w:id="99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00" w:name="_Toc357665814"/>
            <w:r w:rsidRPr="009A1213">
              <w:rPr>
                <w:sz w:val="27"/>
                <w:szCs w:val="27"/>
              </w:rPr>
              <w:t>Описание издержек, не поддающихся количественной оценке:</w:t>
            </w:r>
            <w:bookmarkEnd w:id="100"/>
          </w:p>
          <w:p w:rsidR="009E0843" w:rsidRPr="009A1213" w:rsidRDefault="008F1A23" w:rsidP="007C78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выявлено</w:t>
            </w:r>
          </w:p>
        </w:tc>
      </w:tr>
      <w:tr w:rsidR="009E0843" w:rsidRPr="009A1213" w:rsidTr="007C7866">
        <w:trPr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01" w:name="_Toc357665815"/>
                  <w:r w:rsidRPr="009A1213">
                    <w:rPr>
                      <w:sz w:val="27"/>
                      <w:szCs w:val="27"/>
                    </w:rPr>
                    <w:lastRenderedPageBreak/>
                    <w:t>5.8.</w:t>
                  </w:r>
                  <w:bookmarkEnd w:id="101"/>
                </w:p>
              </w:tc>
            </w:tr>
          </w:tbl>
          <w:p w:rsidR="009E0843" w:rsidRPr="009A1213" w:rsidRDefault="009E0843" w:rsidP="007C7866">
            <w:pPr>
              <w:rPr>
                <w:kern w:val="32"/>
                <w:sz w:val="27"/>
                <w:szCs w:val="27"/>
              </w:rPr>
            </w:pPr>
            <w:bookmarkStart w:id="102" w:name="_Toc357665816"/>
            <w:r w:rsidRPr="009A1213">
              <w:rPr>
                <w:sz w:val="27"/>
                <w:szCs w:val="27"/>
              </w:rPr>
              <w:t>Описание выгод субъектов предпринимательской, инвестиционной и деятельности от действующего регулирования (действия акта):</w:t>
            </w:r>
            <w:bookmarkEnd w:id="102"/>
          </w:p>
          <w:p w:rsidR="009E0843" w:rsidRDefault="008F1A23" w:rsidP="002D757C">
            <w:pPr>
              <w:ind w:left="567" w:firstLine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Возможность участия в конкурсных процедурах на право получения государственной поддержки, предусмотренной для технопарков, включённых в реестр технопарков Свердловской области.</w:t>
            </w:r>
          </w:p>
          <w:p w:rsidR="002D757C" w:rsidRPr="009A1213" w:rsidRDefault="002D757C" w:rsidP="007E37FD">
            <w:pPr>
              <w:ind w:left="567" w:firstLine="284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>За 2013 – 2014 году за счет средств областного бюджета предоставлены субсидии 5 резидентам технопарк</w:t>
            </w:r>
            <w:r w:rsidR="007E37FD" w:rsidRPr="00DA43A7">
              <w:rPr>
                <w:sz w:val="27"/>
                <w:szCs w:val="27"/>
              </w:rPr>
              <w:t>ов</w:t>
            </w:r>
            <w:r w:rsidRPr="00DA43A7">
              <w:rPr>
                <w:sz w:val="27"/>
                <w:szCs w:val="27"/>
              </w:rPr>
              <w:t xml:space="preserve"> в Свердловской области на возмещение затрат, связанных с производством и реализации инновационной продукции, на сумму 15 645,55 тыс. рублей</w:t>
            </w:r>
          </w:p>
        </w:tc>
      </w:tr>
      <w:tr w:rsidR="009E0843" w:rsidRPr="009A1213" w:rsidTr="007C7866">
        <w:trPr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03" w:name="_Toc357665817"/>
                  <w:r w:rsidRPr="009A1213">
                    <w:rPr>
                      <w:sz w:val="27"/>
                      <w:szCs w:val="27"/>
                    </w:rPr>
                    <w:t>5.9.</w:t>
                  </w:r>
                  <w:bookmarkEnd w:id="103"/>
                </w:p>
              </w:tc>
            </w:tr>
          </w:tbl>
          <w:p w:rsidR="0001796A" w:rsidRPr="009A1213" w:rsidRDefault="009E0843" w:rsidP="0001796A">
            <w:pPr>
              <w:ind w:left="851" w:hanging="851"/>
              <w:rPr>
                <w:sz w:val="27"/>
                <w:szCs w:val="27"/>
              </w:rPr>
            </w:pPr>
            <w:bookmarkStart w:id="104" w:name="_Toc357665818"/>
            <w:r w:rsidRPr="009A1213">
              <w:rPr>
                <w:sz w:val="27"/>
                <w:szCs w:val="27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акта):</w:t>
            </w:r>
            <w:bookmarkEnd w:id="104"/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trHeight w:val="108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05" w:name="_Toc357665819"/>
                  <w:r w:rsidRPr="009A1213">
                    <w:rPr>
                      <w:sz w:val="27"/>
                      <w:szCs w:val="27"/>
                    </w:rPr>
                    <w:t>5.10.</w:t>
                  </w:r>
                  <w:bookmarkEnd w:id="105"/>
                </w:p>
              </w:tc>
            </w:tr>
          </w:tbl>
          <w:p w:rsidR="009E0843" w:rsidRDefault="009E0843" w:rsidP="007C7866">
            <w:pPr>
              <w:rPr>
                <w:sz w:val="27"/>
                <w:szCs w:val="27"/>
              </w:rPr>
            </w:pPr>
            <w:bookmarkStart w:id="106" w:name="_Toc357665820"/>
            <w:r w:rsidRPr="009A1213">
              <w:rPr>
                <w:sz w:val="27"/>
                <w:szCs w:val="27"/>
              </w:rPr>
              <w:t>Источники данных:</w:t>
            </w:r>
            <w:bookmarkEnd w:id="106"/>
          </w:p>
          <w:p w:rsidR="00F01626" w:rsidRPr="009A1213" w:rsidRDefault="00F01626" w:rsidP="007C7866">
            <w:pPr>
              <w:rPr>
                <w:sz w:val="27"/>
                <w:szCs w:val="27"/>
              </w:rPr>
            </w:pPr>
          </w:p>
          <w:p w:rsidR="009E0843" w:rsidRPr="00DA43A7" w:rsidRDefault="00B43D14" w:rsidP="003D7223">
            <w:pPr>
              <w:pStyle w:val="a8"/>
              <w:numPr>
                <w:ilvl w:val="0"/>
                <w:numId w:val="30"/>
              </w:numPr>
              <w:ind w:left="851" w:firstLine="0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 xml:space="preserve">текст Закона Свердловской области от 20 октября 2011 года </w:t>
            </w:r>
            <w:r w:rsidR="00F01626" w:rsidRPr="00DA43A7">
              <w:rPr>
                <w:sz w:val="27"/>
                <w:szCs w:val="27"/>
              </w:rPr>
              <w:br/>
            </w:r>
            <w:r w:rsidRPr="00DA43A7">
              <w:rPr>
                <w:sz w:val="27"/>
                <w:szCs w:val="27"/>
              </w:rPr>
              <w:t>№ 95-ОЗ «О технопарках в Свердловской области»</w:t>
            </w:r>
            <w:r w:rsidR="00F01626" w:rsidRPr="00DA43A7">
              <w:rPr>
                <w:sz w:val="27"/>
                <w:szCs w:val="27"/>
              </w:rPr>
              <w:t>;</w:t>
            </w:r>
          </w:p>
          <w:p w:rsidR="00F01626" w:rsidRPr="00DA43A7" w:rsidRDefault="00F01626" w:rsidP="003D7223">
            <w:pPr>
              <w:pStyle w:val="a8"/>
              <w:numPr>
                <w:ilvl w:val="0"/>
                <w:numId w:val="30"/>
              </w:numPr>
              <w:ind w:left="851" w:firstLine="0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 xml:space="preserve">текст постановления Правительства Свердловской области </w:t>
            </w:r>
            <w:r w:rsidR="005E323E" w:rsidRPr="00DA43A7">
              <w:rPr>
                <w:sz w:val="27"/>
                <w:szCs w:val="27"/>
              </w:rPr>
              <w:br/>
            </w:r>
            <w:r w:rsidRPr="00DA43A7">
              <w:rPr>
                <w:sz w:val="27"/>
                <w:szCs w:val="27"/>
              </w:rPr>
              <w:t>от 28.12.2011№ 1822-ПП «Об уполномоченном исполнительном органе государственной власти Свердловской области в сфере предоставления государственной поддержки управляющим компаниям технопарков, базовым организациям технопарков и резидентам технопарков»;</w:t>
            </w:r>
          </w:p>
          <w:p w:rsidR="00F01626" w:rsidRPr="00DA43A7" w:rsidRDefault="00F01626" w:rsidP="003D7223">
            <w:pPr>
              <w:pStyle w:val="a8"/>
              <w:numPr>
                <w:ilvl w:val="0"/>
                <w:numId w:val="30"/>
              </w:numPr>
              <w:ind w:left="851" w:firstLine="0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 xml:space="preserve">текст постановления Правительства Свердловской области </w:t>
            </w:r>
            <w:r w:rsidRPr="00DA43A7">
              <w:rPr>
                <w:sz w:val="27"/>
                <w:szCs w:val="27"/>
              </w:rPr>
              <w:br/>
              <w:t>от 16.05.2008 № 456-ПП «О Министерстве промышленности и науки Свердловской области»</w:t>
            </w:r>
            <w:r w:rsidR="00023720" w:rsidRPr="00DA43A7">
              <w:rPr>
                <w:sz w:val="27"/>
                <w:szCs w:val="27"/>
              </w:rPr>
              <w:t>;</w:t>
            </w:r>
          </w:p>
          <w:p w:rsidR="00023720" w:rsidRPr="00DA43A7" w:rsidRDefault="003D7223" w:rsidP="003D7223">
            <w:pPr>
              <w:pStyle w:val="a8"/>
              <w:numPr>
                <w:ilvl w:val="0"/>
                <w:numId w:val="30"/>
              </w:numPr>
              <w:ind w:left="851" w:firstLine="0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 xml:space="preserve">текст постановления Правительства Свердловской области </w:t>
            </w:r>
            <w:r w:rsidRPr="00DA43A7">
              <w:rPr>
                <w:sz w:val="27"/>
                <w:szCs w:val="27"/>
              </w:rPr>
              <w:br/>
              <w:t>от 26.07.2012 № 824-ПП «Об утверждении Положения,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области»;</w:t>
            </w:r>
          </w:p>
          <w:p w:rsidR="003D7223" w:rsidRPr="00DA43A7" w:rsidRDefault="003D7223" w:rsidP="003D7223">
            <w:pPr>
              <w:pStyle w:val="a8"/>
              <w:numPr>
                <w:ilvl w:val="0"/>
                <w:numId w:val="30"/>
              </w:numPr>
              <w:ind w:left="851" w:firstLine="0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 xml:space="preserve">текст постановления Правительства Свердловской области </w:t>
            </w:r>
            <w:r w:rsidRPr="00DA43A7">
              <w:rPr>
                <w:sz w:val="27"/>
                <w:szCs w:val="27"/>
              </w:rPr>
              <w:br/>
              <w:t>от 18.10.2010 № 1524-ПП «Об утверждении Положения о Министерстве финансов Свердловской области»;</w:t>
            </w:r>
          </w:p>
          <w:p w:rsidR="003D7223" w:rsidRPr="00DA43A7" w:rsidRDefault="003D7223" w:rsidP="003D7223">
            <w:pPr>
              <w:pStyle w:val="a8"/>
              <w:numPr>
                <w:ilvl w:val="0"/>
                <w:numId w:val="30"/>
              </w:numPr>
              <w:ind w:left="851" w:firstLine="0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 xml:space="preserve">текст постановления Правительства Свердловской области </w:t>
            </w:r>
            <w:r w:rsidRPr="00DA43A7">
              <w:rPr>
                <w:sz w:val="27"/>
                <w:szCs w:val="27"/>
              </w:rPr>
              <w:br/>
              <w:t>от 01.10.2014 № 847-ПП «О Министерстве экономики Свердловской области»;</w:t>
            </w:r>
          </w:p>
          <w:p w:rsidR="003D7223" w:rsidRPr="00DA43A7" w:rsidRDefault="003D7223" w:rsidP="003D7223">
            <w:pPr>
              <w:pStyle w:val="a8"/>
              <w:numPr>
                <w:ilvl w:val="0"/>
                <w:numId w:val="30"/>
              </w:numPr>
              <w:ind w:left="851" w:firstLine="0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 xml:space="preserve">текст постановления Правительства Свердловской области </w:t>
            </w:r>
            <w:r w:rsidRPr="00DA43A7">
              <w:rPr>
                <w:sz w:val="27"/>
                <w:szCs w:val="27"/>
              </w:rPr>
              <w:br/>
              <w:t>от 28.09.2011 № 1281-ПП «Об утверждении Положения о Министерстве международных и внешнеэкономических связей Свердловской области»</w:t>
            </w:r>
            <w:r w:rsidR="00C34D9D" w:rsidRPr="00DA43A7">
              <w:rPr>
                <w:sz w:val="27"/>
                <w:szCs w:val="27"/>
              </w:rPr>
              <w:t>;</w:t>
            </w:r>
          </w:p>
          <w:p w:rsidR="00F01626" w:rsidRPr="00F01626" w:rsidRDefault="00C34D9D" w:rsidP="00C34D9D">
            <w:pPr>
              <w:pStyle w:val="a8"/>
              <w:numPr>
                <w:ilvl w:val="0"/>
                <w:numId w:val="30"/>
              </w:numPr>
              <w:ind w:left="851" w:firstLine="0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 xml:space="preserve">официальный реестр субъектов инновационной деятельности, которым предоставлены отдельные меры государственной поддержки, установленные Законом Свердловской области от 15 июля 2010 года </w:t>
            </w:r>
            <w:r w:rsidRPr="00DA43A7">
              <w:rPr>
                <w:sz w:val="27"/>
                <w:szCs w:val="27"/>
              </w:rPr>
              <w:br/>
              <w:t>№ 60-ОЗ «О государственной поддержке субъектов инновационной деятельности в Свердловской области», размещенный на официальном сайте Министерства промышленности и науки Свердловской области в информационно-телекоммуникационной сети «Интернет»</w:t>
            </w:r>
          </w:p>
        </w:tc>
      </w:tr>
    </w:tbl>
    <w:p w:rsidR="009E0843" w:rsidRDefault="009E0843" w:rsidP="009E0843">
      <w:pPr>
        <w:rPr>
          <w:sz w:val="27"/>
          <w:szCs w:val="27"/>
        </w:rPr>
      </w:pPr>
    </w:p>
    <w:p w:rsidR="009C43D0" w:rsidRDefault="009C43D0" w:rsidP="009E0843">
      <w:pPr>
        <w:rPr>
          <w:sz w:val="27"/>
          <w:szCs w:val="27"/>
        </w:rPr>
      </w:pPr>
    </w:p>
    <w:p w:rsidR="009C43D0" w:rsidRDefault="009C43D0" w:rsidP="009E0843">
      <w:pPr>
        <w:rPr>
          <w:sz w:val="27"/>
          <w:szCs w:val="27"/>
        </w:rPr>
      </w:pPr>
    </w:p>
    <w:p w:rsidR="009C43D0" w:rsidRDefault="009C43D0" w:rsidP="009E0843">
      <w:pPr>
        <w:rPr>
          <w:sz w:val="27"/>
          <w:szCs w:val="27"/>
        </w:rPr>
      </w:pPr>
    </w:p>
    <w:p w:rsidR="009C43D0" w:rsidRPr="009A1213" w:rsidRDefault="009C43D0" w:rsidP="009E0843">
      <w:pPr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1794"/>
        <w:gridCol w:w="3032"/>
        <w:gridCol w:w="1706"/>
      </w:tblGrid>
      <w:tr w:rsidR="009E0843" w:rsidRPr="009A1213" w:rsidTr="007C7866"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9A1213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107" w:name="_Toc357665821"/>
            <w:r w:rsidRPr="009A1213">
              <w:rPr>
                <w:b/>
                <w:sz w:val="27"/>
                <w:szCs w:val="27"/>
              </w:rPr>
              <w:t>6. Оценка фактических положительных и отрицательных последствий регулирования</w:t>
            </w:r>
            <w:bookmarkEnd w:id="107"/>
          </w:p>
        </w:tc>
      </w:tr>
      <w:tr w:rsidR="009E0843" w:rsidRPr="009A1213" w:rsidTr="007C7866">
        <w:trPr>
          <w:trHeight w:val="2741"/>
        </w:trPr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08" w:name="_Toc357665822"/>
                  <w:r w:rsidRPr="009A1213">
                    <w:rPr>
                      <w:sz w:val="27"/>
                      <w:szCs w:val="27"/>
                    </w:rPr>
                    <w:t>6.1.</w:t>
                  </w:r>
                  <w:bookmarkEnd w:id="108"/>
                </w:p>
              </w:tc>
            </w:tr>
          </w:tbl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109" w:name="_Toc357665823"/>
            <w:r w:rsidRPr="009A1213">
              <w:rPr>
                <w:sz w:val="27"/>
                <w:szCs w:val="27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  <w:bookmarkEnd w:id="109"/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10" w:name="_Toc357665824"/>
                  <w:r w:rsidRPr="009A1213">
                    <w:rPr>
                      <w:sz w:val="27"/>
                      <w:szCs w:val="27"/>
                    </w:rPr>
                    <w:t>6.2.</w:t>
                  </w:r>
                  <w:bookmarkEnd w:id="110"/>
                </w:p>
              </w:tc>
            </w:tr>
          </w:tbl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111" w:name="_Toc357665825"/>
            <w:r w:rsidRPr="009A1213">
              <w:rPr>
                <w:sz w:val="27"/>
                <w:szCs w:val="27"/>
              </w:rPr>
              <w:t>Количест-венные оценки</w:t>
            </w:r>
            <w:bookmarkEnd w:id="111"/>
          </w:p>
        </w:tc>
        <w:tc>
          <w:tcPr>
            <w:tcW w:w="15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12" w:name="_Toc357665826"/>
                  <w:r w:rsidRPr="009A1213">
                    <w:rPr>
                      <w:sz w:val="27"/>
                      <w:szCs w:val="27"/>
                    </w:rPr>
                    <w:t>6.3.</w:t>
                  </w:r>
                  <w:bookmarkEnd w:id="112"/>
                </w:p>
              </w:tc>
            </w:tr>
          </w:tbl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113" w:name="_Toc357665827"/>
            <w:r w:rsidRPr="009A1213">
              <w:rPr>
                <w:sz w:val="27"/>
                <w:szCs w:val="27"/>
              </w:rPr>
              <w:t>Описание фактических положительных последствий регулирования,  группы, на которые распространяются последствия</w:t>
            </w:r>
            <w:bookmarkEnd w:id="113"/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14" w:name="_Toc357665828"/>
                  <w:r w:rsidRPr="009A1213">
                    <w:rPr>
                      <w:sz w:val="27"/>
                      <w:szCs w:val="27"/>
                    </w:rPr>
                    <w:t>6.4.</w:t>
                  </w:r>
                  <w:bookmarkEnd w:id="114"/>
                </w:p>
              </w:tc>
            </w:tr>
          </w:tbl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115" w:name="_Toc357665829"/>
            <w:r w:rsidRPr="009A1213">
              <w:rPr>
                <w:sz w:val="27"/>
                <w:szCs w:val="27"/>
              </w:rPr>
              <w:t>Количест-венные оценки</w:t>
            </w:r>
            <w:bookmarkEnd w:id="115"/>
          </w:p>
        </w:tc>
      </w:tr>
      <w:tr w:rsidR="009E0843" w:rsidRPr="009A1213" w:rsidTr="007C7866">
        <w:trPr>
          <w:trHeight w:val="89"/>
        </w:trPr>
        <w:tc>
          <w:tcPr>
            <w:tcW w:w="16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0843" w:rsidRPr="009A1213" w:rsidRDefault="0001796A" w:rsidP="007C78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выявлены</w:t>
            </w: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0843" w:rsidRPr="009A1213" w:rsidRDefault="0001796A" w:rsidP="007C78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отсутствуют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0843" w:rsidRDefault="0001796A" w:rsidP="00F268AC">
            <w:pPr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Получение на конкурсной основе субсидий из бюджета Свердловской области на </w:t>
            </w:r>
            <w:r>
              <w:t xml:space="preserve"> </w:t>
            </w:r>
            <w:r w:rsidRPr="0001796A">
              <w:rPr>
                <w:sz w:val="27"/>
                <w:szCs w:val="27"/>
              </w:rPr>
              <w:t>возмещение затрат, связанных с производством и реализацией инновационной продукции</w:t>
            </w:r>
            <w:r w:rsidR="00DE5C97">
              <w:rPr>
                <w:sz w:val="27"/>
                <w:szCs w:val="27"/>
              </w:rPr>
              <w:t xml:space="preserve">, а также субсидий из областного и федерального бюджета </w:t>
            </w:r>
            <w:r w:rsidR="00DE5C97">
              <w:t xml:space="preserve"> </w:t>
            </w:r>
            <w:r w:rsidR="00DE5C97" w:rsidRPr="00DE5C97">
              <w:rPr>
                <w:sz w:val="27"/>
                <w:szCs w:val="27"/>
              </w:rPr>
              <w:t>на развитие объектов инновационной и образовательной инфраструктуры на территории Титанового кластера Свердловской области</w:t>
            </w:r>
            <w:r w:rsidR="00DE5C97">
              <w:rPr>
                <w:sz w:val="27"/>
                <w:szCs w:val="27"/>
              </w:rPr>
              <w:t>.</w:t>
            </w:r>
          </w:p>
          <w:p w:rsidR="00F268AC" w:rsidRDefault="00F268AC" w:rsidP="00F268AC">
            <w:pPr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Группы:</w:t>
            </w:r>
          </w:p>
          <w:p w:rsidR="00F268AC" w:rsidRDefault="00F268AC" w:rsidP="00F268AC">
            <w:pPr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т</w:t>
            </w:r>
            <w:r w:rsidRPr="00B81995">
              <w:rPr>
                <w:sz w:val="27"/>
                <w:szCs w:val="27"/>
              </w:rPr>
              <w:t>ехнопарк</w:t>
            </w:r>
            <w:r>
              <w:rPr>
                <w:sz w:val="27"/>
                <w:szCs w:val="27"/>
              </w:rPr>
              <w:t>и,</w:t>
            </w:r>
            <w:r w:rsidRPr="00B81995">
              <w:rPr>
                <w:sz w:val="27"/>
                <w:szCs w:val="27"/>
              </w:rPr>
              <w:t xml:space="preserve"> включен</w:t>
            </w:r>
            <w:r>
              <w:rPr>
                <w:sz w:val="27"/>
                <w:szCs w:val="27"/>
              </w:rPr>
              <w:t>н</w:t>
            </w:r>
            <w:r w:rsidRPr="00B81995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 xml:space="preserve">е </w:t>
            </w:r>
            <w:r w:rsidRPr="00B81995">
              <w:rPr>
                <w:sz w:val="27"/>
                <w:szCs w:val="27"/>
              </w:rPr>
              <w:t xml:space="preserve"> в реестр технопарков</w:t>
            </w:r>
            <w:r>
              <w:rPr>
                <w:sz w:val="27"/>
                <w:szCs w:val="27"/>
              </w:rPr>
              <w:t xml:space="preserve"> в </w:t>
            </w:r>
            <w:r w:rsidRPr="00B81995">
              <w:rPr>
                <w:sz w:val="27"/>
                <w:szCs w:val="27"/>
              </w:rPr>
              <w:t>Свердловской области</w:t>
            </w:r>
          </w:p>
          <w:p w:rsidR="00F268AC" w:rsidRPr="009A1213" w:rsidRDefault="00F268AC" w:rsidP="00F268AC">
            <w:pPr>
              <w:ind w:left="1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</w:t>
            </w:r>
            <w:r w:rsidRPr="00DF4B0E">
              <w:rPr>
                <w:sz w:val="27"/>
                <w:szCs w:val="27"/>
              </w:rPr>
              <w:t>езидент</w:t>
            </w:r>
            <w:r>
              <w:rPr>
                <w:sz w:val="27"/>
                <w:szCs w:val="27"/>
              </w:rPr>
              <w:t>ы</w:t>
            </w:r>
            <w:r w:rsidRPr="00DF4B0E">
              <w:rPr>
                <w:sz w:val="27"/>
                <w:szCs w:val="27"/>
              </w:rPr>
              <w:t xml:space="preserve"> технопарков</w:t>
            </w:r>
            <w:r>
              <w:rPr>
                <w:sz w:val="27"/>
                <w:szCs w:val="27"/>
              </w:rPr>
              <w:t>,</w:t>
            </w:r>
            <w:r w:rsidRPr="00DF4B0E">
              <w:rPr>
                <w:sz w:val="27"/>
                <w:szCs w:val="27"/>
              </w:rPr>
              <w:t xml:space="preserve"> включен</w:t>
            </w:r>
            <w:r>
              <w:rPr>
                <w:sz w:val="27"/>
                <w:szCs w:val="27"/>
              </w:rPr>
              <w:t>н</w:t>
            </w:r>
            <w:r w:rsidRPr="00DF4B0E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х</w:t>
            </w:r>
            <w:r w:rsidRPr="00DF4B0E">
              <w:rPr>
                <w:sz w:val="27"/>
                <w:szCs w:val="27"/>
              </w:rPr>
              <w:t xml:space="preserve"> в реестр </w:t>
            </w:r>
            <w:r>
              <w:rPr>
                <w:sz w:val="27"/>
                <w:szCs w:val="27"/>
              </w:rPr>
              <w:t xml:space="preserve">в </w:t>
            </w:r>
            <w:r w:rsidRPr="00DF4B0E">
              <w:rPr>
                <w:sz w:val="27"/>
                <w:szCs w:val="27"/>
              </w:rPr>
              <w:t xml:space="preserve">технопарков </w:t>
            </w:r>
            <w:r w:rsidRPr="00DF4B0E">
              <w:rPr>
                <w:sz w:val="27"/>
                <w:szCs w:val="27"/>
              </w:rPr>
              <w:lastRenderedPageBreak/>
              <w:t>Свердловской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0843" w:rsidRPr="009A1213" w:rsidRDefault="00DE5C97" w:rsidP="00F268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30 617,63 </w:t>
            </w:r>
            <w:r w:rsidR="0001796A">
              <w:rPr>
                <w:sz w:val="27"/>
                <w:szCs w:val="27"/>
              </w:rPr>
              <w:t>тыс. рублей</w:t>
            </w:r>
          </w:p>
        </w:tc>
      </w:tr>
      <w:tr w:rsidR="009E0843" w:rsidRPr="009A1213" w:rsidTr="007C7866">
        <w:trPr>
          <w:trHeight w:val="1034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16" w:name="_Toc357665834"/>
                  <w:r w:rsidRPr="009A1213">
                    <w:rPr>
                      <w:sz w:val="27"/>
                      <w:szCs w:val="27"/>
                    </w:rPr>
                    <w:lastRenderedPageBreak/>
                    <w:t>6.5.</w:t>
                  </w:r>
                  <w:bookmarkEnd w:id="116"/>
                </w:p>
              </w:tc>
            </w:tr>
          </w:tbl>
          <w:p w:rsidR="009E0843" w:rsidRDefault="009E0843" w:rsidP="007C7866">
            <w:pPr>
              <w:rPr>
                <w:sz w:val="27"/>
                <w:szCs w:val="27"/>
              </w:rPr>
            </w:pPr>
            <w:bookmarkStart w:id="117" w:name="_Toc357665835"/>
            <w:r w:rsidRPr="009A1213">
              <w:rPr>
                <w:sz w:val="27"/>
                <w:szCs w:val="27"/>
              </w:rPr>
              <w:t>Источники данных:</w:t>
            </w:r>
            <w:bookmarkEnd w:id="117"/>
          </w:p>
          <w:p w:rsidR="00E004BE" w:rsidRPr="009A1213" w:rsidRDefault="00E004BE" w:rsidP="007C7866">
            <w:pPr>
              <w:rPr>
                <w:sz w:val="27"/>
                <w:szCs w:val="27"/>
              </w:rPr>
            </w:pPr>
          </w:p>
          <w:p w:rsidR="009E0843" w:rsidRPr="00E004BE" w:rsidRDefault="00E004BE" w:rsidP="00E004BE">
            <w:pPr>
              <w:pStyle w:val="a8"/>
              <w:numPr>
                <w:ilvl w:val="0"/>
                <w:numId w:val="33"/>
              </w:num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01796A" w:rsidRPr="00E004BE">
              <w:rPr>
                <w:sz w:val="27"/>
                <w:szCs w:val="27"/>
              </w:rPr>
              <w:t>осударственная программа Свердловской области «Развитие промышленности и науки на территории Свердловской области до 2020 года», утвержденной постановлением Правительства Свердловской области от 24.10.2013 № 1293-ПП»</w:t>
            </w:r>
            <w:r w:rsidRPr="00E004BE">
              <w:rPr>
                <w:sz w:val="27"/>
                <w:szCs w:val="27"/>
              </w:rPr>
              <w:t>;</w:t>
            </w:r>
          </w:p>
          <w:p w:rsidR="00E004BE" w:rsidRPr="00DA43A7" w:rsidRDefault="00E004BE" w:rsidP="00E004BE">
            <w:pPr>
              <w:pStyle w:val="a8"/>
              <w:numPr>
                <w:ilvl w:val="0"/>
                <w:numId w:val="33"/>
              </w:numPr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 xml:space="preserve">официальный реестр субъектов инновационной деятельности, которым предоставлены отдельные меры государственной поддержки, установленные Законом Свердловской области от 15 июля 2010 года </w:t>
            </w:r>
            <w:r w:rsidRPr="00DA43A7">
              <w:rPr>
                <w:sz w:val="27"/>
                <w:szCs w:val="27"/>
              </w:rPr>
              <w:br/>
              <w:t>№ 60-ОЗ «О государственной поддержке субъектов инновационной деятельности в Свердловской области», размещенный на официальном сайте Министерства промышленности и науки Свердловской области в информационно-телекоммуникационной сети «Интернет»</w:t>
            </w:r>
          </w:p>
          <w:p w:rsidR="00E004BE" w:rsidRPr="009A1213" w:rsidRDefault="00E004BE" w:rsidP="0001796A">
            <w:pPr>
              <w:ind w:left="426"/>
              <w:jc w:val="both"/>
              <w:rPr>
                <w:sz w:val="27"/>
                <w:szCs w:val="27"/>
              </w:rPr>
            </w:pPr>
          </w:p>
        </w:tc>
      </w:tr>
    </w:tbl>
    <w:p w:rsidR="009E0843" w:rsidRPr="009A1213" w:rsidRDefault="009E0843" w:rsidP="009E0843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3171"/>
        <w:gridCol w:w="3362"/>
      </w:tblGrid>
      <w:tr w:rsidR="009E0843" w:rsidRPr="009A1213" w:rsidTr="007C7866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9A1213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118" w:name="_Toc357665837"/>
            <w:r w:rsidRPr="009A1213">
              <w:rPr>
                <w:b/>
                <w:sz w:val="27"/>
                <w:szCs w:val="27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консолидированного бюджета Свердловской области</w:t>
            </w:r>
            <w:bookmarkEnd w:id="118"/>
          </w:p>
        </w:tc>
      </w:tr>
      <w:tr w:rsidR="009E0843" w:rsidRPr="009A1213" w:rsidTr="007C7866">
        <w:trPr>
          <w:trHeight w:val="820"/>
        </w:trPr>
        <w:tc>
          <w:tcPr>
            <w:tcW w:w="16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19" w:name="_Toc357665838"/>
                  <w:r w:rsidRPr="009A1213">
                    <w:rPr>
                      <w:sz w:val="27"/>
                      <w:szCs w:val="27"/>
                    </w:rPr>
                    <w:t>7.1.</w:t>
                  </w:r>
                  <w:bookmarkEnd w:id="119"/>
                </w:p>
              </w:tc>
            </w:tr>
          </w:tbl>
          <w:p w:rsidR="00DF28CE" w:rsidRDefault="00DF28CE" w:rsidP="00DF28CE">
            <w:pPr>
              <w:ind w:left="284" w:firstLine="709"/>
              <w:jc w:val="both"/>
              <w:rPr>
                <w:sz w:val="27"/>
                <w:szCs w:val="27"/>
              </w:rPr>
            </w:pPr>
          </w:p>
          <w:p w:rsidR="00DF28CE" w:rsidRDefault="00DF28CE" w:rsidP="00DF28CE">
            <w:pPr>
              <w:ind w:left="284" w:firstLine="709"/>
              <w:jc w:val="both"/>
              <w:rPr>
                <w:sz w:val="27"/>
                <w:szCs w:val="27"/>
              </w:rPr>
            </w:pPr>
          </w:p>
          <w:p w:rsidR="009E0843" w:rsidRPr="009A1213" w:rsidRDefault="00DF28CE" w:rsidP="00340FB7">
            <w:pPr>
              <w:ind w:left="142" w:firstLine="28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целях обеспечения контроля эффективности достижения цели регулирования подзаконными нормативными актами Правительства Свердловской области устанавливается обязанность получателей государственной поддержки ежегодно отчитываться о ходе реализации проектов, по которым предоставлена господдержка.</w:t>
            </w:r>
          </w:p>
        </w:tc>
        <w:tc>
          <w:tcPr>
            <w:tcW w:w="162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20" w:name="_Toc357665840"/>
                  <w:r w:rsidRPr="009A1213">
                    <w:rPr>
                      <w:sz w:val="27"/>
                      <w:szCs w:val="27"/>
                    </w:rPr>
                    <w:t>7.2.</w:t>
                  </w:r>
                  <w:bookmarkEnd w:id="120"/>
                </w:p>
              </w:tc>
            </w:tr>
          </w:tbl>
          <w:p w:rsidR="00DF28CE" w:rsidRDefault="00DF28CE" w:rsidP="007C7866">
            <w:pPr>
              <w:jc w:val="both"/>
              <w:rPr>
                <w:sz w:val="27"/>
                <w:szCs w:val="27"/>
              </w:rPr>
            </w:pPr>
          </w:p>
          <w:p w:rsidR="00DF28CE" w:rsidRDefault="00DF28CE" w:rsidP="007C7866">
            <w:pPr>
              <w:jc w:val="both"/>
              <w:rPr>
                <w:sz w:val="27"/>
                <w:szCs w:val="27"/>
              </w:rPr>
            </w:pPr>
          </w:p>
          <w:p w:rsidR="009E0843" w:rsidRPr="009A1213" w:rsidRDefault="00DF28CE" w:rsidP="00340FB7">
            <w:pPr>
              <w:ind w:left="56" w:firstLine="28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контроля в форме мониторинга ежегодно предоставляемой отчётности позволяет заложить в разрабатываемые формы отчётов любы</w:t>
            </w:r>
            <w:r w:rsidR="00340FB7">
              <w:rPr>
                <w:sz w:val="27"/>
                <w:szCs w:val="27"/>
              </w:rPr>
              <w:t>е количественные характеристики, представляющие интерес для исполнительных органов государственной власти Свердловской области.</w:t>
            </w:r>
          </w:p>
        </w:tc>
        <w:tc>
          <w:tcPr>
            <w:tcW w:w="172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21" w:name="_Toc357665841"/>
                  <w:r w:rsidRPr="009A1213">
                    <w:rPr>
                      <w:sz w:val="27"/>
                      <w:szCs w:val="27"/>
                    </w:rPr>
                    <w:t>7.3.</w:t>
                  </w:r>
                  <w:bookmarkEnd w:id="121"/>
                </w:p>
              </w:tc>
            </w:tr>
          </w:tbl>
          <w:p w:rsidR="00DF28CE" w:rsidRDefault="00DF28CE" w:rsidP="0001796A">
            <w:pPr>
              <w:ind w:left="145" w:firstLine="283"/>
              <w:rPr>
                <w:sz w:val="27"/>
                <w:szCs w:val="27"/>
              </w:rPr>
            </w:pPr>
            <w:bookmarkStart w:id="122" w:name="_Toc357665842"/>
          </w:p>
          <w:p w:rsidR="00DF28CE" w:rsidRDefault="00DF28CE" w:rsidP="0001796A">
            <w:pPr>
              <w:ind w:left="145" w:firstLine="283"/>
              <w:rPr>
                <w:sz w:val="27"/>
                <w:szCs w:val="27"/>
              </w:rPr>
            </w:pPr>
          </w:p>
          <w:p w:rsidR="009E0843" w:rsidRPr="009A1213" w:rsidRDefault="0001796A" w:rsidP="0001796A">
            <w:pPr>
              <w:ind w:left="145" w:firstLine="28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Мониторинг предоставляемой отчётности не предусмат-ривает дополнительных</w:t>
            </w:r>
            <w:r w:rsidR="009E0843" w:rsidRPr="009A1213">
              <w:rPr>
                <w:sz w:val="27"/>
                <w:szCs w:val="27"/>
              </w:rPr>
              <w:t xml:space="preserve"> расходов консолидиро</w:t>
            </w:r>
            <w:r>
              <w:rPr>
                <w:sz w:val="27"/>
                <w:szCs w:val="27"/>
              </w:rPr>
              <w:t>-</w:t>
            </w:r>
            <w:r w:rsidR="009E0843" w:rsidRPr="009A1213">
              <w:rPr>
                <w:sz w:val="27"/>
                <w:szCs w:val="27"/>
              </w:rPr>
              <w:t>ванного бюджета Свердловской области</w:t>
            </w:r>
            <w:bookmarkEnd w:id="122"/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trHeight w:val="820"/>
        </w:trPr>
        <w:tc>
          <w:tcPr>
            <w:tcW w:w="16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0843" w:rsidRDefault="009E0843" w:rsidP="007C7866">
            <w:pPr>
              <w:jc w:val="center"/>
              <w:rPr>
                <w:sz w:val="27"/>
                <w:szCs w:val="27"/>
              </w:rPr>
            </w:pPr>
            <w:bookmarkStart w:id="123" w:name="_Toc357665843"/>
            <w:r w:rsidRPr="009A1213">
              <w:rPr>
                <w:sz w:val="27"/>
                <w:szCs w:val="27"/>
              </w:rPr>
              <w:t>(Мероприятие №)</w:t>
            </w:r>
            <w:bookmarkEnd w:id="123"/>
          </w:p>
          <w:p w:rsidR="00340FB7" w:rsidRPr="009A1213" w:rsidRDefault="00340FB7" w:rsidP="00340FB7">
            <w:pPr>
              <w:ind w:left="142" w:firstLine="56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Сбор и анализ ежегодных отчётов получателей субсидий </w:t>
            </w:r>
            <w:r>
              <w:t xml:space="preserve"> </w:t>
            </w:r>
            <w:r w:rsidRPr="00340FB7">
              <w:rPr>
                <w:sz w:val="27"/>
                <w:szCs w:val="27"/>
              </w:rPr>
              <w:lastRenderedPageBreak/>
              <w:t>на  возмещение затрат, связанных с производ-ством и реализацией инновационной продукции.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843" w:rsidRDefault="009E0843" w:rsidP="007C7866">
            <w:pPr>
              <w:jc w:val="center"/>
              <w:rPr>
                <w:sz w:val="27"/>
                <w:szCs w:val="27"/>
              </w:rPr>
            </w:pPr>
            <w:bookmarkStart w:id="124" w:name="_Toc357665844"/>
            <w:r w:rsidRPr="009A1213">
              <w:rPr>
                <w:sz w:val="27"/>
                <w:szCs w:val="27"/>
              </w:rPr>
              <w:lastRenderedPageBreak/>
              <w:t>(Сведения о реализации)</w:t>
            </w:r>
            <w:bookmarkEnd w:id="124"/>
          </w:p>
          <w:p w:rsidR="00340FB7" w:rsidRPr="009A1213" w:rsidRDefault="00340FB7" w:rsidP="00340FB7">
            <w:pPr>
              <w:ind w:firstLine="33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Реализовано в установленные сроки в соответствии с </w:t>
            </w:r>
            <w:r w:rsidRPr="0001796A">
              <w:rPr>
                <w:sz w:val="27"/>
                <w:szCs w:val="27"/>
              </w:rPr>
              <w:t xml:space="preserve"> </w:t>
            </w:r>
            <w:r w:rsidRPr="0001796A">
              <w:rPr>
                <w:sz w:val="27"/>
                <w:szCs w:val="27"/>
              </w:rPr>
              <w:lastRenderedPageBreak/>
              <w:t>постановлением Правительства Свердловской области от 24.10.2013 № 1293</w:t>
            </w:r>
            <w:r>
              <w:rPr>
                <w:sz w:val="27"/>
                <w:szCs w:val="27"/>
              </w:rPr>
              <w:t>-</w:t>
            </w:r>
            <w:r w:rsidRPr="0001796A">
              <w:rPr>
                <w:sz w:val="27"/>
                <w:szCs w:val="27"/>
              </w:rPr>
              <w:t>ПП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0843" w:rsidRDefault="009E0843" w:rsidP="007C7866">
            <w:pPr>
              <w:jc w:val="center"/>
              <w:rPr>
                <w:sz w:val="27"/>
                <w:szCs w:val="27"/>
              </w:rPr>
            </w:pPr>
            <w:bookmarkStart w:id="125" w:name="_Toc357665845"/>
            <w:r w:rsidRPr="009A1213">
              <w:rPr>
                <w:sz w:val="27"/>
                <w:szCs w:val="27"/>
              </w:rPr>
              <w:lastRenderedPageBreak/>
              <w:t>(Оценки расходов)</w:t>
            </w:r>
            <w:bookmarkEnd w:id="125"/>
          </w:p>
          <w:p w:rsidR="00340FB7" w:rsidRPr="009A1213" w:rsidRDefault="00340FB7" w:rsidP="007C78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Дополнительных расходов не требуется</w:t>
            </w:r>
          </w:p>
        </w:tc>
      </w:tr>
      <w:tr w:rsidR="009E0843" w:rsidRPr="009A1213" w:rsidTr="007C7866">
        <w:trPr>
          <w:trHeight w:val="90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26" w:name="_Toc357665846"/>
                  <w:r w:rsidRPr="009A1213">
                    <w:rPr>
                      <w:sz w:val="27"/>
                      <w:szCs w:val="27"/>
                    </w:rPr>
                    <w:lastRenderedPageBreak/>
                    <w:t>7.4.</w:t>
                  </w:r>
                  <w:bookmarkEnd w:id="126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27" w:name="_Toc357665847"/>
            <w:r w:rsidRPr="009A1213">
              <w:rPr>
                <w:sz w:val="27"/>
                <w:szCs w:val="27"/>
              </w:rPr>
              <w:t>Общий объем расходов консолидированного бюджета Свердловской области: _____</w:t>
            </w:r>
            <w:r w:rsidR="00DF28CE">
              <w:rPr>
                <w:sz w:val="27"/>
                <w:szCs w:val="27"/>
              </w:rPr>
              <w:t>0</w:t>
            </w:r>
            <w:r w:rsidRPr="009A1213">
              <w:rPr>
                <w:sz w:val="27"/>
                <w:szCs w:val="27"/>
              </w:rPr>
              <w:t>____ млн. руб. за период ____ годов.</w:t>
            </w:r>
            <w:bookmarkEnd w:id="127"/>
          </w:p>
        </w:tc>
      </w:tr>
    </w:tbl>
    <w:p w:rsidR="009E0843" w:rsidRPr="009A1213" w:rsidRDefault="009E0843" w:rsidP="009E0843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068"/>
        <w:gridCol w:w="1519"/>
        <w:gridCol w:w="1377"/>
        <w:gridCol w:w="1377"/>
        <w:gridCol w:w="1706"/>
      </w:tblGrid>
      <w:tr w:rsidR="009E0843" w:rsidRPr="009A1213" w:rsidTr="007C7866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9A1213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128" w:name="_Toc357665848"/>
            <w:r w:rsidRPr="009A1213">
              <w:rPr>
                <w:b/>
                <w:sz w:val="27"/>
                <w:szCs w:val="27"/>
              </w:rPr>
              <w:t>8. Оценка эффективности достижения заявленных целей регулирования</w:t>
            </w:r>
            <w:bookmarkEnd w:id="128"/>
          </w:p>
        </w:tc>
      </w:tr>
      <w:tr w:rsidR="00F268AC" w:rsidRPr="00F268AC" w:rsidTr="0068211C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68AC" w:rsidRPr="00F268AC" w:rsidRDefault="00F268AC" w:rsidP="00F268AC">
            <w:pPr>
              <w:jc w:val="center"/>
              <w:rPr>
                <w:b/>
                <w:sz w:val="27"/>
                <w:szCs w:val="27"/>
              </w:rPr>
            </w:pPr>
            <w:r w:rsidRPr="00F268AC">
              <w:rPr>
                <w:b/>
                <w:sz w:val="27"/>
                <w:szCs w:val="27"/>
              </w:rPr>
              <w:t>8. Оценка эффективности достижения заявленных целей регулирования</w:t>
            </w:r>
          </w:p>
        </w:tc>
      </w:tr>
      <w:tr w:rsidR="00F268AC" w:rsidRPr="00F268AC" w:rsidTr="00F268AC">
        <w:trPr>
          <w:cantSplit/>
          <w:trHeight w:val="1164"/>
        </w:trPr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268AC" w:rsidRPr="00F268AC" w:rsidTr="0068211C">
              <w:tc>
                <w:tcPr>
                  <w:tcW w:w="704" w:type="dxa"/>
                </w:tcPr>
                <w:p w:rsidR="00F268AC" w:rsidRPr="00F268AC" w:rsidRDefault="00F268AC" w:rsidP="00F268AC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29" w:name="_Toc357665849"/>
                  <w:r w:rsidRPr="00F268AC">
                    <w:rPr>
                      <w:sz w:val="27"/>
                      <w:szCs w:val="27"/>
                    </w:rPr>
                    <w:t>8.1.</w:t>
                  </w:r>
                  <w:bookmarkEnd w:id="129"/>
                </w:p>
              </w:tc>
            </w:tr>
          </w:tbl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</w:p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  <w:bookmarkStart w:id="130" w:name="_Toc357665850"/>
            <w:r w:rsidRPr="00F268AC">
              <w:rPr>
                <w:sz w:val="27"/>
                <w:szCs w:val="27"/>
              </w:rPr>
              <w:t>Цель регулиро-вания</w:t>
            </w:r>
            <w:bookmarkEnd w:id="130"/>
          </w:p>
        </w:tc>
        <w:tc>
          <w:tcPr>
            <w:tcW w:w="10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268AC" w:rsidRPr="00F268AC" w:rsidTr="0068211C">
              <w:trPr>
                <w:trHeight w:val="128"/>
              </w:trPr>
              <w:tc>
                <w:tcPr>
                  <w:tcW w:w="704" w:type="dxa"/>
                </w:tcPr>
                <w:p w:rsidR="00F268AC" w:rsidRPr="00F268AC" w:rsidRDefault="00F268AC" w:rsidP="00F268AC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31" w:name="_Toc357665851"/>
                  <w:r w:rsidRPr="00F268AC">
                    <w:rPr>
                      <w:sz w:val="27"/>
                      <w:szCs w:val="27"/>
                    </w:rPr>
                    <w:t>8.2.</w:t>
                  </w:r>
                  <w:bookmarkEnd w:id="131"/>
                </w:p>
              </w:tc>
            </w:tr>
          </w:tbl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  <w:bookmarkStart w:id="132" w:name="_Toc357665852"/>
          </w:p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  <w:r w:rsidRPr="00F268AC">
              <w:rPr>
                <w:sz w:val="27"/>
                <w:szCs w:val="27"/>
              </w:rPr>
              <w:t>Показатели (индикаторы) достижения целей регулирования</w:t>
            </w:r>
            <w:bookmarkEnd w:id="132"/>
          </w:p>
        </w:tc>
        <w:tc>
          <w:tcPr>
            <w:tcW w:w="7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268AC" w:rsidRPr="00F268AC" w:rsidTr="0068211C">
              <w:tc>
                <w:tcPr>
                  <w:tcW w:w="704" w:type="dxa"/>
                </w:tcPr>
                <w:p w:rsidR="00F268AC" w:rsidRPr="00F268AC" w:rsidRDefault="00F268AC" w:rsidP="00F268AC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33" w:name="_Toc357665853"/>
                  <w:r w:rsidRPr="00F268AC">
                    <w:rPr>
                      <w:sz w:val="27"/>
                      <w:szCs w:val="27"/>
                    </w:rPr>
                    <w:t>8.3.</w:t>
                  </w:r>
                  <w:bookmarkEnd w:id="133"/>
                </w:p>
              </w:tc>
            </w:tr>
          </w:tbl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</w:p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  <w:bookmarkStart w:id="134" w:name="_Toc357665854"/>
            <w:r w:rsidRPr="00F268AC">
              <w:rPr>
                <w:sz w:val="27"/>
                <w:szCs w:val="27"/>
              </w:rPr>
              <w:t>Способ расчета показателя (индика-тора)</w:t>
            </w:r>
            <w:bookmarkEnd w:id="134"/>
          </w:p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F268AC" w:rsidRPr="00F268AC" w:rsidTr="0068211C">
              <w:tc>
                <w:tcPr>
                  <w:tcW w:w="704" w:type="dxa"/>
                </w:tcPr>
                <w:p w:rsidR="00F268AC" w:rsidRPr="00F268AC" w:rsidRDefault="00F268AC" w:rsidP="00F268AC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35" w:name="_Toc357665855"/>
                  <w:r w:rsidRPr="00F268AC">
                    <w:rPr>
                      <w:sz w:val="27"/>
                      <w:szCs w:val="27"/>
                    </w:rPr>
                    <w:t>8.4.</w:t>
                  </w:r>
                  <w:bookmarkEnd w:id="135"/>
                </w:p>
              </w:tc>
            </w:tr>
          </w:tbl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</w:p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  <w:bookmarkStart w:id="136" w:name="_Toc357665856"/>
            <w:r w:rsidRPr="00F268AC">
              <w:rPr>
                <w:sz w:val="27"/>
                <w:szCs w:val="27"/>
              </w:rPr>
              <w:t>Значение до введения в действие акта</w:t>
            </w:r>
            <w:bookmarkEnd w:id="136"/>
          </w:p>
        </w:tc>
        <w:tc>
          <w:tcPr>
            <w:tcW w:w="7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F268AC" w:rsidRPr="00F268AC" w:rsidTr="0068211C">
              <w:tc>
                <w:tcPr>
                  <w:tcW w:w="732" w:type="dxa"/>
                </w:tcPr>
                <w:p w:rsidR="00F268AC" w:rsidRPr="00F268AC" w:rsidRDefault="00F268AC" w:rsidP="00F268AC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37" w:name="_Toc357665857"/>
                  <w:r w:rsidRPr="00F268AC">
                    <w:rPr>
                      <w:sz w:val="27"/>
                      <w:szCs w:val="27"/>
                    </w:rPr>
                    <w:t>8.5.</w:t>
                  </w:r>
                  <w:bookmarkEnd w:id="137"/>
                </w:p>
              </w:tc>
            </w:tr>
          </w:tbl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</w:p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  <w:bookmarkStart w:id="138" w:name="_Toc357665858"/>
            <w:r w:rsidRPr="00F268AC">
              <w:rPr>
                <w:sz w:val="27"/>
                <w:szCs w:val="27"/>
              </w:rPr>
              <w:t>Текущее значение</w:t>
            </w:r>
            <w:bookmarkEnd w:id="138"/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F268AC" w:rsidRPr="00F268AC" w:rsidTr="0068211C">
              <w:tc>
                <w:tcPr>
                  <w:tcW w:w="732" w:type="dxa"/>
                </w:tcPr>
                <w:p w:rsidR="00F268AC" w:rsidRPr="00F268AC" w:rsidRDefault="00F268AC" w:rsidP="00F268AC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39" w:name="_Toc357665859"/>
                  <w:r w:rsidRPr="00F268AC">
                    <w:rPr>
                      <w:sz w:val="27"/>
                      <w:szCs w:val="27"/>
                    </w:rPr>
                    <w:t>8.6.</w:t>
                  </w:r>
                  <w:bookmarkEnd w:id="139"/>
                </w:p>
              </w:tc>
            </w:tr>
          </w:tbl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</w:p>
          <w:p w:rsidR="00F268AC" w:rsidRPr="00F268AC" w:rsidRDefault="00F268AC" w:rsidP="00F268AC">
            <w:pPr>
              <w:jc w:val="center"/>
              <w:rPr>
                <w:sz w:val="27"/>
                <w:szCs w:val="27"/>
              </w:rPr>
            </w:pPr>
            <w:bookmarkStart w:id="140" w:name="_Toc357665860"/>
            <w:r w:rsidRPr="00F268AC">
              <w:rPr>
                <w:sz w:val="27"/>
                <w:szCs w:val="27"/>
              </w:rPr>
              <w:t>Плановое значение</w:t>
            </w:r>
            <w:bookmarkEnd w:id="140"/>
          </w:p>
        </w:tc>
      </w:tr>
      <w:tr w:rsidR="00F268AC" w:rsidRPr="00F268AC" w:rsidTr="00F268AC">
        <w:trPr>
          <w:cantSplit/>
          <w:trHeight w:val="150"/>
        </w:trPr>
        <w:tc>
          <w:tcPr>
            <w:tcW w:w="86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268AC" w:rsidRPr="00F268AC" w:rsidRDefault="00F268AC" w:rsidP="00F268AC">
            <w:pPr>
              <w:rPr>
                <w:sz w:val="27"/>
                <w:szCs w:val="27"/>
              </w:rPr>
            </w:pPr>
            <w:bookmarkStart w:id="141" w:name="_Toc357665861"/>
            <w:r w:rsidRPr="00F268AC">
              <w:rPr>
                <w:sz w:val="27"/>
                <w:szCs w:val="27"/>
              </w:rPr>
              <w:t>(</w:t>
            </w:r>
            <w:r w:rsidRPr="00F268AC">
              <w:rPr>
                <w:sz w:val="18"/>
                <w:szCs w:val="18"/>
              </w:rPr>
              <w:t>Цель 1)</w:t>
            </w:r>
            <w:bookmarkEnd w:id="141"/>
            <w:r w:rsidRPr="00F268AC">
              <w:rPr>
                <w:sz w:val="18"/>
                <w:szCs w:val="18"/>
              </w:rPr>
              <w:t xml:space="preserve"> Создание благоприятных организационных и материально-технических условий для формирования региональной инновационной системы, ориентированной на стимулирование инновационной активности хозяйствующих субъектов и повышение спроса на инновационную продукцию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C" w:rsidRPr="00F268AC" w:rsidRDefault="00F268AC" w:rsidP="00F268AC">
            <w:pPr>
              <w:rPr>
                <w:sz w:val="20"/>
              </w:rPr>
            </w:pPr>
            <w:r w:rsidRPr="00F268AC">
              <w:rPr>
                <w:sz w:val="20"/>
              </w:rPr>
              <w:t>Количество новых или модернизированных рабочих мест, организованных резидентами технопарков в Свердловской области и организациями, реализующими проекты в сфере нанотехнологий</w:t>
            </w:r>
            <w:r w:rsidR="007739BC">
              <w:rPr>
                <w:sz w:val="20"/>
              </w:rPr>
              <w:t xml:space="preserve"> (единиц)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AC" w:rsidRPr="00F268AC" w:rsidRDefault="007739BC" w:rsidP="007739BC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7739BC">
              <w:rPr>
                <w:i/>
                <w:sz w:val="24"/>
                <w:szCs w:val="24"/>
              </w:rPr>
              <w:t>Счётным методом на основании предостав</w:t>
            </w:r>
            <w:r>
              <w:rPr>
                <w:i/>
                <w:sz w:val="24"/>
                <w:szCs w:val="24"/>
              </w:rPr>
              <w:t>-</w:t>
            </w:r>
            <w:r w:rsidRPr="007739BC">
              <w:rPr>
                <w:i/>
                <w:sz w:val="24"/>
                <w:szCs w:val="24"/>
              </w:rPr>
              <w:t>ленных отчётов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AC" w:rsidRPr="00F268AC" w:rsidRDefault="007739BC" w:rsidP="00F268AC">
            <w:pPr>
              <w:jc w:val="center"/>
              <w:outlineLvl w:val="1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C" w:rsidRPr="00F268AC" w:rsidRDefault="007739BC" w:rsidP="00F268AC">
            <w:pPr>
              <w:jc w:val="center"/>
              <w:outlineLvl w:val="1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183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68AC" w:rsidRPr="00F268AC" w:rsidRDefault="007739BC" w:rsidP="00F268AC">
            <w:pPr>
              <w:jc w:val="center"/>
              <w:outlineLvl w:val="1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100</w:t>
            </w:r>
          </w:p>
        </w:tc>
      </w:tr>
      <w:tr w:rsidR="00F268AC" w:rsidRPr="00F268AC" w:rsidTr="007739BC">
        <w:trPr>
          <w:cantSplit/>
          <w:trHeight w:val="2783"/>
        </w:trPr>
        <w:tc>
          <w:tcPr>
            <w:tcW w:w="86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268AC" w:rsidRPr="00F268AC" w:rsidRDefault="00F268AC" w:rsidP="00F268AC">
            <w:pPr>
              <w:rPr>
                <w:sz w:val="27"/>
                <w:szCs w:val="27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AC" w:rsidRPr="00F268AC" w:rsidRDefault="00F268AC" w:rsidP="0068211C">
            <w:pPr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>Объем отгруженной продукции (товаров, работ, услуг) резидентами технопарков в Свердловской области</w:t>
            </w:r>
            <w:r w:rsidR="007739BC">
              <w:rPr>
                <w:sz w:val="27"/>
                <w:szCs w:val="27"/>
              </w:rPr>
              <w:t xml:space="preserve"> (млн. рублей)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F268AC" w:rsidRPr="00F268AC" w:rsidRDefault="007739BC" w:rsidP="00F268AC">
            <w:pPr>
              <w:jc w:val="center"/>
              <w:outlineLvl w:val="1"/>
              <w:rPr>
                <w:i/>
                <w:sz w:val="24"/>
                <w:szCs w:val="24"/>
              </w:rPr>
            </w:pPr>
            <w:r w:rsidRPr="007739BC">
              <w:rPr>
                <w:i/>
                <w:sz w:val="24"/>
                <w:szCs w:val="24"/>
              </w:rPr>
              <w:t>Счётным методом на основании предостав-ленных отчётов</w:t>
            </w: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:rsidR="00F268AC" w:rsidRPr="00F268AC" w:rsidRDefault="007739BC" w:rsidP="00F268AC">
            <w:pPr>
              <w:jc w:val="center"/>
              <w:outlineLvl w:val="1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AC" w:rsidRPr="00F268AC" w:rsidRDefault="00DE5C97" w:rsidP="00F268AC">
            <w:pPr>
              <w:jc w:val="center"/>
              <w:outlineLvl w:val="1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19 202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268AC" w:rsidRPr="00F268AC" w:rsidRDefault="00DE5C97" w:rsidP="00F268AC">
            <w:pPr>
              <w:jc w:val="center"/>
              <w:outlineLvl w:val="1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13 000</w:t>
            </w:r>
          </w:p>
        </w:tc>
      </w:tr>
      <w:tr w:rsidR="00F268AC" w:rsidRPr="00F268AC" w:rsidTr="0068211C">
        <w:trPr>
          <w:cantSplit/>
          <w:trHeight w:val="153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F268AC" w:rsidRPr="00F268AC" w:rsidTr="0068211C">
              <w:tc>
                <w:tcPr>
                  <w:tcW w:w="732" w:type="dxa"/>
                </w:tcPr>
                <w:p w:rsidR="00F268AC" w:rsidRPr="00F268AC" w:rsidRDefault="00F268AC" w:rsidP="00F268AC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42" w:name="_Toc357665869"/>
                  <w:r w:rsidRPr="00F268AC">
                    <w:rPr>
                      <w:sz w:val="27"/>
                      <w:szCs w:val="27"/>
                    </w:rPr>
                    <w:lastRenderedPageBreak/>
                    <w:t>8.7.</w:t>
                  </w:r>
                  <w:bookmarkEnd w:id="142"/>
                </w:p>
              </w:tc>
            </w:tr>
          </w:tbl>
          <w:p w:rsidR="00F268AC" w:rsidRPr="00F268AC" w:rsidRDefault="00F268AC" w:rsidP="00F268AC">
            <w:pPr>
              <w:rPr>
                <w:sz w:val="27"/>
                <w:szCs w:val="27"/>
              </w:rPr>
            </w:pPr>
            <w:bookmarkStart w:id="143" w:name="_Toc357665870"/>
            <w:r w:rsidRPr="00F268AC">
              <w:rPr>
                <w:sz w:val="27"/>
                <w:szCs w:val="27"/>
              </w:rPr>
              <w:t>Источники данных:</w:t>
            </w:r>
            <w:bookmarkEnd w:id="143"/>
          </w:p>
          <w:p w:rsidR="00F268AC" w:rsidRPr="00DA43A7" w:rsidRDefault="00F268AC" w:rsidP="00F268AC">
            <w:pPr>
              <w:ind w:firstLine="56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</w:t>
            </w:r>
            <w:r w:rsidRPr="00DA43A7">
              <w:rPr>
                <w:sz w:val="27"/>
                <w:szCs w:val="27"/>
              </w:rPr>
              <w:t>дпрограмм</w:t>
            </w:r>
            <w:r>
              <w:rPr>
                <w:sz w:val="27"/>
                <w:szCs w:val="27"/>
              </w:rPr>
              <w:t>а</w:t>
            </w:r>
            <w:r w:rsidRPr="00DA43A7">
              <w:rPr>
                <w:sz w:val="27"/>
                <w:szCs w:val="27"/>
              </w:rPr>
              <w:t xml:space="preserve"> «Развитие науки и инфраструктуры инноваций» государственной программы Свердловской области «Развитие промышленности и науки на территории Свердловской области до 2020 года», утвержденн</w:t>
            </w:r>
            <w:r>
              <w:rPr>
                <w:sz w:val="27"/>
                <w:szCs w:val="27"/>
              </w:rPr>
              <w:t>ой</w:t>
            </w:r>
            <w:r w:rsidRPr="00DA43A7">
              <w:rPr>
                <w:sz w:val="27"/>
                <w:szCs w:val="27"/>
              </w:rPr>
              <w:t xml:space="preserve"> постановление Правительства Свердловской области от 24.10.2013 № 1293-ПП</w:t>
            </w:r>
            <w:r>
              <w:rPr>
                <w:sz w:val="27"/>
                <w:szCs w:val="27"/>
              </w:rPr>
              <w:t>,</w:t>
            </w:r>
            <w:r w:rsidRPr="00DA43A7">
              <w:rPr>
                <w:sz w:val="27"/>
                <w:szCs w:val="27"/>
              </w:rPr>
              <w:t xml:space="preserve"> мероприятие «Предоставление субсидий резидентам технопарков в Свердловской области на возмещение затрат, связанных с производством и реализацией инновационной продукции».</w:t>
            </w:r>
          </w:p>
          <w:p w:rsidR="00F268AC" w:rsidRPr="00F268AC" w:rsidRDefault="00F268AC" w:rsidP="00F268AC">
            <w:pPr>
              <w:jc w:val="center"/>
              <w:rPr>
                <w:i/>
                <w:sz w:val="27"/>
                <w:szCs w:val="27"/>
              </w:rPr>
            </w:pPr>
          </w:p>
        </w:tc>
      </w:tr>
    </w:tbl>
    <w:p w:rsidR="006257DC" w:rsidRPr="009A1213" w:rsidRDefault="006257DC" w:rsidP="009E0843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X="358" w:tblpY="1"/>
        <w:tblOverlap w:val="never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9E0843" w:rsidRPr="009A1213" w:rsidTr="007C7866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9A1213" w:rsidRDefault="009E0843" w:rsidP="009E0843">
            <w:pPr>
              <w:jc w:val="center"/>
              <w:rPr>
                <w:b/>
                <w:sz w:val="27"/>
                <w:szCs w:val="27"/>
              </w:rPr>
            </w:pPr>
            <w:bookmarkStart w:id="144" w:name="_Toc357665872"/>
            <w:r w:rsidRPr="009A1213">
              <w:rPr>
                <w:b/>
                <w:sz w:val="27"/>
                <w:szCs w:val="27"/>
              </w:rPr>
              <w:t>9. Иные сведения, которые позволяют оценить фактическое воздействие регулирования</w:t>
            </w:r>
            <w:bookmarkEnd w:id="144"/>
          </w:p>
        </w:tc>
      </w:tr>
      <w:tr w:rsidR="009E0843" w:rsidRPr="009A1213" w:rsidTr="007C7866">
        <w:trPr>
          <w:cantSplit/>
          <w:trHeight w:val="97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45" w:name="_Toc357665873"/>
                  <w:r w:rsidRPr="009A1213">
                    <w:rPr>
                      <w:sz w:val="27"/>
                      <w:szCs w:val="27"/>
                    </w:rPr>
                    <w:t>9.1.</w:t>
                  </w:r>
                  <w:bookmarkEnd w:id="145"/>
                </w:p>
              </w:tc>
            </w:tr>
          </w:tbl>
          <w:p w:rsidR="009E0843" w:rsidRPr="009A1213" w:rsidRDefault="009E0843" w:rsidP="007C7866">
            <w:pPr>
              <w:rPr>
                <w:kern w:val="32"/>
                <w:sz w:val="27"/>
                <w:szCs w:val="27"/>
              </w:rPr>
            </w:pPr>
            <w:bookmarkStart w:id="146" w:name="_Toc357665874"/>
            <w:r w:rsidRPr="009A1213">
              <w:rPr>
                <w:sz w:val="27"/>
                <w:szCs w:val="27"/>
              </w:rPr>
              <w:t>Иные необходимые сведения:</w:t>
            </w:r>
            <w:bookmarkEnd w:id="146"/>
          </w:p>
          <w:p w:rsidR="009E0843" w:rsidRPr="008D413A" w:rsidRDefault="008D413A" w:rsidP="008D413A">
            <w:pPr>
              <w:pStyle w:val="a8"/>
              <w:numPr>
                <w:ilvl w:val="0"/>
                <w:numId w:val="29"/>
              </w:numPr>
              <w:ind w:left="284" w:firstLine="76"/>
              <w:rPr>
                <w:sz w:val="27"/>
                <w:szCs w:val="27"/>
              </w:rPr>
            </w:pPr>
            <w:r w:rsidRPr="008D413A">
              <w:rPr>
                <w:sz w:val="27"/>
                <w:szCs w:val="27"/>
              </w:rPr>
              <w:t>Объём отгруженной продукции по результатам реализации проектов, осуществлённых при поддержке Правительства Свердловской области в 2013 году – 154,8 млн. рублей.</w:t>
            </w:r>
          </w:p>
          <w:p w:rsidR="008D413A" w:rsidRPr="008D413A" w:rsidRDefault="008D413A" w:rsidP="008D413A">
            <w:pPr>
              <w:pStyle w:val="a8"/>
              <w:numPr>
                <w:ilvl w:val="0"/>
                <w:numId w:val="29"/>
              </w:numPr>
              <w:rPr>
                <w:sz w:val="27"/>
                <w:szCs w:val="27"/>
              </w:rPr>
            </w:pPr>
            <w:r w:rsidRPr="008D413A">
              <w:rPr>
                <w:sz w:val="27"/>
                <w:szCs w:val="27"/>
              </w:rPr>
              <w:t>Количество вновь созданных постоянных рабочих мест в 2013 году – 13 ед.</w:t>
            </w:r>
          </w:p>
        </w:tc>
      </w:tr>
      <w:tr w:rsidR="009E0843" w:rsidRPr="009A1213" w:rsidTr="007C7866">
        <w:trPr>
          <w:cantSplit/>
          <w:trHeight w:val="995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47" w:name="_Toc357665876"/>
                  <w:r w:rsidRPr="009A1213">
                    <w:rPr>
                      <w:sz w:val="27"/>
                      <w:szCs w:val="27"/>
                    </w:rPr>
                    <w:t>9.2.</w:t>
                  </w:r>
                  <w:bookmarkEnd w:id="147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48" w:name="_Toc357665877"/>
            <w:r w:rsidRPr="009A1213">
              <w:rPr>
                <w:sz w:val="27"/>
                <w:szCs w:val="27"/>
              </w:rPr>
              <w:t>Источники данных:</w:t>
            </w:r>
            <w:bookmarkEnd w:id="148"/>
          </w:p>
          <w:p w:rsidR="009E0843" w:rsidRPr="009A1213" w:rsidRDefault="008D413A" w:rsidP="008D413A">
            <w:pPr>
              <w:tabs>
                <w:tab w:val="left" w:pos="1620"/>
                <w:tab w:val="center" w:pos="4761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Ежегодные отчёты организаций, получивших поддержку Правительства Свердловской области.</w:t>
            </w:r>
          </w:p>
        </w:tc>
      </w:tr>
    </w:tbl>
    <w:p w:rsidR="009E0843" w:rsidRPr="009A1213" w:rsidRDefault="009E0843" w:rsidP="009E0843">
      <w:pPr>
        <w:jc w:val="center"/>
        <w:rPr>
          <w:sz w:val="27"/>
          <w:szCs w:val="27"/>
        </w:rPr>
      </w:pPr>
    </w:p>
    <w:p w:rsidR="009E0843" w:rsidRPr="009A1213" w:rsidRDefault="009E0843" w:rsidP="009E0843">
      <w:pPr>
        <w:jc w:val="center"/>
        <w:rPr>
          <w:sz w:val="27"/>
          <w:szCs w:val="27"/>
        </w:rPr>
      </w:pPr>
      <w:r w:rsidRPr="009A1213">
        <w:rPr>
          <w:sz w:val="27"/>
          <w:szCs w:val="27"/>
        </w:rPr>
        <w:t xml:space="preserve">Сведения, включаемые в доработанное заключение </w:t>
      </w:r>
      <w:r w:rsidR="00001E0A" w:rsidRPr="009A1213">
        <w:rPr>
          <w:sz w:val="27"/>
          <w:szCs w:val="27"/>
        </w:rPr>
        <w:t xml:space="preserve">о результатах экспертизы </w:t>
      </w:r>
      <w:r w:rsidR="00001E0A" w:rsidRPr="009A1213">
        <w:rPr>
          <w:sz w:val="27"/>
          <w:szCs w:val="27"/>
        </w:rPr>
        <w:br/>
      </w:r>
      <w:r w:rsidRPr="009A1213">
        <w:rPr>
          <w:sz w:val="27"/>
          <w:szCs w:val="27"/>
        </w:rPr>
        <w:t>с учетом результатов публичного обсуждения</w:t>
      </w:r>
    </w:p>
    <w:p w:rsidR="009E0843" w:rsidRPr="009A1213" w:rsidRDefault="009E0843" w:rsidP="009E0843">
      <w:pPr>
        <w:rPr>
          <w:i/>
          <w:sz w:val="27"/>
          <w:szCs w:val="27"/>
        </w:rPr>
      </w:pPr>
    </w:p>
    <w:tbl>
      <w:tblPr>
        <w:tblpPr w:leftFromText="180" w:rightFromText="180" w:vertAnchor="text" w:tblpX="216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6"/>
        <w:gridCol w:w="4058"/>
      </w:tblGrid>
      <w:tr w:rsidR="009E0843" w:rsidRPr="009A1213" w:rsidTr="007C786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9A1213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149" w:name="_Toc357665879"/>
            <w:r w:rsidRPr="009A1213">
              <w:rPr>
                <w:b/>
                <w:sz w:val="27"/>
                <w:szCs w:val="27"/>
              </w:rPr>
              <w:t>10. Сведения о проведении публичного обсуждения нормативного правового акта и проекта заключения</w:t>
            </w:r>
            <w:bookmarkEnd w:id="149"/>
            <w:r w:rsidR="00001E0A" w:rsidRPr="009A1213">
              <w:rPr>
                <w:sz w:val="27"/>
                <w:szCs w:val="27"/>
              </w:rPr>
              <w:t xml:space="preserve"> </w:t>
            </w:r>
            <w:r w:rsidR="00001E0A" w:rsidRPr="009A1213">
              <w:rPr>
                <w:b/>
                <w:sz w:val="27"/>
                <w:szCs w:val="27"/>
              </w:rPr>
              <w:t>о результатах экспертизы</w:t>
            </w:r>
          </w:p>
        </w:tc>
      </w:tr>
      <w:tr w:rsidR="009E0843" w:rsidRPr="009A1213" w:rsidTr="007C7866">
        <w:trPr>
          <w:cantSplit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50" w:name="_Toc357665880"/>
                  <w:r w:rsidRPr="009A1213">
                    <w:rPr>
                      <w:sz w:val="27"/>
                      <w:szCs w:val="27"/>
                    </w:rPr>
                    <w:t>10.1</w:t>
                  </w:r>
                  <w:bookmarkEnd w:id="150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51" w:name="_Toc357665881"/>
            <w:r w:rsidRPr="009A1213">
              <w:rPr>
                <w:sz w:val="27"/>
                <w:szCs w:val="27"/>
              </w:rPr>
              <w:t>Общие сроки проведения публичного обсуждения:</w:t>
            </w:r>
            <w:bookmarkEnd w:id="151"/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52" w:name="_Toc357665882"/>
            <w:r w:rsidRPr="009A1213">
              <w:rPr>
                <w:sz w:val="27"/>
                <w:szCs w:val="27"/>
              </w:rPr>
              <w:t>начало: «___»___________ 201__г.</w:t>
            </w:r>
            <w:bookmarkEnd w:id="152"/>
          </w:p>
          <w:p w:rsidR="009E0843" w:rsidRPr="009A1213" w:rsidRDefault="009E0843" w:rsidP="007C7866">
            <w:pPr>
              <w:ind w:left="851" w:hanging="851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 xml:space="preserve">               окончание: «___»___________ 201__г.</w:t>
            </w:r>
          </w:p>
        </w:tc>
      </w:tr>
      <w:tr w:rsidR="009E0843" w:rsidRPr="009A1213" w:rsidTr="007C7866">
        <w:trPr>
          <w:cantSplit/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53" w:name="_Toc357665883"/>
                  <w:r w:rsidRPr="009A1213">
                    <w:rPr>
                      <w:sz w:val="27"/>
                      <w:szCs w:val="27"/>
                    </w:rPr>
                    <w:t>10.2</w:t>
                  </w:r>
                  <w:bookmarkEnd w:id="153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54" w:name="_Toc357665884"/>
            <w:r w:rsidRPr="009A1213">
              <w:rPr>
                <w:sz w:val="27"/>
                <w:szCs w:val="27"/>
              </w:rPr>
              <w:t>Полный электронный адрес размещения нормативного правового акта и проекта заключения</w:t>
            </w:r>
            <w:r w:rsidR="00001E0A" w:rsidRPr="009A1213">
              <w:rPr>
                <w:sz w:val="27"/>
                <w:szCs w:val="27"/>
              </w:rPr>
              <w:t xml:space="preserve"> о результатах экспертизы </w:t>
            </w:r>
            <w:r w:rsidRPr="009A1213">
              <w:rPr>
                <w:sz w:val="27"/>
                <w:szCs w:val="27"/>
              </w:rPr>
              <w:t xml:space="preserve"> на официальном сайте:_________________________________</w:t>
            </w:r>
            <w:bookmarkEnd w:id="154"/>
          </w:p>
        </w:tc>
      </w:tr>
      <w:tr w:rsidR="009E0843" w:rsidRPr="009A1213" w:rsidTr="007C7866">
        <w:trPr>
          <w:cantSplit/>
          <w:trHeight w:val="1828"/>
        </w:trPr>
        <w:tc>
          <w:tcPr>
            <w:tcW w:w="29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55" w:name="_Toc357665885"/>
                  <w:r w:rsidRPr="009A1213">
                    <w:rPr>
                      <w:sz w:val="27"/>
                      <w:szCs w:val="27"/>
                    </w:rPr>
                    <w:t>10.3.</w:t>
                  </w:r>
                  <w:bookmarkEnd w:id="155"/>
                </w:p>
              </w:tc>
            </w:tr>
          </w:tbl>
          <w:p w:rsidR="009E0843" w:rsidRPr="009A1213" w:rsidRDefault="009E0843" w:rsidP="007C7866">
            <w:pPr>
              <w:ind w:left="851" w:hanging="851"/>
              <w:rPr>
                <w:sz w:val="27"/>
                <w:szCs w:val="27"/>
              </w:rPr>
            </w:pPr>
            <w:bookmarkStart w:id="156" w:name="_Toc357665886"/>
            <w:r w:rsidRPr="009A1213">
              <w:rPr>
                <w:sz w:val="27"/>
                <w:szCs w:val="27"/>
              </w:rPr>
              <w:t>Описание иных форм проведения публичного обсуждения с указанием способа предоставления мнений:</w:t>
            </w:r>
            <w:bookmarkEnd w:id="156"/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_____________________________________</w:t>
            </w: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bookmarkStart w:id="157" w:name="_Toc357665887"/>
            <w:r w:rsidRPr="009A1213">
              <w:rPr>
                <w:sz w:val="27"/>
                <w:szCs w:val="27"/>
              </w:rPr>
              <w:t>(форма №)</w:t>
            </w:r>
            <w:bookmarkEnd w:id="157"/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58" w:name="_Toc357665888"/>
                  <w:r w:rsidRPr="009A1213">
                    <w:rPr>
                      <w:sz w:val="27"/>
                      <w:szCs w:val="27"/>
                    </w:rPr>
                    <w:t>10.4.</w:t>
                  </w:r>
                  <w:bookmarkEnd w:id="158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59" w:name="_Toc357665889"/>
            <w:r w:rsidRPr="009A1213">
              <w:rPr>
                <w:sz w:val="27"/>
                <w:szCs w:val="27"/>
              </w:rPr>
              <w:t>Сроки проведения:</w:t>
            </w:r>
            <w:bookmarkEnd w:id="159"/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60" w:name="_Toc357665890"/>
            <w:r w:rsidRPr="009A1213">
              <w:rPr>
                <w:sz w:val="27"/>
                <w:szCs w:val="27"/>
              </w:rPr>
              <w:t>начало: «___»________ 201__г.</w:t>
            </w:r>
            <w:bookmarkEnd w:id="160"/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61" w:name="_Toc357665891"/>
            <w:r w:rsidRPr="009A1213">
              <w:rPr>
                <w:sz w:val="27"/>
                <w:szCs w:val="27"/>
              </w:rPr>
              <w:t>окончание: «__»______ 201__г.</w:t>
            </w:r>
            <w:bookmarkEnd w:id="161"/>
          </w:p>
        </w:tc>
      </w:tr>
      <w:tr w:rsidR="009E0843" w:rsidRPr="009A1213" w:rsidTr="007C7866">
        <w:trPr>
          <w:cantSplit/>
          <w:trHeight w:val="1329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62" w:name="_Toc357665892"/>
                  <w:r w:rsidRPr="009A1213">
                    <w:rPr>
                      <w:sz w:val="27"/>
                      <w:szCs w:val="27"/>
                    </w:rPr>
                    <w:t>10.5.</w:t>
                  </w:r>
                  <w:bookmarkEnd w:id="162"/>
                </w:p>
              </w:tc>
            </w:tr>
          </w:tbl>
          <w:p w:rsidR="009E0843" w:rsidRPr="009A1213" w:rsidRDefault="009E0843" w:rsidP="007C7866">
            <w:pPr>
              <w:rPr>
                <w:kern w:val="32"/>
                <w:sz w:val="27"/>
                <w:szCs w:val="27"/>
              </w:rPr>
            </w:pPr>
            <w:bookmarkStart w:id="163" w:name="_Toc357665893"/>
            <w:r w:rsidRPr="009A1213">
              <w:rPr>
                <w:sz w:val="27"/>
                <w:szCs w:val="27"/>
              </w:rPr>
              <w:t>Иные сведения о проведении публичного обсуждения нормативного правового акта и проекта заключения</w:t>
            </w:r>
            <w:r w:rsidR="00001E0A" w:rsidRPr="009A1213">
              <w:rPr>
                <w:sz w:val="27"/>
                <w:szCs w:val="27"/>
              </w:rPr>
              <w:t xml:space="preserve"> о результатах экспертизы</w:t>
            </w:r>
            <w:r w:rsidRPr="009A1213">
              <w:rPr>
                <w:sz w:val="27"/>
                <w:szCs w:val="27"/>
              </w:rPr>
              <w:t>:</w:t>
            </w:r>
            <w:bookmarkEnd w:id="163"/>
          </w:p>
          <w:p w:rsidR="009E0843" w:rsidRPr="009A1213" w:rsidRDefault="009E0843" w:rsidP="007C7866">
            <w:pPr>
              <w:ind w:firstLine="851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________________________________________________________</w:t>
            </w: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(место для текстового описания)</w:t>
            </w:r>
          </w:p>
        </w:tc>
      </w:tr>
    </w:tbl>
    <w:p w:rsidR="009E0843" w:rsidRPr="009A1213" w:rsidRDefault="009E0843" w:rsidP="009E0843">
      <w:pPr>
        <w:jc w:val="center"/>
        <w:rPr>
          <w:i/>
          <w:sz w:val="27"/>
          <w:szCs w:val="27"/>
        </w:rPr>
      </w:pPr>
    </w:p>
    <w:p w:rsidR="009E0843" w:rsidRPr="009A1213" w:rsidRDefault="009E0843" w:rsidP="009E0843">
      <w:pPr>
        <w:jc w:val="center"/>
        <w:rPr>
          <w:i/>
          <w:sz w:val="27"/>
          <w:szCs w:val="27"/>
        </w:rPr>
      </w:pPr>
    </w:p>
    <w:tbl>
      <w:tblPr>
        <w:tblpPr w:leftFromText="180" w:rightFromText="180" w:vertAnchor="text" w:tblpX="216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4"/>
      </w:tblGrid>
      <w:tr w:rsidR="009E0843" w:rsidRPr="009A1213" w:rsidTr="007C7866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9A1213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r w:rsidRPr="009A1213">
              <w:rPr>
                <w:b/>
                <w:sz w:val="27"/>
                <w:szCs w:val="27"/>
              </w:rPr>
              <w:lastRenderedPageBreak/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деятельности</w:t>
            </w:r>
          </w:p>
        </w:tc>
      </w:tr>
      <w:tr w:rsidR="009E0843" w:rsidRPr="009A1213" w:rsidTr="007C7866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64" w:name="_Toc357665894"/>
                  <w:r w:rsidRPr="009A1213">
                    <w:rPr>
                      <w:sz w:val="27"/>
                      <w:szCs w:val="27"/>
                    </w:rPr>
                    <w:t>11.1.</w:t>
                  </w:r>
                  <w:bookmarkEnd w:id="164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65" w:name="_Toc357665895"/>
            <w:r w:rsidRPr="009A1213">
              <w:rPr>
                <w:sz w:val="27"/>
                <w:szCs w:val="27"/>
              </w:rPr>
              <w:t>Выводы о достижения целей регулирования:</w:t>
            </w:r>
            <w:bookmarkEnd w:id="165"/>
          </w:p>
          <w:p w:rsidR="009E0843" w:rsidRDefault="00653CE7" w:rsidP="00653CE7">
            <w:pPr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>С</w:t>
            </w:r>
            <w:r w:rsidR="003B2E68" w:rsidRPr="00DA43A7">
              <w:rPr>
                <w:sz w:val="27"/>
                <w:szCs w:val="27"/>
              </w:rPr>
              <w:t>оздан</w:t>
            </w:r>
            <w:r w:rsidRPr="00DA43A7">
              <w:rPr>
                <w:sz w:val="27"/>
                <w:szCs w:val="27"/>
              </w:rPr>
              <w:t>ы</w:t>
            </w:r>
            <w:r w:rsidR="003B2E68" w:rsidRPr="00DA43A7">
              <w:rPr>
                <w:sz w:val="27"/>
                <w:szCs w:val="27"/>
              </w:rPr>
              <w:t xml:space="preserve"> услови</w:t>
            </w:r>
            <w:r w:rsidRPr="00DA43A7">
              <w:rPr>
                <w:sz w:val="27"/>
                <w:szCs w:val="27"/>
              </w:rPr>
              <w:t>я</w:t>
            </w:r>
            <w:r w:rsidR="003B2E68" w:rsidRPr="00DA43A7">
              <w:rPr>
                <w:sz w:val="27"/>
                <w:szCs w:val="27"/>
              </w:rPr>
              <w:t xml:space="preserve"> для формирования региональной инновационной системы, </w:t>
            </w:r>
            <w:r w:rsidR="002C13DC" w:rsidRPr="00DA43A7">
              <w:rPr>
                <w:sz w:val="27"/>
                <w:szCs w:val="27"/>
              </w:rPr>
              <w:t>в том числе законодательно определено понятие «технопарк», установлены критерии отнесения организаций к данной категории субъектов хозяйствующей деятельности, определены меры государственной под</w:t>
            </w:r>
            <w:r w:rsidR="00456132" w:rsidRPr="00DA43A7">
              <w:rPr>
                <w:sz w:val="27"/>
                <w:szCs w:val="27"/>
              </w:rPr>
              <w:t>держки</w:t>
            </w:r>
            <w:r w:rsidR="002C13DC" w:rsidRPr="00DA43A7">
              <w:rPr>
                <w:sz w:val="27"/>
                <w:szCs w:val="27"/>
              </w:rPr>
              <w:t>.</w:t>
            </w:r>
          </w:p>
          <w:p w:rsidR="003B2E68" w:rsidRPr="009A1213" w:rsidRDefault="003B2E68" w:rsidP="00653CE7">
            <w:pPr>
              <w:jc w:val="both"/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66" w:name="_Toc357665896"/>
                  <w:r w:rsidRPr="009A1213">
                    <w:rPr>
                      <w:sz w:val="27"/>
                      <w:szCs w:val="27"/>
                    </w:rPr>
                    <w:lastRenderedPageBreak/>
                    <w:t>11.2.</w:t>
                  </w:r>
                  <w:bookmarkEnd w:id="166"/>
                </w:p>
              </w:tc>
            </w:tr>
          </w:tbl>
          <w:p w:rsidR="009E0843" w:rsidRPr="009A1213" w:rsidRDefault="009E0843" w:rsidP="007C7866">
            <w:pPr>
              <w:rPr>
                <w:kern w:val="32"/>
                <w:sz w:val="27"/>
                <w:szCs w:val="27"/>
              </w:rPr>
            </w:pPr>
            <w:bookmarkStart w:id="167" w:name="_Toc357665897"/>
            <w:r w:rsidRPr="009A1213">
              <w:rPr>
                <w:sz w:val="27"/>
                <w:szCs w:val="27"/>
              </w:rPr>
              <w:t>Выводы об эффективности решения проблем и преодоления связанных с ними негативных эффектов:</w:t>
            </w:r>
            <w:bookmarkEnd w:id="167"/>
          </w:p>
          <w:p w:rsidR="008E7DFA" w:rsidRPr="00DA43A7" w:rsidRDefault="00041073" w:rsidP="00E83FF1">
            <w:pPr>
              <w:ind w:firstLine="426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>За период с 2012 по 2014 годы в официальный реестр технопарков Свердловской области были включен</w:t>
            </w:r>
            <w:r w:rsidR="008E7DFA" w:rsidRPr="00DA43A7">
              <w:rPr>
                <w:sz w:val="27"/>
                <w:szCs w:val="27"/>
              </w:rPr>
              <w:t>о</w:t>
            </w:r>
            <w:r w:rsidRPr="00DA43A7">
              <w:rPr>
                <w:sz w:val="27"/>
                <w:szCs w:val="27"/>
              </w:rPr>
              <w:t xml:space="preserve"> 1</w:t>
            </w:r>
            <w:r w:rsidR="008E7DFA" w:rsidRPr="00DA43A7">
              <w:rPr>
                <w:sz w:val="27"/>
                <w:szCs w:val="27"/>
              </w:rPr>
              <w:t>0</w:t>
            </w:r>
            <w:r w:rsidRPr="00DA43A7">
              <w:rPr>
                <w:sz w:val="27"/>
                <w:szCs w:val="27"/>
              </w:rPr>
              <w:t xml:space="preserve"> технопарков. </w:t>
            </w:r>
          </w:p>
          <w:p w:rsidR="00041073" w:rsidRPr="00DA43A7" w:rsidRDefault="00041073" w:rsidP="00E83FF1">
            <w:pPr>
              <w:ind w:firstLine="426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 xml:space="preserve">Согласно последним представленным ежегодным отчетам, количество малых и средних инновационных компаний, являющихся резидентами технопарков, увеличилось до 80 компаний, а численность работников в настоящее время превышает 3,5 тыс. человек. Ежегодный объем отгрузки товаров, работ, услуг резидентами технопарков составляет в среднем около 9-10 млрд. рублей,  а доля инновационных товаров и услуг в общем объеме отгрузки технопарков Свердловской области достигает 24%, или в абсолютном выражении более </w:t>
            </w:r>
            <w:r w:rsidRPr="00DA43A7">
              <w:rPr>
                <w:sz w:val="27"/>
                <w:szCs w:val="27"/>
              </w:rPr>
              <w:br/>
              <w:t>2,5 млрд. рублей.</w:t>
            </w:r>
          </w:p>
          <w:p w:rsidR="00041073" w:rsidRPr="00DA43A7" w:rsidRDefault="00041073" w:rsidP="00E83FF1">
            <w:pPr>
              <w:ind w:firstLine="426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>К настоящему моменту инновационными компаниями - резидентами технопарков Свердловской области реализовано в виде товарной продукции и услуг 292 научно-технических разработки, разработаны и приняты к серийному производству крупными предприятиями 74 промышленных образца, получено более 40 патентов и лицензий.</w:t>
            </w:r>
          </w:p>
          <w:p w:rsidR="00041073" w:rsidRPr="00DA43A7" w:rsidRDefault="00041073" w:rsidP="00E83FF1">
            <w:pPr>
              <w:ind w:firstLine="426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>В консолидированный бюджет Свердловской области резидентами технопарков в 2014 году перечислено налогов на общую сумму более 270 млн. рублей.</w:t>
            </w:r>
          </w:p>
          <w:p w:rsidR="00456132" w:rsidRPr="00DA43A7" w:rsidRDefault="00456132" w:rsidP="00E83FF1">
            <w:pPr>
              <w:ind w:firstLine="426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>В</w:t>
            </w:r>
            <w:r w:rsidRPr="00DA43A7">
              <w:t xml:space="preserve"> </w:t>
            </w:r>
            <w:r w:rsidRPr="00DA43A7">
              <w:rPr>
                <w:sz w:val="27"/>
                <w:szCs w:val="27"/>
              </w:rPr>
              <w:t xml:space="preserve">Законе Свердловской области от 20 октября 2011 года </w:t>
            </w:r>
          </w:p>
          <w:p w:rsidR="009E0843" w:rsidRPr="00DA43A7" w:rsidRDefault="00456132" w:rsidP="00E83FF1">
            <w:pPr>
              <w:ind w:firstLine="426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 xml:space="preserve">№ 95-ОЗ «О технопарках в Свердловской области» определены меры государственной поддержки технопарков, включенных в реестр технопарков в Свердловской области. В </w:t>
            </w:r>
            <w:r w:rsidRPr="00DA43A7">
              <w:t xml:space="preserve"> </w:t>
            </w:r>
            <w:r w:rsidRPr="00DA43A7">
              <w:rPr>
                <w:sz w:val="27"/>
                <w:szCs w:val="27"/>
              </w:rPr>
              <w:t xml:space="preserve">государственную программу Свердловской области «Развитие промышленности и науки на территории Свердловской области до 2020 года», утвержденной постановлением Правительства Свердловской области </w:t>
            </w:r>
            <w:r w:rsidR="00041073" w:rsidRPr="00DA43A7">
              <w:rPr>
                <w:sz w:val="27"/>
                <w:szCs w:val="27"/>
              </w:rPr>
              <w:br/>
            </w:r>
            <w:r w:rsidRPr="00DA43A7">
              <w:rPr>
                <w:sz w:val="27"/>
                <w:szCs w:val="27"/>
              </w:rPr>
              <w:t>от 24.10.2013 № 1293-ПП (с 01 января 2014 года)</w:t>
            </w:r>
            <w:r w:rsidR="00041073" w:rsidRPr="00DA43A7">
              <w:rPr>
                <w:sz w:val="27"/>
                <w:szCs w:val="27"/>
              </w:rPr>
              <w:t>,</w:t>
            </w:r>
            <w:r w:rsidRPr="00DA43A7">
              <w:rPr>
                <w:sz w:val="27"/>
                <w:szCs w:val="27"/>
              </w:rPr>
              <w:t xml:space="preserve"> включено мероприятие «Предоставление субсидий резидентам технопарков в Свердловской области на возмещение затрат, связанных с производством и реализацией инновационной продукции» (до 01 января 2014 года мероприятие реализовывалось в рамках областной целевой программы «Развитие  инфраструктуры наноиндустрии и инновации в Свердловской области» на 2011 – 2015 годы, утвержденной постановлением Правительства Свердловской области от 1</w:t>
            </w:r>
            <w:r w:rsidR="00041073" w:rsidRPr="00DA43A7">
              <w:rPr>
                <w:sz w:val="27"/>
                <w:szCs w:val="27"/>
              </w:rPr>
              <w:t>1</w:t>
            </w:r>
            <w:r w:rsidRPr="00DA43A7">
              <w:rPr>
                <w:sz w:val="27"/>
                <w:szCs w:val="27"/>
              </w:rPr>
              <w:t>.10.2011 № 1485-ПП</w:t>
            </w:r>
            <w:r w:rsidR="00041073" w:rsidRPr="00DA43A7">
              <w:rPr>
                <w:sz w:val="27"/>
                <w:szCs w:val="27"/>
              </w:rPr>
              <w:t>).</w:t>
            </w:r>
          </w:p>
          <w:p w:rsidR="00041073" w:rsidRPr="00DA43A7" w:rsidRDefault="00041073" w:rsidP="00E83FF1">
            <w:pPr>
              <w:ind w:firstLine="426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>За 2013 – 2014 году за счет средств областного бюджета предоставлены субсидии 5 резидентам технопарков в Свердловской области на возмещение затрат, связанных с производством и реализации инновационной продукции, на сумму 15 645,55 тыс. рублей</w:t>
            </w:r>
            <w:r w:rsidR="00E83FF1" w:rsidRPr="00DA43A7">
              <w:rPr>
                <w:sz w:val="27"/>
                <w:szCs w:val="27"/>
              </w:rPr>
              <w:t>.</w:t>
            </w:r>
          </w:p>
          <w:p w:rsidR="00E83FF1" w:rsidRPr="00DA43A7" w:rsidRDefault="00E83FF1" w:rsidP="00E83FF1">
            <w:pPr>
              <w:ind w:firstLine="426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>За 2013 – 2014 годы резидентами технопарков в Свердловской области создано новых или модернизировано 183 рабочих места.</w:t>
            </w:r>
          </w:p>
          <w:p w:rsidR="00E83FF1" w:rsidRPr="00E83FF1" w:rsidRDefault="00E83FF1" w:rsidP="00E83FF1">
            <w:pPr>
              <w:ind w:firstLine="426"/>
              <w:jc w:val="both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>Объем отгруженной продукции (товаров, работ, услуг) резидентами технопарков в Свердловской области нарастающим итогом за 2013–2014 годы» составил 19 202 млн. рублей.</w:t>
            </w:r>
          </w:p>
          <w:p w:rsidR="00041073" w:rsidRPr="009A1213" w:rsidRDefault="00041073" w:rsidP="00041073">
            <w:pPr>
              <w:jc w:val="center"/>
              <w:rPr>
                <w:sz w:val="27"/>
                <w:szCs w:val="27"/>
              </w:rPr>
            </w:pPr>
          </w:p>
        </w:tc>
      </w:tr>
      <w:tr w:rsidR="009E0843" w:rsidRPr="009A1213" w:rsidTr="007C7866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68" w:name="_Toc357665898"/>
                  <w:r w:rsidRPr="009A1213">
                    <w:rPr>
                      <w:sz w:val="27"/>
                      <w:szCs w:val="27"/>
                    </w:rPr>
                    <w:lastRenderedPageBreak/>
                    <w:t>11.3.</w:t>
                  </w:r>
                  <w:bookmarkEnd w:id="168"/>
                </w:p>
              </w:tc>
            </w:tr>
          </w:tbl>
          <w:p w:rsidR="009E0843" w:rsidRPr="009A1213" w:rsidRDefault="009E0843" w:rsidP="007C7866">
            <w:pPr>
              <w:ind w:left="851"/>
              <w:jc w:val="both"/>
              <w:rPr>
                <w:sz w:val="27"/>
                <w:szCs w:val="27"/>
              </w:rPr>
            </w:pPr>
            <w:bookmarkStart w:id="169" w:name="_Toc357665899"/>
            <w:r w:rsidRPr="009A1213">
              <w:rPr>
                <w:sz w:val="27"/>
                <w:szCs w:val="27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деятельности:</w:t>
            </w:r>
            <w:bookmarkEnd w:id="169"/>
          </w:p>
          <w:p w:rsidR="009E0843" w:rsidRPr="009A1213" w:rsidRDefault="0033236D" w:rsidP="00456132">
            <w:pPr>
              <w:jc w:val="center"/>
              <w:rPr>
                <w:sz w:val="27"/>
                <w:szCs w:val="27"/>
              </w:rPr>
            </w:pPr>
            <w:r w:rsidRPr="00DA43A7">
              <w:rPr>
                <w:sz w:val="27"/>
                <w:szCs w:val="27"/>
              </w:rPr>
              <w:t xml:space="preserve">Такие положения </w:t>
            </w:r>
            <w:r w:rsidR="00456132" w:rsidRPr="00DA43A7">
              <w:rPr>
                <w:sz w:val="27"/>
                <w:szCs w:val="27"/>
              </w:rPr>
              <w:t>отсутствуют</w:t>
            </w:r>
          </w:p>
        </w:tc>
      </w:tr>
      <w:tr w:rsidR="009E0843" w:rsidRPr="009A1213" w:rsidTr="007C7866">
        <w:trPr>
          <w:cantSplit/>
          <w:trHeight w:val="1071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9E0843" w:rsidRPr="009A1213" w:rsidTr="007C7866">
              <w:tc>
                <w:tcPr>
                  <w:tcW w:w="846" w:type="dxa"/>
                </w:tcPr>
                <w:p w:rsidR="009E0843" w:rsidRPr="009A1213" w:rsidRDefault="009E0843" w:rsidP="007C7866">
                  <w:pPr>
                    <w:rPr>
                      <w:sz w:val="27"/>
                      <w:szCs w:val="27"/>
                    </w:rPr>
                  </w:pPr>
                  <w:bookmarkStart w:id="170" w:name="_Toc357665900"/>
                  <w:r w:rsidRPr="009A1213">
                    <w:rPr>
                      <w:sz w:val="27"/>
                      <w:szCs w:val="27"/>
                    </w:rPr>
                    <w:t>11.4.</w:t>
                  </w:r>
                  <w:bookmarkEnd w:id="170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71" w:name="_Toc357665901"/>
            <w:r w:rsidRPr="009A1213">
              <w:rPr>
                <w:sz w:val="27"/>
                <w:szCs w:val="27"/>
              </w:rPr>
              <w:t>Иные выводы о фактическом воздействии регулирования:</w:t>
            </w:r>
            <w:bookmarkEnd w:id="171"/>
          </w:p>
          <w:p w:rsidR="009E0843" w:rsidRPr="009A1213" w:rsidRDefault="009E0843" w:rsidP="007C7866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______________________________________________________</w:t>
            </w:r>
            <w:r w:rsidRPr="009A1213">
              <w:rPr>
                <w:sz w:val="27"/>
                <w:szCs w:val="27"/>
                <w:lang w:val="en-US"/>
              </w:rPr>
              <w:t>_______</w:t>
            </w: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(место для текстового описания)</w:t>
            </w:r>
          </w:p>
        </w:tc>
      </w:tr>
    </w:tbl>
    <w:p w:rsidR="009E0843" w:rsidRPr="009A1213" w:rsidRDefault="009E0843" w:rsidP="009E0843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X="182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3171"/>
        <w:gridCol w:w="3509"/>
      </w:tblGrid>
      <w:tr w:rsidR="009E0843" w:rsidRPr="009A1213" w:rsidTr="007C7866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843" w:rsidRPr="009A1213" w:rsidRDefault="009E0843" w:rsidP="007C7866">
            <w:pPr>
              <w:jc w:val="center"/>
              <w:rPr>
                <w:b/>
                <w:sz w:val="27"/>
                <w:szCs w:val="27"/>
              </w:rPr>
            </w:pPr>
            <w:bookmarkStart w:id="172" w:name="_Toc357665902"/>
            <w:r w:rsidRPr="009A1213">
              <w:rPr>
                <w:b/>
                <w:sz w:val="27"/>
                <w:szCs w:val="27"/>
              </w:rPr>
              <w:t>12.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законы Свердловской области, указы и распоряжения Губернатора Свердловской области, постановления и распоряжения Правительства Свердловской области на основе и во исполнение которых издан нормативный правовой акт, о принятии иных мер, направленных на решение проблемы и преодоление связанных с ней негативных эффектов</w:t>
            </w:r>
            <w:bookmarkEnd w:id="172"/>
          </w:p>
        </w:tc>
      </w:tr>
      <w:tr w:rsidR="009E0843" w:rsidRPr="009A1213" w:rsidTr="007C7866">
        <w:trPr>
          <w:trHeight w:val="820"/>
        </w:trPr>
        <w:tc>
          <w:tcPr>
            <w:tcW w:w="162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73" w:name="_Toc357665903"/>
                  <w:r w:rsidRPr="009A1213">
                    <w:rPr>
                      <w:sz w:val="27"/>
                      <w:szCs w:val="27"/>
                    </w:rPr>
                    <w:t>12.1.</w:t>
                  </w:r>
                  <w:bookmarkEnd w:id="173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74" w:name="_Toc357665904"/>
            <w:r w:rsidRPr="009A1213">
              <w:rPr>
                <w:sz w:val="27"/>
                <w:szCs w:val="27"/>
              </w:rPr>
              <w:t>Содержание предложения</w:t>
            </w:r>
            <w:bookmarkEnd w:id="174"/>
          </w:p>
        </w:tc>
        <w:tc>
          <w:tcPr>
            <w:tcW w:w="160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75" w:name="_Toc357665905"/>
                  <w:r w:rsidRPr="009A1213">
                    <w:rPr>
                      <w:sz w:val="27"/>
                      <w:szCs w:val="27"/>
                    </w:rPr>
                    <w:t>12.2.</w:t>
                  </w:r>
                  <w:bookmarkEnd w:id="175"/>
                </w:p>
              </w:tc>
            </w:tr>
          </w:tbl>
          <w:p w:rsidR="009E0843" w:rsidRPr="009A1213" w:rsidRDefault="009E0843" w:rsidP="007C7866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Цели предложения</w:t>
            </w:r>
          </w:p>
        </w:tc>
        <w:tc>
          <w:tcPr>
            <w:tcW w:w="177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E0843" w:rsidRPr="009A1213" w:rsidTr="007C7866">
              <w:tc>
                <w:tcPr>
                  <w:tcW w:w="704" w:type="dxa"/>
                </w:tcPr>
                <w:p w:rsidR="009E0843" w:rsidRPr="009A1213" w:rsidRDefault="009E0843" w:rsidP="007C7866">
                  <w:pPr>
                    <w:jc w:val="center"/>
                    <w:rPr>
                      <w:sz w:val="27"/>
                      <w:szCs w:val="27"/>
                    </w:rPr>
                  </w:pPr>
                  <w:bookmarkStart w:id="176" w:name="_Toc357665906"/>
                  <w:r w:rsidRPr="009A1213">
                    <w:rPr>
                      <w:sz w:val="27"/>
                      <w:szCs w:val="27"/>
                    </w:rPr>
                    <w:t>12.3.</w:t>
                  </w:r>
                  <w:bookmarkEnd w:id="176"/>
                </w:p>
              </w:tc>
            </w:tr>
          </w:tbl>
          <w:p w:rsidR="009E0843" w:rsidRPr="009A1213" w:rsidRDefault="009E0843" w:rsidP="007C7866">
            <w:pPr>
              <w:jc w:val="both"/>
              <w:rPr>
                <w:sz w:val="27"/>
                <w:szCs w:val="27"/>
              </w:rPr>
            </w:pPr>
            <w:bookmarkStart w:id="177" w:name="_Toc357665907"/>
            <w:r w:rsidRPr="009A1213">
              <w:rPr>
                <w:sz w:val="27"/>
                <w:szCs w:val="27"/>
              </w:rPr>
              <w:t>Наименование нормативного правового акта, в который необходимо внести изменения</w:t>
            </w:r>
            <w:bookmarkEnd w:id="177"/>
          </w:p>
        </w:tc>
      </w:tr>
      <w:tr w:rsidR="009E0843" w:rsidRPr="009A1213" w:rsidTr="007C7866">
        <w:trPr>
          <w:trHeight w:val="820"/>
        </w:trPr>
        <w:tc>
          <w:tcPr>
            <w:tcW w:w="16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78" w:name="_Toc357665908"/>
            <w:r w:rsidRPr="009A1213">
              <w:rPr>
                <w:sz w:val="27"/>
                <w:szCs w:val="27"/>
              </w:rPr>
              <w:t>(Предложение №)</w:t>
            </w:r>
            <w:bookmarkEnd w:id="178"/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79" w:name="_Toc357665909"/>
            <w:r w:rsidRPr="009A1213">
              <w:rPr>
                <w:sz w:val="27"/>
                <w:szCs w:val="27"/>
              </w:rPr>
              <w:t>(Сведения о цели)</w:t>
            </w:r>
            <w:bookmarkEnd w:id="179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0843" w:rsidRPr="009A1213" w:rsidRDefault="009E0843" w:rsidP="007C7866">
            <w:pPr>
              <w:rPr>
                <w:sz w:val="27"/>
                <w:szCs w:val="27"/>
              </w:rPr>
            </w:pPr>
            <w:bookmarkStart w:id="180" w:name="_Toc357665910"/>
            <w:r w:rsidRPr="009A1213">
              <w:rPr>
                <w:sz w:val="27"/>
                <w:szCs w:val="27"/>
              </w:rPr>
              <w:t>(Оценки расходов)</w:t>
            </w:r>
            <w:bookmarkEnd w:id="180"/>
          </w:p>
        </w:tc>
      </w:tr>
    </w:tbl>
    <w:p w:rsidR="009E0843" w:rsidRPr="009A1213" w:rsidRDefault="009E0843" w:rsidP="009E0843">
      <w:pPr>
        <w:jc w:val="both"/>
        <w:rPr>
          <w:sz w:val="27"/>
          <w:szCs w:val="27"/>
        </w:rPr>
      </w:pPr>
    </w:p>
    <w:p w:rsidR="009E0843" w:rsidRPr="009A1213" w:rsidRDefault="009E0843" w:rsidP="009E0843">
      <w:pPr>
        <w:jc w:val="both"/>
        <w:rPr>
          <w:sz w:val="27"/>
          <w:szCs w:val="27"/>
        </w:rPr>
      </w:pPr>
      <w:r w:rsidRPr="009A1213">
        <w:rPr>
          <w:sz w:val="27"/>
          <w:szCs w:val="27"/>
        </w:rPr>
        <w:t xml:space="preserve">Приложение 1. Сводка предложений, поступивших в связи с проведением публичного обсуждения </w:t>
      </w:r>
    </w:p>
    <w:p w:rsidR="009E0843" w:rsidRPr="009A1213" w:rsidRDefault="009E0843" w:rsidP="009E0843">
      <w:pPr>
        <w:ind w:left="2552" w:hanging="2126"/>
        <w:jc w:val="both"/>
        <w:rPr>
          <w:sz w:val="27"/>
          <w:szCs w:val="27"/>
        </w:rPr>
      </w:pPr>
    </w:p>
    <w:p w:rsidR="009E0843" w:rsidRPr="009A1213" w:rsidRDefault="009E0843" w:rsidP="009E0843">
      <w:pPr>
        <w:ind w:firstLine="709"/>
        <w:jc w:val="both"/>
        <w:rPr>
          <w:sz w:val="27"/>
          <w:szCs w:val="27"/>
        </w:rPr>
      </w:pPr>
      <w:r w:rsidRPr="009A1213">
        <w:rPr>
          <w:sz w:val="27"/>
          <w:szCs w:val="27"/>
        </w:rPr>
        <w:t>Указание на иные приложения (по усмотрению составителя заключения</w:t>
      </w:r>
      <w:r w:rsidR="00001E0A" w:rsidRPr="009A1213">
        <w:rPr>
          <w:sz w:val="27"/>
          <w:szCs w:val="27"/>
        </w:rPr>
        <w:t xml:space="preserve"> о результатах экспертизы</w:t>
      </w:r>
      <w:r w:rsidRPr="009A1213">
        <w:rPr>
          <w:sz w:val="27"/>
          <w:szCs w:val="27"/>
        </w:rPr>
        <w:t>).</w:t>
      </w:r>
    </w:p>
    <w:p w:rsidR="009E0843" w:rsidRPr="009A1213" w:rsidRDefault="009E0843" w:rsidP="009E0843">
      <w:pPr>
        <w:ind w:firstLine="709"/>
        <w:jc w:val="both"/>
        <w:rPr>
          <w:sz w:val="27"/>
          <w:szCs w:val="27"/>
        </w:rPr>
      </w:pPr>
    </w:p>
    <w:p w:rsidR="009E0843" w:rsidRPr="009A1213" w:rsidRDefault="009E0843" w:rsidP="009E0843">
      <w:pPr>
        <w:ind w:left="426"/>
        <w:jc w:val="both"/>
        <w:rPr>
          <w:sz w:val="27"/>
          <w:szCs w:val="27"/>
        </w:rPr>
      </w:pPr>
    </w:p>
    <w:p w:rsidR="009E0843" w:rsidRPr="009A1213" w:rsidRDefault="009E0843" w:rsidP="009E0843">
      <w:pPr>
        <w:ind w:left="426"/>
        <w:jc w:val="both"/>
        <w:rPr>
          <w:sz w:val="27"/>
          <w:szCs w:val="27"/>
        </w:rPr>
      </w:pPr>
    </w:p>
    <w:p w:rsidR="009E0843" w:rsidRPr="009A1213" w:rsidRDefault="009E0843" w:rsidP="009E0843">
      <w:pPr>
        <w:ind w:left="426"/>
        <w:jc w:val="both"/>
        <w:rPr>
          <w:sz w:val="27"/>
          <w:szCs w:val="27"/>
        </w:rPr>
      </w:pPr>
      <w:r w:rsidRPr="009A1213">
        <w:rPr>
          <w:sz w:val="27"/>
          <w:szCs w:val="27"/>
        </w:rPr>
        <w:t>УТВЕРЖДАЮ:</w:t>
      </w:r>
    </w:p>
    <w:p w:rsidR="009E0843" w:rsidRPr="009A1213" w:rsidRDefault="009E0843" w:rsidP="009E0843">
      <w:pPr>
        <w:ind w:left="426"/>
        <w:jc w:val="both"/>
        <w:rPr>
          <w:sz w:val="27"/>
          <w:szCs w:val="27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5245"/>
        <w:gridCol w:w="3969"/>
      </w:tblGrid>
      <w:tr w:rsidR="009E0843" w:rsidRPr="009A1213" w:rsidTr="009E0843">
        <w:trPr>
          <w:cantSplit/>
        </w:trPr>
        <w:tc>
          <w:tcPr>
            <w:tcW w:w="5245" w:type="dxa"/>
          </w:tcPr>
          <w:p w:rsidR="009E0843" w:rsidRPr="009A1213" w:rsidRDefault="009E0843" w:rsidP="009E0843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 xml:space="preserve">Министр экономики </w:t>
            </w:r>
            <w:r w:rsidRPr="009A1213">
              <w:rPr>
                <w:sz w:val="27"/>
                <w:szCs w:val="27"/>
              </w:rPr>
              <w:br/>
              <w:t xml:space="preserve">Свердловской области </w:t>
            </w:r>
          </w:p>
          <w:p w:rsidR="009E0843" w:rsidRPr="009A1213" w:rsidRDefault="009E0843" w:rsidP="009E0843">
            <w:pPr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Д.Ю. Ноженко</w:t>
            </w:r>
          </w:p>
          <w:p w:rsidR="009E0843" w:rsidRPr="009A1213" w:rsidRDefault="009E0843" w:rsidP="007C7866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3969" w:type="dxa"/>
            <w:vAlign w:val="bottom"/>
          </w:tcPr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________________</w:t>
            </w:r>
          </w:p>
          <w:p w:rsidR="009E0843" w:rsidRPr="009A1213" w:rsidRDefault="009E0843" w:rsidP="007C7866">
            <w:pPr>
              <w:jc w:val="center"/>
              <w:rPr>
                <w:sz w:val="27"/>
                <w:szCs w:val="27"/>
              </w:rPr>
            </w:pPr>
            <w:r w:rsidRPr="009A1213">
              <w:rPr>
                <w:sz w:val="27"/>
                <w:szCs w:val="27"/>
              </w:rPr>
              <w:t>Дата                Подпись</w:t>
            </w:r>
          </w:p>
        </w:tc>
      </w:tr>
    </w:tbl>
    <w:p w:rsidR="00335404" w:rsidRPr="009A1213" w:rsidRDefault="00335404" w:rsidP="00335404">
      <w:pPr>
        <w:jc w:val="center"/>
        <w:rPr>
          <w:b/>
          <w:sz w:val="27"/>
          <w:szCs w:val="27"/>
          <w:u w:val="single"/>
        </w:rPr>
      </w:pPr>
    </w:p>
    <w:p w:rsidR="009E0843" w:rsidRPr="009A1213" w:rsidRDefault="009E0843" w:rsidP="00335404">
      <w:pPr>
        <w:jc w:val="center"/>
        <w:rPr>
          <w:b/>
          <w:sz w:val="27"/>
          <w:szCs w:val="27"/>
        </w:rPr>
      </w:pPr>
    </w:p>
    <w:p w:rsidR="00EB6502" w:rsidRDefault="00EB6502" w:rsidP="009E0843">
      <w:pPr>
        <w:ind w:left="5387"/>
        <w:rPr>
          <w:sz w:val="27"/>
          <w:szCs w:val="27"/>
        </w:rPr>
      </w:pPr>
    </w:p>
    <w:sectPr w:rsidR="00EB6502" w:rsidSect="00E97AF9"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BC" w:rsidRDefault="00577FBC" w:rsidP="00335404">
      <w:r>
        <w:separator/>
      </w:r>
    </w:p>
  </w:endnote>
  <w:endnote w:type="continuationSeparator" w:id="0">
    <w:p w:rsidR="00577FBC" w:rsidRDefault="00577FBC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BC" w:rsidRDefault="00577FBC" w:rsidP="00335404">
      <w:r>
        <w:separator/>
      </w:r>
    </w:p>
  </w:footnote>
  <w:footnote w:type="continuationSeparator" w:id="0">
    <w:p w:rsidR="00577FBC" w:rsidRDefault="00577FBC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81690"/>
      <w:docPartObj>
        <w:docPartGallery w:val="Page Numbers (Top of Page)"/>
        <w:docPartUnique/>
      </w:docPartObj>
    </w:sdtPr>
    <w:sdtEndPr/>
    <w:sdtContent>
      <w:p w:rsidR="0068211C" w:rsidRDefault="0068211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C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211C" w:rsidRDefault="006821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1C" w:rsidRDefault="0068211C">
    <w:pPr>
      <w:pStyle w:val="a9"/>
      <w:jc w:val="center"/>
    </w:pPr>
  </w:p>
  <w:p w:rsidR="0068211C" w:rsidRDefault="006821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5703BC"/>
    <w:multiLevelType w:val="hybridMultilevel"/>
    <w:tmpl w:val="30C2E18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6F079E"/>
    <w:multiLevelType w:val="hybridMultilevel"/>
    <w:tmpl w:val="24C283D6"/>
    <w:lvl w:ilvl="0" w:tplc="4CC0BB4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7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1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4">
    <w:nsid w:val="3CFC5DBD"/>
    <w:multiLevelType w:val="hybridMultilevel"/>
    <w:tmpl w:val="7B68A226"/>
    <w:lvl w:ilvl="0" w:tplc="CFBAB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4953C2"/>
    <w:multiLevelType w:val="hybridMultilevel"/>
    <w:tmpl w:val="636A5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4">
    <w:nsid w:val="56C63302"/>
    <w:multiLevelType w:val="hybridMultilevel"/>
    <w:tmpl w:val="24C283D6"/>
    <w:lvl w:ilvl="0" w:tplc="4CC0BB4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6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2309D8"/>
    <w:multiLevelType w:val="hybridMultilevel"/>
    <w:tmpl w:val="52CAA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34327"/>
    <w:multiLevelType w:val="hybridMultilevel"/>
    <w:tmpl w:val="D668E348"/>
    <w:lvl w:ilvl="0" w:tplc="1C600F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573136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D72CD9"/>
    <w:multiLevelType w:val="hybridMultilevel"/>
    <w:tmpl w:val="78F85570"/>
    <w:lvl w:ilvl="0" w:tplc="58B6B87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25"/>
  </w:num>
  <w:num w:numId="7">
    <w:abstractNumId w:val="20"/>
  </w:num>
  <w:num w:numId="8">
    <w:abstractNumId w:val="23"/>
  </w:num>
  <w:num w:numId="9">
    <w:abstractNumId w:val="6"/>
  </w:num>
  <w:num w:numId="10">
    <w:abstractNumId w:val="30"/>
  </w:num>
  <w:num w:numId="11">
    <w:abstractNumId w:val="11"/>
  </w:num>
  <w:num w:numId="12">
    <w:abstractNumId w:val="17"/>
  </w:num>
  <w:num w:numId="13">
    <w:abstractNumId w:val="12"/>
  </w:num>
  <w:num w:numId="14">
    <w:abstractNumId w:val="16"/>
  </w:num>
  <w:num w:numId="15">
    <w:abstractNumId w:val="15"/>
  </w:num>
  <w:num w:numId="16">
    <w:abstractNumId w:val="27"/>
  </w:num>
  <w:num w:numId="17">
    <w:abstractNumId w:val="26"/>
  </w:num>
  <w:num w:numId="18">
    <w:abstractNumId w:val="5"/>
  </w:num>
  <w:num w:numId="19">
    <w:abstractNumId w:val="19"/>
  </w:num>
  <w:num w:numId="20">
    <w:abstractNumId w:val="7"/>
  </w:num>
  <w:num w:numId="21">
    <w:abstractNumId w:val="4"/>
  </w:num>
  <w:num w:numId="22">
    <w:abstractNumId w:val="18"/>
  </w:num>
  <w:num w:numId="23">
    <w:abstractNumId w:val="0"/>
  </w:num>
  <w:num w:numId="24">
    <w:abstractNumId w:val="8"/>
  </w:num>
  <w:num w:numId="25">
    <w:abstractNumId w:val="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2"/>
  </w:num>
  <w:num w:numId="31">
    <w:abstractNumId w:val="24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04B6"/>
    <w:rsid w:val="00001E0A"/>
    <w:rsid w:val="000050B2"/>
    <w:rsid w:val="00011E61"/>
    <w:rsid w:val="0001796A"/>
    <w:rsid w:val="00023720"/>
    <w:rsid w:val="000253B7"/>
    <w:rsid w:val="00037BD7"/>
    <w:rsid w:val="00041073"/>
    <w:rsid w:val="00055A9D"/>
    <w:rsid w:val="00062C92"/>
    <w:rsid w:val="00064623"/>
    <w:rsid w:val="00094BF7"/>
    <w:rsid w:val="000A50E4"/>
    <w:rsid w:val="000B3417"/>
    <w:rsid w:val="000D232F"/>
    <w:rsid w:val="000D59A3"/>
    <w:rsid w:val="000D636A"/>
    <w:rsid w:val="000E0965"/>
    <w:rsid w:val="000F2770"/>
    <w:rsid w:val="000F5AA2"/>
    <w:rsid w:val="00104B8F"/>
    <w:rsid w:val="00121876"/>
    <w:rsid w:val="001257A6"/>
    <w:rsid w:val="00125B32"/>
    <w:rsid w:val="00126D81"/>
    <w:rsid w:val="001320F4"/>
    <w:rsid w:val="00132C61"/>
    <w:rsid w:val="001340A7"/>
    <w:rsid w:val="00140C8F"/>
    <w:rsid w:val="0014271B"/>
    <w:rsid w:val="001438B9"/>
    <w:rsid w:val="00161232"/>
    <w:rsid w:val="001615AD"/>
    <w:rsid w:val="00172047"/>
    <w:rsid w:val="00180B6F"/>
    <w:rsid w:val="0018162C"/>
    <w:rsid w:val="00186203"/>
    <w:rsid w:val="001A25FA"/>
    <w:rsid w:val="001A7464"/>
    <w:rsid w:val="001B25EE"/>
    <w:rsid w:val="001B431A"/>
    <w:rsid w:val="001C34C5"/>
    <w:rsid w:val="001D33C9"/>
    <w:rsid w:val="001E4EE9"/>
    <w:rsid w:val="002062AF"/>
    <w:rsid w:val="00206833"/>
    <w:rsid w:val="00214117"/>
    <w:rsid w:val="002167D5"/>
    <w:rsid w:val="00217742"/>
    <w:rsid w:val="002320FD"/>
    <w:rsid w:val="00255C79"/>
    <w:rsid w:val="00261856"/>
    <w:rsid w:val="00265A4D"/>
    <w:rsid w:val="002679C9"/>
    <w:rsid w:val="00276C08"/>
    <w:rsid w:val="00277C56"/>
    <w:rsid w:val="00281597"/>
    <w:rsid w:val="002905E6"/>
    <w:rsid w:val="00290F37"/>
    <w:rsid w:val="00296333"/>
    <w:rsid w:val="0029759F"/>
    <w:rsid w:val="00297CA3"/>
    <w:rsid w:val="002A0D73"/>
    <w:rsid w:val="002A2AAF"/>
    <w:rsid w:val="002A2B6A"/>
    <w:rsid w:val="002B7B8F"/>
    <w:rsid w:val="002C13DC"/>
    <w:rsid w:val="002C1EE2"/>
    <w:rsid w:val="002D6AA4"/>
    <w:rsid w:val="002D757C"/>
    <w:rsid w:val="002F368C"/>
    <w:rsid w:val="002F67D8"/>
    <w:rsid w:val="00300A39"/>
    <w:rsid w:val="0030389A"/>
    <w:rsid w:val="00307F13"/>
    <w:rsid w:val="003153DF"/>
    <w:rsid w:val="00322ED5"/>
    <w:rsid w:val="00325881"/>
    <w:rsid w:val="00330D51"/>
    <w:rsid w:val="00331533"/>
    <w:rsid w:val="0033236D"/>
    <w:rsid w:val="00335404"/>
    <w:rsid w:val="00335ECF"/>
    <w:rsid w:val="00340FB7"/>
    <w:rsid w:val="00341B93"/>
    <w:rsid w:val="00345629"/>
    <w:rsid w:val="00345C1D"/>
    <w:rsid w:val="0034741A"/>
    <w:rsid w:val="003546D9"/>
    <w:rsid w:val="00377DEA"/>
    <w:rsid w:val="00380A6A"/>
    <w:rsid w:val="00390A1F"/>
    <w:rsid w:val="00391079"/>
    <w:rsid w:val="003A02D6"/>
    <w:rsid w:val="003B2E68"/>
    <w:rsid w:val="003B4AAF"/>
    <w:rsid w:val="003C6B03"/>
    <w:rsid w:val="003D7223"/>
    <w:rsid w:val="003E7056"/>
    <w:rsid w:val="004038B5"/>
    <w:rsid w:val="00407B84"/>
    <w:rsid w:val="00421CA9"/>
    <w:rsid w:val="00421CD6"/>
    <w:rsid w:val="00447356"/>
    <w:rsid w:val="004475B7"/>
    <w:rsid w:val="00450D96"/>
    <w:rsid w:val="00454513"/>
    <w:rsid w:val="00456132"/>
    <w:rsid w:val="00480F10"/>
    <w:rsid w:val="0048774A"/>
    <w:rsid w:val="00495709"/>
    <w:rsid w:val="004A2FF3"/>
    <w:rsid w:val="004C1970"/>
    <w:rsid w:val="004C27D8"/>
    <w:rsid w:val="004C6DD3"/>
    <w:rsid w:val="004D1596"/>
    <w:rsid w:val="004D1AB8"/>
    <w:rsid w:val="004D5CFB"/>
    <w:rsid w:val="004D78CD"/>
    <w:rsid w:val="004E2654"/>
    <w:rsid w:val="004E2E7E"/>
    <w:rsid w:val="004F278F"/>
    <w:rsid w:val="004F4FD3"/>
    <w:rsid w:val="004F530F"/>
    <w:rsid w:val="0051247B"/>
    <w:rsid w:val="00520009"/>
    <w:rsid w:val="0052339D"/>
    <w:rsid w:val="00532F5C"/>
    <w:rsid w:val="005526CF"/>
    <w:rsid w:val="00557826"/>
    <w:rsid w:val="00577FBC"/>
    <w:rsid w:val="00596AF3"/>
    <w:rsid w:val="005A11C1"/>
    <w:rsid w:val="005B05E6"/>
    <w:rsid w:val="005B383E"/>
    <w:rsid w:val="005C0419"/>
    <w:rsid w:val="005C71C1"/>
    <w:rsid w:val="005E222D"/>
    <w:rsid w:val="005E2B16"/>
    <w:rsid w:val="005E323E"/>
    <w:rsid w:val="00614296"/>
    <w:rsid w:val="006143B6"/>
    <w:rsid w:val="0062038D"/>
    <w:rsid w:val="006257DC"/>
    <w:rsid w:val="00634C37"/>
    <w:rsid w:val="00634E20"/>
    <w:rsid w:val="00653CE7"/>
    <w:rsid w:val="00655B74"/>
    <w:rsid w:val="00656B94"/>
    <w:rsid w:val="00663F96"/>
    <w:rsid w:val="006642D0"/>
    <w:rsid w:val="0067058A"/>
    <w:rsid w:val="0068211C"/>
    <w:rsid w:val="00682626"/>
    <w:rsid w:val="00682DF0"/>
    <w:rsid w:val="00683B56"/>
    <w:rsid w:val="006916FC"/>
    <w:rsid w:val="006A20A6"/>
    <w:rsid w:val="006C5974"/>
    <w:rsid w:val="006D473F"/>
    <w:rsid w:val="006F38A9"/>
    <w:rsid w:val="006F5C79"/>
    <w:rsid w:val="006F6D10"/>
    <w:rsid w:val="00700F11"/>
    <w:rsid w:val="00703485"/>
    <w:rsid w:val="00705F0E"/>
    <w:rsid w:val="00711A67"/>
    <w:rsid w:val="007239FA"/>
    <w:rsid w:val="00726A4B"/>
    <w:rsid w:val="00734F0D"/>
    <w:rsid w:val="007377D2"/>
    <w:rsid w:val="00747F3C"/>
    <w:rsid w:val="00752378"/>
    <w:rsid w:val="00760939"/>
    <w:rsid w:val="0076764B"/>
    <w:rsid w:val="007739BC"/>
    <w:rsid w:val="007842D5"/>
    <w:rsid w:val="00787FCE"/>
    <w:rsid w:val="0079065B"/>
    <w:rsid w:val="007A1B38"/>
    <w:rsid w:val="007A6589"/>
    <w:rsid w:val="007B6A31"/>
    <w:rsid w:val="007B6F99"/>
    <w:rsid w:val="007C7866"/>
    <w:rsid w:val="007E37FD"/>
    <w:rsid w:val="007E5B06"/>
    <w:rsid w:val="007F44D7"/>
    <w:rsid w:val="007F5FA3"/>
    <w:rsid w:val="007F7456"/>
    <w:rsid w:val="00802FF0"/>
    <w:rsid w:val="008126A8"/>
    <w:rsid w:val="00815212"/>
    <w:rsid w:val="008257A0"/>
    <w:rsid w:val="0083149E"/>
    <w:rsid w:val="0083418C"/>
    <w:rsid w:val="0083721A"/>
    <w:rsid w:val="00837B13"/>
    <w:rsid w:val="00842189"/>
    <w:rsid w:val="00843ECE"/>
    <w:rsid w:val="0086358F"/>
    <w:rsid w:val="00892BF9"/>
    <w:rsid w:val="008A2083"/>
    <w:rsid w:val="008A3649"/>
    <w:rsid w:val="008A47FC"/>
    <w:rsid w:val="008B4022"/>
    <w:rsid w:val="008B5242"/>
    <w:rsid w:val="008B7A59"/>
    <w:rsid w:val="008C03AB"/>
    <w:rsid w:val="008C4B80"/>
    <w:rsid w:val="008D11CB"/>
    <w:rsid w:val="008D413A"/>
    <w:rsid w:val="008E78C7"/>
    <w:rsid w:val="008E7DFA"/>
    <w:rsid w:val="008F0B56"/>
    <w:rsid w:val="008F10E3"/>
    <w:rsid w:val="008F1A23"/>
    <w:rsid w:val="008F5043"/>
    <w:rsid w:val="0091791E"/>
    <w:rsid w:val="009229CD"/>
    <w:rsid w:val="00947F87"/>
    <w:rsid w:val="00957CAF"/>
    <w:rsid w:val="009764B9"/>
    <w:rsid w:val="009826CE"/>
    <w:rsid w:val="009A0555"/>
    <w:rsid w:val="009A1213"/>
    <w:rsid w:val="009B3280"/>
    <w:rsid w:val="009B3AE9"/>
    <w:rsid w:val="009C43D0"/>
    <w:rsid w:val="009E0843"/>
    <w:rsid w:val="009E325B"/>
    <w:rsid w:val="009E3D06"/>
    <w:rsid w:val="009E7F09"/>
    <w:rsid w:val="009F3885"/>
    <w:rsid w:val="009F7559"/>
    <w:rsid w:val="00A025F0"/>
    <w:rsid w:val="00A137CA"/>
    <w:rsid w:val="00A13843"/>
    <w:rsid w:val="00A25298"/>
    <w:rsid w:val="00A43F80"/>
    <w:rsid w:val="00A46261"/>
    <w:rsid w:val="00A50BC5"/>
    <w:rsid w:val="00A51DB9"/>
    <w:rsid w:val="00A62707"/>
    <w:rsid w:val="00A6351A"/>
    <w:rsid w:val="00A73444"/>
    <w:rsid w:val="00A87D46"/>
    <w:rsid w:val="00A9621B"/>
    <w:rsid w:val="00AA3BBD"/>
    <w:rsid w:val="00AB2558"/>
    <w:rsid w:val="00AD23D2"/>
    <w:rsid w:val="00AD637A"/>
    <w:rsid w:val="00AE0753"/>
    <w:rsid w:val="00AF47F3"/>
    <w:rsid w:val="00B221FB"/>
    <w:rsid w:val="00B22F6D"/>
    <w:rsid w:val="00B27A71"/>
    <w:rsid w:val="00B43D14"/>
    <w:rsid w:val="00B463B7"/>
    <w:rsid w:val="00B72967"/>
    <w:rsid w:val="00B80437"/>
    <w:rsid w:val="00B81995"/>
    <w:rsid w:val="00B90F26"/>
    <w:rsid w:val="00B92C34"/>
    <w:rsid w:val="00B95B3D"/>
    <w:rsid w:val="00BA62FA"/>
    <w:rsid w:val="00BB40A7"/>
    <w:rsid w:val="00BB7CED"/>
    <w:rsid w:val="00BC397C"/>
    <w:rsid w:val="00BD4747"/>
    <w:rsid w:val="00BD5BAD"/>
    <w:rsid w:val="00BE38D4"/>
    <w:rsid w:val="00BF10AE"/>
    <w:rsid w:val="00C0247B"/>
    <w:rsid w:val="00C03D74"/>
    <w:rsid w:val="00C1605A"/>
    <w:rsid w:val="00C24056"/>
    <w:rsid w:val="00C30015"/>
    <w:rsid w:val="00C34D9D"/>
    <w:rsid w:val="00C45BED"/>
    <w:rsid w:val="00C60137"/>
    <w:rsid w:val="00C6782B"/>
    <w:rsid w:val="00C81E1C"/>
    <w:rsid w:val="00C85F7C"/>
    <w:rsid w:val="00C8601D"/>
    <w:rsid w:val="00C917CD"/>
    <w:rsid w:val="00C93116"/>
    <w:rsid w:val="00CA3E3A"/>
    <w:rsid w:val="00CA636A"/>
    <w:rsid w:val="00CA648B"/>
    <w:rsid w:val="00CA75FF"/>
    <w:rsid w:val="00CA76A1"/>
    <w:rsid w:val="00CC1A7C"/>
    <w:rsid w:val="00CC1AAA"/>
    <w:rsid w:val="00CC1D85"/>
    <w:rsid w:val="00CC23CE"/>
    <w:rsid w:val="00CC24F8"/>
    <w:rsid w:val="00CC6C3C"/>
    <w:rsid w:val="00CD3215"/>
    <w:rsid w:val="00CF58F1"/>
    <w:rsid w:val="00D154E5"/>
    <w:rsid w:val="00D16C44"/>
    <w:rsid w:val="00D21650"/>
    <w:rsid w:val="00D30CC7"/>
    <w:rsid w:val="00D31CEB"/>
    <w:rsid w:val="00D3592A"/>
    <w:rsid w:val="00D36668"/>
    <w:rsid w:val="00D3699B"/>
    <w:rsid w:val="00D41038"/>
    <w:rsid w:val="00D419F4"/>
    <w:rsid w:val="00D45056"/>
    <w:rsid w:val="00D552D7"/>
    <w:rsid w:val="00D5605D"/>
    <w:rsid w:val="00D61540"/>
    <w:rsid w:val="00D63979"/>
    <w:rsid w:val="00D76668"/>
    <w:rsid w:val="00D80317"/>
    <w:rsid w:val="00D853A1"/>
    <w:rsid w:val="00D9128F"/>
    <w:rsid w:val="00DA43A7"/>
    <w:rsid w:val="00DA454D"/>
    <w:rsid w:val="00DA5679"/>
    <w:rsid w:val="00DA6B7F"/>
    <w:rsid w:val="00DB17C3"/>
    <w:rsid w:val="00DB2349"/>
    <w:rsid w:val="00DB76F8"/>
    <w:rsid w:val="00DC67BF"/>
    <w:rsid w:val="00DD2342"/>
    <w:rsid w:val="00DD4316"/>
    <w:rsid w:val="00DD5380"/>
    <w:rsid w:val="00DE5C97"/>
    <w:rsid w:val="00DF126D"/>
    <w:rsid w:val="00DF28CE"/>
    <w:rsid w:val="00DF4B0E"/>
    <w:rsid w:val="00DF6E63"/>
    <w:rsid w:val="00E004BE"/>
    <w:rsid w:val="00E04700"/>
    <w:rsid w:val="00E1180A"/>
    <w:rsid w:val="00E14ACE"/>
    <w:rsid w:val="00E16DC3"/>
    <w:rsid w:val="00E21AAA"/>
    <w:rsid w:val="00E31A96"/>
    <w:rsid w:val="00E33498"/>
    <w:rsid w:val="00E37075"/>
    <w:rsid w:val="00E4507A"/>
    <w:rsid w:val="00E54FDA"/>
    <w:rsid w:val="00E55E17"/>
    <w:rsid w:val="00E719E9"/>
    <w:rsid w:val="00E777F0"/>
    <w:rsid w:val="00E83FF1"/>
    <w:rsid w:val="00E86676"/>
    <w:rsid w:val="00E932A6"/>
    <w:rsid w:val="00E979A5"/>
    <w:rsid w:val="00E97AF9"/>
    <w:rsid w:val="00EA19F2"/>
    <w:rsid w:val="00EB6502"/>
    <w:rsid w:val="00EB7D57"/>
    <w:rsid w:val="00EE46D7"/>
    <w:rsid w:val="00F01626"/>
    <w:rsid w:val="00F1723C"/>
    <w:rsid w:val="00F20518"/>
    <w:rsid w:val="00F268AC"/>
    <w:rsid w:val="00F4609A"/>
    <w:rsid w:val="00F80302"/>
    <w:rsid w:val="00FA3921"/>
    <w:rsid w:val="00FC241C"/>
    <w:rsid w:val="00FE1563"/>
    <w:rsid w:val="00FF4618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81C30-6D0E-408A-9438-0BD547B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aliases w:val="Знак сноски-FN,Знак сноски 1,Ciae niinee-FN,Referencia nota al pie,анкета сноска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styleId="af5">
    <w:name w:val="footnote text"/>
    <w:aliases w:val="Footnote Text Char,Текст сноски Знак1 Знак,Текст сноски Знак Знак Знак,single space Знак,footnote text Знак,Текст сноски-FN Знак,Table_Footnote_last,Footnote Text Char Знак Знак,Текст сноски4,Текст сноски12"/>
    <w:basedOn w:val="a"/>
    <w:link w:val="af6"/>
    <w:rsid w:val="00A627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6">
    <w:name w:val="Текст сноски Знак"/>
    <w:aliases w:val="Footnote Text Char Знак,Текст сноски Знак1 Знак Знак,Текст сноски Знак Знак Знак Знак,single space Знак Знак,footnote text Знак Знак,Текст сноски-FN Знак Знак,Table_Footnote_last Знак,Footnote Text Char Знак Знак Знак"/>
    <w:basedOn w:val="a0"/>
    <w:link w:val="af5"/>
    <w:rsid w:val="00A627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D59A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391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61F0009A077258D8C1CF06480C83E3A5CD1F2CD642A91AE48CB4DA618684B75D9F063BA189E2515370FB8i3O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zhuravlev@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61F0009A077258D8C1CF06480C83E3A5CD1F2CD642A91AE48CB4DA618684B75D9F063BA189E2515370FB8i3O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235A-BBFC-492E-8E5F-C5B7DF91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28530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Урецкая Олеся Марковна</cp:lastModifiedBy>
  <cp:revision>6</cp:revision>
  <cp:lastPrinted>2014-12-22T09:57:00Z</cp:lastPrinted>
  <dcterms:created xsi:type="dcterms:W3CDTF">2015-04-14T10:38:00Z</dcterms:created>
  <dcterms:modified xsi:type="dcterms:W3CDTF">2015-04-16T05:57:00Z</dcterms:modified>
</cp:coreProperties>
</file>