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7A4B05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муниципального образования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FA6EE9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знаков (скопировать из Регионального реестра государственных услуг по данной услуге)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237FE3" w:rsidRDefault="00FA6EE9" w:rsidP="007A4B0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____№____ «Об утверждении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5598" w:rsidRPr="00237FE3" w:rsidRDefault="00920544" w:rsidP="00FA6EE9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(с изменениями от_____№____)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254D84" w:rsidRPr="009623E6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предусмотреть следующие подуслуги</w:t>
            </w:r>
            <w:r w:rsidRPr="009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перевод ребенка из одного МДОУ в другое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«подуслуги» № 1 «Прием документов и постановка ребенка на учет для зачисления в МДОУ»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передаются в Управление образованием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регистрацизаявления.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подведомственных учреждениях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«подуслуги» № 2 «Комплектование МДОУ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осуществляется с 1 по 30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0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путевки и списки детей на зачисление в МДОУ направляются в каждое МДОУ начиная с 1 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июня 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МДОУ;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 устранения несоответст</w:t>
            </w:r>
            <w:r w:rsidR="009B6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Наименование «подуслуги» № 3 «Зачисление ребенка в МДОУ»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Зачисление в МДОУ обеспечивает руководитель МДОУ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2339EC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«подуслуги» № 4 «Перевод ребенка из одного МДОУ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730778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МДОУ в другое в течение 7 рабочих дней с момента заявки МДОУ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E608F9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2 «Комплектование МДОУ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3 «Зачисление ребенка в МДОУ»;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4 «Перевод ребенка из одного МДОУ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вне-/первоочередное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EB678B">
            <w:r>
              <w:t>Приложение № __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Приложение № __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 xml:space="preserve">окумент, подтверждающий </w:t>
            </w:r>
            <w:r w:rsidR="00A81FB6" w:rsidRPr="00A81FB6">
              <w:lastRenderedPageBreak/>
              <w:t>проживание 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lastRenderedPageBreak/>
              <w:t xml:space="preserve">Свидетельство о регистрации ребенка по месту жительства </w:t>
            </w:r>
            <w:r w:rsidRPr="00A81FB6">
              <w:lastRenderedPageBreak/>
              <w:t xml:space="preserve">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C60C4E" w:rsidRPr="00A81FB6" w:rsidRDefault="00C60C4E" w:rsidP="00C60C4E"/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F42753">
              <w:rPr>
                <w:sz w:val="18"/>
                <w:szCs w:val="18"/>
              </w:rPr>
              <w:t xml:space="preserve"> 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медико-социальной экспертизы, выписка из акта освидетельствования гражданина, </w:t>
            </w:r>
            <w:r w:rsidRPr="00F430DE">
              <w:rPr>
                <w:sz w:val="18"/>
                <w:szCs w:val="18"/>
              </w:rPr>
              <w:lastRenderedPageBreak/>
              <w:t>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</w:t>
            </w:r>
            <w:r w:rsidR="00D53B8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</w:t>
            </w:r>
            <w:r w:rsidRPr="00A1026B">
              <w:rPr>
                <w:sz w:val="18"/>
                <w:szCs w:val="18"/>
              </w:rPr>
              <w:lastRenderedPageBreak/>
              <w:t>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2 «Комплектование МДОУ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190D1A" w:rsidP="00190D1A">
            <w:r w:rsidRPr="00751F99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751F99">
              <w:t>Приложение № __</w:t>
            </w:r>
          </w:p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1902" w:type="dxa"/>
            <w:gridSpan w:val="2"/>
            <w:vMerge/>
          </w:tcPr>
          <w:p w:rsidR="00C60C4E" w:rsidRPr="00A81FB6" w:rsidRDefault="00C60C4E" w:rsidP="00C60C4E"/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>едицинское заключение для впервые поступающих в МДОУ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в другое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t>-причина перевода в другое МДОУ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>Приложение № __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037" w:type="dxa"/>
          </w:tcPr>
          <w:p w:rsidR="00C60C4E" w:rsidRPr="00A81FB6" w:rsidRDefault="007504BE" w:rsidP="007504BE">
            <w:r>
              <w:t>л</w:t>
            </w:r>
            <w:r w:rsidR="00C60C4E" w:rsidRPr="00A81FB6">
              <w:t>ичное дело обучающегося</w:t>
            </w:r>
          </w:p>
        </w:tc>
        <w:tc>
          <w:tcPr>
            <w:tcW w:w="2160" w:type="dxa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E17452" w:rsidRPr="00260B36" w:rsidRDefault="00E17452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780" w:type="dxa"/>
            <w:vMerge w:val="restart"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5C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8BB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10" w:type="dxa"/>
          </w:tcPr>
          <w:p w:rsidR="005758E3" w:rsidRPr="00260B36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984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Default="00E17452" w:rsidP="00E17452">
            <w:r w:rsidRPr="004918BB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взаимодействии с МФЦ </w:t>
            </w:r>
          </w:p>
        </w:tc>
        <w:tc>
          <w:tcPr>
            <w:tcW w:w="1510" w:type="dxa"/>
          </w:tcPr>
          <w:p w:rsidR="005758E3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D74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B62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«подуслуги»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Pr="0084072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2 «Комплектование МДОУ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104BBA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регистрационного номера, сведений о ребенке, номер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3 «Зачисление ребенка в МДОУ»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4 «Перевод ребенка из одного МДОУ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07F0B">
      <w:pPr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 w:rsidR="00D07F0B" w:rsidRPr="00D07F0B">
        <w:rPr>
          <w:rFonts w:ascii="Times New Roman" w:hAnsi="Times New Roman" w:cs="Times New Roman"/>
          <w:sz w:val="24"/>
          <w:szCs w:val="24"/>
        </w:rPr>
        <w:t xml:space="preserve"> </w:t>
      </w:r>
      <w:r w:rsidR="00D07F0B" w:rsidRPr="004D520A">
        <w:rPr>
          <w:rFonts w:ascii="Times New Roman" w:hAnsi="Times New Roman" w:cs="Times New Roman"/>
          <w:sz w:val="24"/>
          <w:szCs w:val="24"/>
        </w:rPr>
        <w:t xml:space="preserve">(БЛОК-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ОМС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Управление образованием 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922607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4) Снятие копии с представленных оригиналов в случае </w:t>
            </w:r>
            <w:r w:rsidRPr="00922607">
              <w:lastRenderedPageBreak/>
              <w:t>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  <w:r w:rsidRPr="00922607">
              <w:t xml:space="preserve"> 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B244F8">
              <w:t>О</w:t>
            </w:r>
            <w:r w:rsidR="00DC7DD1">
              <w:t>МС Управление образованием или подведомственных учреждени</w:t>
            </w:r>
            <w:r w:rsidR="00B244F8">
              <w:t>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  <w:r w:rsidR="00F33540">
              <w:t xml:space="preserve"> </w:t>
            </w:r>
            <w:r w:rsidR="00F33540" w:rsidRPr="007F2B71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DC7DD1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DC7DD1">
              <w:t xml:space="preserve">ОМС Управление образованием или подведомственные учреждения, в </w:t>
            </w:r>
            <w:r w:rsidRPr="00922607">
              <w:t>МФЦ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  <w:r w:rsidRPr="00922607">
              <w:t xml:space="preserve"> 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1) Заявление регистрируется в журнале учета будущих воспитанников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CF5762">
              <w:t xml:space="preserve">ОМС Управление образованием </w:t>
            </w:r>
            <w:r w:rsidR="00363694">
              <w:t>или подведомственны</w:t>
            </w:r>
            <w:r w:rsidR="00A96C10">
              <w:lastRenderedPageBreak/>
              <w:t>х</w:t>
            </w:r>
            <w:r w:rsidR="00363694">
              <w:t xml:space="preserve"> учреждени</w:t>
            </w:r>
            <w:r w:rsidR="00B244F8">
              <w:t>й</w:t>
            </w:r>
            <w:r w:rsidR="00363694">
              <w:t>,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B244F8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 w:rsidRPr="00922607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«подуслуги» № 2 «Комплектование МДОУ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Сбор информации о возможной заполняемости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МДОУ представляют в Управление образования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прежде всего дети, имеющие внеочередное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A96C10">
            <w:pPr>
              <w:jc w:val="center"/>
            </w:pPr>
            <w:r w:rsidRPr="00922607">
              <w:t>Начальник упр</w:t>
            </w:r>
            <w:r w:rsidR="00A96C10">
              <w:t xml:space="preserve">авления образований, специалист </w:t>
            </w:r>
            <w:r w:rsidR="00B70AF6">
              <w:t xml:space="preserve">ОМС Управление образованием, </w:t>
            </w:r>
            <w:r w:rsidR="00A96C10">
              <w:t>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Начальник управления образований, специалист </w:t>
            </w:r>
            <w:r w:rsidR="001238C6">
              <w:t>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Направление сформированных списков детей, которым предоставляются вакантные места в МДОУ, а также путевки в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1238C6">
            <w:pPr>
              <w:jc w:val="center"/>
            </w:pPr>
            <w:r w:rsidRPr="00922607">
              <w:t xml:space="preserve">Специалист </w:t>
            </w:r>
            <w:r w:rsidR="001238C6">
              <w:t>ОМС Управление образованием, подведомственных учреждений</w:t>
            </w:r>
            <w:r w:rsidR="001238C6" w:rsidRPr="00922607">
              <w:t xml:space="preserve">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путевки, образец заполнения путевки прилагается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Информирование заявителей о </w:t>
            </w:r>
            <w:r w:rsidRPr="00922607">
              <w:lastRenderedPageBreak/>
              <w:t>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 xml:space="preserve"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</w:t>
            </w:r>
            <w:r w:rsidRPr="00922607">
              <w:lastRenderedPageBreak/>
              <w:t>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Технологическое обеспечение (наличие </w:t>
            </w:r>
            <w:r w:rsidRPr="00922607">
              <w:lastRenderedPageBreak/>
              <w:t>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lastRenderedPageBreak/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перевода из одного МДОУ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Форма заявления, 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образец заполнения заявления прилагаются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зачислении вновь поступившего ребенка в порядке перевода из другого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922607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2156"/>
        <w:gridCol w:w="2155"/>
        <w:gridCol w:w="2165"/>
        <w:gridCol w:w="2167"/>
        <w:gridCol w:w="2155"/>
        <w:gridCol w:w="2168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D02711">
              <w:rPr>
                <w:rFonts w:ascii="Times New Roman" w:hAnsi="Times New Roman" w:cs="Times New Roman"/>
                <w:sz w:val="18"/>
                <w:szCs w:val="18"/>
              </w:rPr>
              <w:t>ОМС Управление образованием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464" w:rsidRDefault="0068546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 предоставлении мест детям в организациях, реализующих основную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</w:t>
      </w:r>
      <w:r w:rsidRPr="00490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уполномоченного органа</w:t>
      </w:r>
      <w:r w:rsidR="007B25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0B9D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9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 </w:t>
      </w:r>
      <w:r w:rsidRPr="00490B9D">
        <w:rPr>
          <w:rFonts w:ascii="Times New Roman" w:eastAsia="Times New Roman" w:hAnsi="Times New Roman" w:cs="Times New Roman"/>
          <w:lang w:eastAsia="ru-RU"/>
        </w:rPr>
        <w:t>(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>наименование</w:t>
      </w:r>
      <w:r w:rsidRPr="00490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уполномоченного органа)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90B9D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зарегистрированного по адресу: 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685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 основную общеобразовательную программу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выдано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__</w:t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ребенка, дата рождения)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 г. регистрационный № 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05C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каб</w:t>
      </w:r>
      <w:r w:rsidR="00AF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Управление образованием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F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ОМС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 __________________              _____________________________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   (Ф.И.О.)</w:t>
      </w:r>
    </w:p>
    <w:p w:rsidR="003543A9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ПУТЕВКА </w:t>
      </w:r>
      <w:r w:rsidRPr="00363BD3">
        <w:rPr>
          <w:rFonts w:ascii="Segoe UI Symbol" w:eastAsia="Segoe UI Symbol" w:hAnsi="Segoe UI Symbol" w:cs="Segoe UI Symbol"/>
          <w:sz w:val="34"/>
          <w:szCs w:val="24"/>
          <w:u w:val="single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 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</w:t>
      </w: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  на ЗАЧИСЛЕНИЕ</w:t>
      </w: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  <w:lang w:eastAsia="ru-RU"/>
        </w:rPr>
        <w:t xml:space="preserve">в </w:t>
      </w:r>
      <w:r w:rsidRPr="00363BD3">
        <w:rPr>
          <w:rFonts w:ascii="Times New Roman" w:eastAsia="Times New Roman" w:hAnsi="Times New Roman" w:cs="Times New Roman"/>
          <w:sz w:val="34"/>
          <w:szCs w:val="24"/>
          <w:lang w:eastAsia="ru-RU"/>
        </w:rPr>
        <w:t>________________________</w:t>
      </w:r>
    </w:p>
    <w:p w:rsidR="00363BD3" w:rsidRPr="00363BD3" w:rsidRDefault="00363BD3" w:rsidP="00363BD3">
      <w:pPr>
        <w:spacing w:after="12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Путевка оформлена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________________________/_____________________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Путевка должна быть представлена в МДОУ в течение  ________  рабочих дней со дня получения. В противном случае в предоставлении места в МДОУ может быть отказано.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отрыва 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путевка </w:t>
      </w:r>
      <w:r w:rsidRPr="00363BD3">
        <w:rPr>
          <w:rFonts w:ascii="Segoe UI Symbol" w:eastAsia="Segoe UI Symbol" w:hAnsi="Segoe UI Symbol" w:cs="Segoe UI Symbol"/>
          <w:sz w:val="24"/>
          <w:szCs w:val="24"/>
          <w:lang w:eastAsia="ru-RU"/>
        </w:rPr>
        <w:t>№</w:t>
      </w: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предоставления путевки в МДОУ ознакомлен.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 получил: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«_____»____________________20_____ г.  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________________________/______________________</w:t>
      </w:r>
    </w:p>
    <w:p w:rsidR="00363BD3" w:rsidRPr="00363BD3" w:rsidRDefault="00363BD3" w:rsidP="0036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363BD3" w:rsidRDefault="00363BD3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095228"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095228" w:rsidRDefault="00363BD3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095228" w:rsidRPr="000952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095228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ind w:firstLine="4820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Начальнику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095228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 xml:space="preserve">                                 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95228">
        <w:rPr>
          <w:rFonts w:ascii="Courier New" w:hAnsi="Courier New" w:cs="Courier New"/>
          <w:sz w:val="24"/>
          <w:szCs w:val="24"/>
        </w:rPr>
        <w:t>от</w:t>
      </w:r>
      <w:r w:rsidRPr="00095228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95228">
        <w:rPr>
          <w:rFonts w:ascii="Courier New" w:hAnsi="Courier New" w:cs="Courier New"/>
          <w:sz w:val="18"/>
          <w:szCs w:val="18"/>
        </w:rPr>
        <w:t>(Ф.И.О. родителя, законного представителя)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 xml:space="preserve">                                                             (адрес, телефон)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95228">
        <w:rPr>
          <w:rFonts w:ascii="Courier New" w:hAnsi="Courier New" w:cs="Courier New"/>
          <w:sz w:val="24"/>
          <w:szCs w:val="24"/>
        </w:rPr>
        <w:t>ЗАЯВЛЕНИЕ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Прошу перевести моего ребенка 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дата рождения ______________, посещающего в настоящее время МДОУ № ____ в МДОУ N ____ в связи с 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           ________________/__________________________/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(дата)                                           (подпись)</w:t>
      </w: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63BD3" w:rsidRPr="00363BD3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│    │                                  │</w:t>
      </w:r>
    </w:p>
    <w:p w:rsidR="00363BD3" w:rsidRPr="00363BD3" w:rsidRDefault="000B31B9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110490</wp:posOffset>
                </wp:positionV>
                <wp:extent cx="90805" cy="219710"/>
                <wp:effectExtent l="22225" t="635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710"/>
                        </a:xfrm>
                        <a:prstGeom prst="downArrow">
                          <a:avLst>
                            <a:gd name="adj1" fmla="val 50000"/>
                            <a:gd name="adj2" fmla="val 6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0D1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0.45pt;margin-top:8.7pt;width:7.1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363BD3"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      Внесение данных о заявителе в АИС «Е-услуги.Образование» </w:t>
      </w:r>
      <w:r w:rsidRPr="00363BD3">
        <w:rPr>
          <w:rFonts w:ascii="Courier New" w:hAnsi="Courier New" w:cs="Courier New"/>
          <w:color w:val="FF0000"/>
          <w:sz w:val="20"/>
          <w:szCs w:val="20"/>
        </w:rPr>
        <w:t xml:space="preserve">       </w:t>
      </w:r>
      <w:r w:rsidRPr="00363BD3">
        <w:rPr>
          <w:rFonts w:ascii="Courier New" w:hAnsi="Courier New" w:cs="Courier New"/>
          <w:sz w:val="20"/>
          <w:szCs w:val="20"/>
        </w:rPr>
        <w:t>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Утверждение начальником </w:t>
      </w:r>
      <w:r w:rsidRPr="00363BD3">
        <w:rPr>
          <w:rFonts w:ascii="Courier New" w:hAnsi="Courier New" w:cs="Courier New"/>
          <w:i/>
          <w:sz w:val="20"/>
          <w:szCs w:val="20"/>
        </w:rPr>
        <w:t>(наименование уполномоченного органа)</w:t>
      </w:r>
      <w:r w:rsidRPr="00363BD3">
        <w:rPr>
          <w:rFonts w:ascii="Courier New" w:hAnsi="Courier New" w:cs="Courier New"/>
          <w:sz w:val="20"/>
          <w:szCs w:val="20"/>
        </w:rPr>
        <w:t xml:space="preserve">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Восстановление в электронной очереди сведений о незачисленных детях,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родители которых отказались от путевки в МДОУ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09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8D" w:rsidRDefault="00D53B8D" w:rsidP="00FD06CE">
      <w:pPr>
        <w:spacing w:after="0" w:line="240" w:lineRule="auto"/>
      </w:pPr>
      <w:r>
        <w:separator/>
      </w:r>
    </w:p>
  </w:endnote>
  <w:endnote w:type="continuationSeparator" w:id="0">
    <w:p w:rsidR="00D53B8D" w:rsidRDefault="00D53B8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8D" w:rsidRDefault="00D53B8D" w:rsidP="00FD06CE">
      <w:pPr>
        <w:spacing w:after="0" w:line="240" w:lineRule="auto"/>
      </w:pPr>
      <w:r>
        <w:separator/>
      </w:r>
    </w:p>
  </w:footnote>
  <w:footnote w:type="continuationSeparator" w:id="0">
    <w:p w:rsidR="00D53B8D" w:rsidRDefault="00D53B8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D53B8D" w:rsidRDefault="00D53B8D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A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CE39-9564-43F3-AFE9-5ED8530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C91F-8190-4624-9BE6-787FE936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2</cp:revision>
  <cp:lastPrinted>2016-09-28T05:56:00Z</cp:lastPrinted>
  <dcterms:created xsi:type="dcterms:W3CDTF">2016-12-23T09:23:00Z</dcterms:created>
  <dcterms:modified xsi:type="dcterms:W3CDTF">2016-12-23T09:23:00Z</dcterms:modified>
</cp:coreProperties>
</file>