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12" w:rsidRPr="00B87547" w:rsidRDefault="00005F12" w:rsidP="00B87547">
      <w:pPr>
        <w:suppressAutoHyphens/>
        <w:ind w:left="5387" w:right="-31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УТВЕРЖДЕН</w:t>
      </w:r>
    </w:p>
    <w:p w:rsidR="00005F12" w:rsidRPr="00B87547" w:rsidRDefault="00005F12" w:rsidP="00B87547">
      <w:pPr>
        <w:suppressAutoHyphens/>
        <w:ind w:left="5387" w:right="-31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приказом Министерства культуры </w:t>
      </w:r>
    </w:p>
    <w:p w:rsidR="00005F12" w:rsidRPr="00B87547" w:rsidRDefault="00005F12" w:rsidP="00B87547">
      <w:pPr>
        <w:suppressAutoHyphens/>
        <w:ind w:left="5387" w:right="-31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</w:p>
    <w:p w:rsidR="00005F12" w:rsidRPr="00B87547" w:rsidRDefault="00005F12" w:rsidP="00B87547">
      <w:pPr>
        <w:suppressAutoHyphens/>
        <w:ind w:left="5387" w:right="-31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 ____________ № ____________</w:t>
      </w:r>
    </w:p>
    <w:p w:rsidR="00005F12" w:rsidRPr="00B87547" w:rsidRDefault="00A362AC" w:rsidP="00B87547">
      <w:pPr>
        <w:suppressAutoHyphens/>
        <w:ind w:left="5387" w:right="-31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6428B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Об утверждении административного регламента предоставления Министерством культуры Свердловской области государственной услуги по </w:t>
      </w:r>
      <w:r w:rsidR="00070182" w:rsidRPr="00B87547">
        <w:rPr>
          <w:rFonts w:ascii="Liberation Serif" w:hAnsi="Liberation Serif" w:cs="Liberation Serif"/>
          <w:sz w:val="28"/>
          <w:szCs w:val="28"/>
        </w:rPr>
        <w:t>оценке качества оказания социально ориентированной некоммерческой организацией общественно полезных услуг в сфере культуры»</w:t>
      </w:r>
    </w:p>
    <w:p w:rsidR="00005F12" w:rsidRPr="00B87547" w:rsidRDefault="00005F12" w:rsidP="00B87547">
      <w:pPr>
        <w:suppressAutoHyphens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05F12" w:rsidRPr="00B87547" w:rsidRDefault="00005F12" w:rsidP="00B87547">
      <w:pPr>
        <w:suppressAutoHyphens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428BD" w:rsidRPr="00B87547" w:rsidRDefault="006428BD" w:rsidP="00B87547">
      <w:pPr>
        <w:suppressAutoHyphens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АДМИНИСТРАТИВНЫЙ РЕГЛАМЕНТ </w:t>
      </w:r>
    </w:p>
    <w:p w:rsidR="006428BD" w:rsidRPr="00B87547" w:rsidRDefault="006428BD" w:rsidP="00B87547">
      <w:pPr>
        <w:suppressAutoHyphens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Министерством культуры Свердловской области государственной услуги по </w:t>
      </w:r>
      <w:r w:rsidR="00070182" w:rsidRPr="00B87547">
        <w:rPr>
          <w:rFonts w:ascii="Liberation Serif" w:hAnsi="Liberation Serif" w:cs="Liberation Serif"/>
          <w:b/>
          <w:sz w:val="28"/>
          <w:szCs w:val="28"/>
        </w:rPr>
        <w:t xml:space="preserve"> оценке качества оказания социально ориентированной некоммерческой организацией общественно </w:t>
      </w:r>
      <w:r w:rsidR="00070182" w:rsidRPr="00B87547">
        <w:rPr>
          <w:rFonts w:ascii="Liberation Serif" w:hAnsi="Liberation Serif" w:cs="Liberation Serif"/>
          <w:b/>
          <w:sz w:val="28"/>
          <w:szCs w:val="28"/>
        </w:rPr>
        <w:br/>
        <w:t>полезных услуг в сфере культуры</w:t>
      </w:r>
    </w:p>
    <w:p w:rsidR="00070182" w:rsidRPr="00B87547" w:rsidRDefault="00070182" w:rsidP="00B87547">
      <w:pPr>
        <w:suppressAutoHyphens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</w:p>
    <w:p w:rsidR="00D55B85" w:rsidRPr="00B87547" w:rsidRDefault="00D55B85" w:rsidP="00B87547">
      <w:pPr>
        <w:suppressAutoHyphens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  <w:r w:rsidRPr="00B87547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Раздел </w:t>
      </w:r>
      <w:r w:rsidR="001A7564" w:rsidRPr="00B87547">
        <w:rPr>
          <w:rFonts w:ascii="Liberation Serif" w:eastAsia="SimSun" w:hAnsi="Liberation Serif" w:cs="Liberation Serif"/>
          <w:b/>
          <w:sz w:val="28"/>
          <w:szCs w:val="28"/>
          <w:lang w:val="en-US" w:eastAsia="zh-CN"/>
        </w:rPr>
        <w:t>I</w:t>
      </w:r>
      <w:r w:rsidRPr="00B87547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. Общие положения</w:t>
      </w:r>
    </w:p>
    <w:p w:rsidR="00D55B85" w:rsidRPr="00B87547" w:rsidRDefault="00D55B85" w:rsidP="00B87547">
      <w:pPr>
        <w:suppressAutoHyphens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</w:p>
    <w:p w:rsidR="00D55B85" w:rsidRPr="00B87547" w:rsidRDefault="00D55B85" w:rsidP="00B87547">
      <w:pPr>
        <w:suppressAutoHyphens/>
        <w:jc w:val="center"/>
        <w:rPr>
          <w:rFonts w:ascii="Liberation Serif" w:eastAsia="SimSun" w:hAnsi="Liberation Serif" w:cs="Liberation Serif"/>
          <w:b/>
          <w:i/>
          <w:sz w:val="28"/>
          <w:szCs w:val="28"/>
          <w:lang w:eastAsia="zh-CN"/>
        </w:rPr>
      </w:pPr>
      <w:r w:rsidRPr="00B87547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Предмет регулирования</w:t>
      </w:r>
    </w:p>
    <w:p w:rsidR="00D55B85" w:rsidRPr="00B87547" w:rsidRDefault="00D55B85" w:rsidP="00B87547">
      <w:pPr>
        <w:suppressAutoHyphens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A564B" w:rsidRPr="00B87547" w:rsidRDefault="002D0787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proofErr w:type="gramStart"/>
      <w:r w:rsidR="00FA564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Административный регламент предоставления Министерством культуры Свердловской области (далее – Министерство) государственной услуги по оценке качества оказания социально ориентированной некоммерческой организацией общественно полезных услуг в сфере культуры (далее – Административный регламент) определяет стандарт, сроки и последовательность административных процедур предоставления Министерством государственной услуги по оценке качества оказания общественно полезных услуг социально ориентированными некоммерческими организациями в сфере культуры (далее – государственная услуга).</w:t>
      </w:r>
      <w:proofErr w:type="gramEnd"/>
    </w:p>
    <w:p w:rsidR="00FA564B" w:rsidRPr="00B87547" w:rsidRDefault="00FA564B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Целью Административного регламента является обеспечение открытости порядка предоставления государственной услуги, повышения качества ее исполнения, создания условий для участия некоммерческих организаций в отношениях, возникающих при предоставлении государственной услуги.</w:t>
      </w:r>
    </w:p>
    <w:p w:rsidR="00823360" w:rsidRPr="00B87547" w:rsidRDefault="00823360" w:rsidP="00B87547">
      <w:pPr>
        <w:suppressAutoHyphens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23360" w:rsidRPr="00B87547" w:rsidRDefault="00823360" w:rsidP="00B87547">
      <w:pPr>
        <w:suppressAutoHyphens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Круг заявителей</w:t>
      </w:r>
    </w:p>
    <w:p w:rsidR="00823360" w:rsidRPr="00B87547" w:rsidRDefault="00823360" w:rsidP="00B87547">
      <w:pPr>
        <w:suppressAutoHyphens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6781" w:rsidRPr="00B87547" w:rsidRDefault="00ED6781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proofErr w:type="gramStart"/>
      <w:r w:rsidR="00810BE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Заявителями на получение государственной услуги являются </w:t>
      </w:r>
      <w:r w:rsidR="004A222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социально ориентированные </w:t>
      </w:r>
      <w:r w:rsidR="00810BE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некоммерческие организации</w:t>
      </w:r>
      <w:r w:rsidR="006013C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оказывающие общественно полезн</w:t>
      </w:r>
      <w:r w:rsidR="00AD641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ые</w:t>
      </w:r>
      <w:r w:rsidR="006013C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D641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6013C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0706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культуры </w:t>
      </w:r>
      <w:r w:rsidR="006013C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Свердловской области и (или) получившие финансовую поддержку за счет средств областного бюджета в связи с оказанием общественно полезных услуг</w:t>
      </w:r>
      <w:r w:rsidR="0077158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0706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культуры </w:t>
      </w:r>
      <w:r w:rsidR="0077158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 – организации)</w:t>
      </w:r>
      <w:r w:rsidR="006013C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013C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соответствии с перечнем общественно полезных услуг, утвержденным </w:t>
      </w:r>
      <w:r w:rsidR="00414CB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</w:t>
      </w:r>
      <w:r w:rsidR="006013C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</w:t>
      </w:r>
      <w:r w:rsidR="002D332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ельства Российской Федерации от </w:t>
      </w:r>
      <w:r w:rsidR="006013C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27.10.2016 № 1096</w:t>
      </w:r>
      <w:r w:rsidR="00414CB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362A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50706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Об </w:t>
      </w:r>
      <w:r w:rsidR="00414CB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утверждении</w:t>
      </w:r>
      <w:proofErr w:type="gramEnd"/>
      <w:r w:rsidR="00414CB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перечня общественно полезных услуг и критериев оценки качества их оказания</w:t>
      </w:r>
      <w:r w:rsidR="00A362A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414CB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 – </w:t>
      </w:r>
      <w:r w:rsidR="000A5EF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Перечень</w:t>
      </w:r>
      <w:r w:rsidR="00414CB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), и направившие заявление</w:t>
      </w:r>
      <w:r w:rsidR="006447E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A5EF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выдаче заключения о соответствии качества оказываемых социально ориентированной </w:t>
      </w:r>
      <w:r w:rsidR="00446E7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некоммерческой </w:t>
      </w:r>
      <w:r w:rsidR="000A5EF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организацией общественно полезных услуг установленным критериям</w:t>
      </w:r>
      <w:r w:rsidR="0077158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D22C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адрес Министерства</w:t>
      </w:r>
      <w:r w:rsidR="00D9170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том числе через своего представителя </w:t>
      </w:r>
      <w:r w:rsidR="006447E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 – заявители).</w:t>
      </w:r>
    </w:p>
    <w:p w:rsidR="0062173F" w:rsidRPr="00B87547" w:rsidRDefault="002D0787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806B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</w:t>
      </w:r>
      <w:r w:rsidR="00847C9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оценку </w:t>
      </w:r>
      <w:r w:rsidR="005960C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следующих </w:t>
      </w:r>
      <w:r w:rsidR="00847C9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общественно полезных услуг</w:t>
      </w:r>
      <w:r w:rsidR="0091129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соответствии с Перечнем</w:t>
      </w:r>
      <w:r w:rsidR="005960C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  <w:r w:rsidR="00847C9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DF2C04" w:rsidRPr="00B87547" w:rsidRDefault="005960C9" w:rsidP="00B87547">
      <w:pPr>
        <w:pStyle w:val="a6"/>
        <w:suppressAutoHyphens/>
        <w:ind w:left="0" w:firstLine="68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1) </w:t>
      </w:r>
      <w:r w:rsidR="0091283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 и проведение культурно-массовых мероприятий (лектории, семинары, фестивали, культурно-просветительские проекты);</w:t>
      </w:r>
    </w:p>
    <w:p w:rsidR="00DF2C04" w:rsidRPr="00B87547" w:rsidRDefault="005960C9" w:rsidP="00B87547">
      <w:pPr>
        <w:pStyle w:val="a6"/>
        <w:suppressAutoHyphens/>
        <w:ind w:left="0" w:firstLine="68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="0091283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создание экспозиций (выставок) музеев, организация выездных выставок;</w:t>
      </w:r>
    </w:p>
    <w:p w:rsidR="00462597" w:rsidRPr="00B87547" w:rsidRDefault="005960C9" w:rsidP="00B87547">
      <w:pPr>
        <w:pStyle w:val="a6"/>
        <w:suppressAutoHyphens/>
        <w:ind w:left="0" w:firstLine="68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3) </w:t>
      </w:r>
      <w:r w:rsidR="0091283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создание спектаклей;</w:t>
      </w:r>
    </w:p>
    <w:p w:rsidR="00462597" w:rsidRPr="00B87547" w:rsidRDefault="00A85327" w:rsidP="00B87547">
      <w:pPr>
        <w:pStyle w:val="a6"/>
        <w:suppressAutoHyphens/>
        <w:ind w:left="0" w:firstLine="68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960C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 </w:t>
      </w:r>
      <w:r w:rsidR="0091283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создание концертов и концертных программ;</w:t>
      </w:r>
    </w:p>
    <w:p w:rsidR="00462597" w:rsidRPr="00B87547" w:rsidRDefault="00A85327" w:rsidP="00B87547">
      <w:pPr>
        <w:pStyle w:val="a6"/>
        <w:suppressAutoHyphens/>
        <w:ind w:left="0" w:firstLine="68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5960C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 </w:t>
      </w:r>
      <w:r w:rsidR="0091283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показ (организация показа) спектаклей (театральных постановок);</w:t>
      </w:r>
    </w:p>
    <w:p w:rsidR="001A535D" w:rsidRPr="00B87547" w:rsidRDefault="00A85327" w:rsidP="00B87547">
      <w:pPr>
        <w:pStyle w:val="a6"/>
        <w:suppressAutoHyphens/>
        <w:ind w:left="0" w:firstLine="68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5960C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 </w:t>
      </w:r>
      <w:r w:rsidR="0091283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показ (организация показа) концертов и концертных программ</w:t>
      </w:r>
      <w:r w:rsidR="008F7C3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A535D" w:rsidRPr="00B87547" w:rsidRDefault="001A535D" w:rsidP="00B87547">
      <w:pPr>
        <w:pStyle w:val="a6"/>
        <w:suppressAutoHyphens/>
        <w:ind w:left="0" w:firstLine="68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7) организация и проведение культурно-массовых мероприятий;</w:t>
      </w:r>
    </w:p>
    <w:p w:rsidR="00F40A44" w:rsidRPr="00B87547" w:rsidRDefault="001A535D" w:rsidP="00B87547">
      <w:pPr>
        <w:pStyle w:val="a6"/>
        <w:suppressAutoHyphens/>
        <w:ind w:left="0" w:firstLine="68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8) реализация дополнительных предпрофессиональных программ в области искусств</w:t>
      </w:r>
      <w:r w:rsidR="00241AC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41ACF" w:rsidRPr="00B87547" w:rsidRDefault="00241ACF" w:rsidP="00B87547">
      <w:pPr>
        <w:pStyle w:val="a6"/>
        <w:suppressAutoHyphens/>
        <w:ind w:left="0" w:firstLine="68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9) проведение социокультурной реабилитации или абилитации инвалидов</w:t>
      </w:r>
      <w:r w:rsidR="00D33545" w:rsidRPr="00B87547">
        <w:rPr>
          <w:rFonts w:ascii="Liberation Serif" w:eastAsia="Calibri" w:hAnsi="Liberation Serif" w:cs="Liberation Serif"/>
          <w:vertAlign w:val="superscript"/>
        </w:rPr>
        <w:footnoteReference w:id="1"/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41ACF" w:rsidRPr="00B87547" w:rsidRDefault="00241ACF" w:rsidP="00B87547">
      <w:pPr>
        <w:pStyle w:val="a6"/>
        <w:suppressAutoHyphens/>
        <w:ind w:left="0" w:firstLine="68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10) производство и распространение музыкальных и культурно-просветительских аудиовизуальных программ.</w:t>
      </w:r>
    </w:p>
    <w:p w:rsidR="00C43C99" w:rsidRPr="00B87547" w:rsidRDefault="00C43C99" w:rsidP="00B87547">
      <w:pPr>
        <w:suppressAutoHyphens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23360" w:rsidRPr="00B87547" w:rsidRDefault="00823360" w:rsidP="00B87547">
      <w:pPr>
        <w:keepNext/>
        <w:suppressAutoHyphens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порядку информирования</w:t>
      </w:r>
      <w:r w:rsidR="007D079C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100E8B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7D079C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государственной услуги</w:t>
      </w:r>
    </w:p>
    <w:p w:rsidR="00823360" w:rsidRPr="00B87547" w:rsidRDefault="00823360" w:rsidP="00B87547">
      <w:pPr>
        <w:suppressAutoHyphens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C08C9" w:rsidRPr="00B87547" w:rsidRDefault="00D80460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5C08C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по телефону</w:t>
      </w:r>
      <w:r w:rsidR="00184FB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при личном приеме.</w:t>
      </w:r>
    </w:p>
    <w:p w:rsidR="00184FB0" w:rsidRPr="00B87547" w:rsidRDefault="005C08C9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7D079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</w:t>
      </w:r>
      <w:r w:rsidR="0024502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аци</w:t>
      </w:r>
      <w:r w:rsidR="00BA08F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24502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84FB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 месте нахождения</w:t>
      </w:r>
      <w:r w:rsidR="0012619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режиме работы, номерах контактных телефонов, адрес</w:t>
      </w:r>
      <w:r w:rsidR="00852CD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2619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электронной почты </w:t>
      </w:r>
      <w:r w:rsidR="00852CD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="0012619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на официальном сайте </w:t>
      </w:r>
      <w:r w:rsidR="00852CD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="0012619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9" w:history="1">
        <w:r w:rsidR="00852CD6" w:rsidRPr="00B87547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en-US"/>
          </w:rPr>
          <w:t>www.mkso.ru</w:t>
        </w:r>
      </w:hyperlink>
      <w:r w:rsidR="006F204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C87A96" w:rsidRPr="00B87547">
        <w:rPr>
          <w:rFonts w:ascii="Liberation Serif" w:hAnsi="Liberation Serif" w:cs="Liberation Serif"/>
          <w:sz w:val="28"/>
          <w:szCs w:val="28"/>
        </w:rPr>
        <w:t xml:space="preserve"> в подразделе «Государственная поддержка НКО» раздела «Поддержка НКО»,</w:t>
      </w:r>
      <w:r w:rsidR="006F204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619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информационных стендах </w:t>
      </w:r>
      <w:r w:rsidR="004933F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помещениях </w:t>
      </w:r>
      <w:r w:rsidR="006F204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="0012619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E2210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</w:t>
      </w:r>
      <w:proofErr w:type="gramEnd"/>
      <w:r w:rsidR="00E2210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муниципальных услуг (функций)»</w:t>
      </w:r>
      <w:r w:rsidR="00F512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 – Единый портал</w:t>
      </w:r>
      <w:r w:rsidR="00F776E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="00F512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E2210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2619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предоставляется непосредственно </w:t>
      </w:r>
      <w:r w:rsidR="008F7C3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должностными лицами</w:t>
      </w:r>
      <w:r w:rsidR="0012619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F204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="0012619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личном приеме, а также по телефону.</w:t>
      </w:r>
    </w:p>
    <w:p w:rsidR="00177CF5" w:rsidRPr="00B87547" w:rsidRDefault="006F2042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 </w:t>
      </w:r>
      <w:r w:rsidR="00177CF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177CF5" w:rsidRPr="00B87547" w:rsidRDefault="00177CF5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hAnsi="Liberation Serif" w:cs="Liberation Serif"/>
          <w:sz w:val="26"/>
          <w:szCs w:val="26"/>
        </w:rPr>
        <w:t> 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общении с гражданами (по телефону или лично) </w:t>
      </w:r>
      <w:r w:rsidR="00D17E0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должностные лица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Министерства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C27D64" w:rsidRPr="00B87547" w:rsidRDefault="00C27D64" w:rsidP="00B87547">
      <w:pPr>
        <w:suppressAutoHyphens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871AD" w:rsidRPr="00B87547" w:rsidRDefault="001871AD" w:rsidP="00B87547">
      <w:pPr>
        <w:suppressAutoHyphens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</w:t>
      </w:r>
      <w:r w:rsidR="00D80460" w:rsidRPr="00B87547">
        <w:rPr>
          <w:rFonts w:ascii="Liberation Serif" w:eastAsia="Calibri" w:hAnsi="Liberation Serif" w:cs="Liberation Serif"/>
          <w:b/>
          <w:sz w:val="28"/>
          <w:szCs w:val="28"/>
          <w:lang w:val="en-US" w:eastAsia="en-US"/>
        </w:rPr>
        <w:t>II</w:t>
      </w:r>
      <w:r w:rsidR="00D80460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Стандарт предоставления государственной услуги</w:t>
      </w:r>
    </w:p>
    <w:p w:rsidR="001871AD" w:rsidRPr="00B87547" w:rsidRDefault="001871AD" w:rsidP="00B87547">
      <w:pPr>
        <w:suppressAutoHyphens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871AD" w:rsidRPr="00B87547" w:rsidRDefault="001871AD" w:rsidP="00B87547">
      <w:pPr>
        <w:suppressAutoHyphens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Наименование государственной услуги</w:t>
      </w:r>
    </w:p>
    <w:p w:rsidR="001871AD" w:rsidRPr="00B87547" w:rsidRDefault="001871AD" w:rsidP="00B87547">
      <w:pPr>
        <w:suppressAutoHyphens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021D0" w:rsidRPr="00B87547" w:rsidRDefault="00F74C2E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F021D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Наиме</w:t>
      </w:r>
      <w:r w:rsidR="0018597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нование государственной услуги – </w:t>
      </w:r>
      <w:r w:rsidR="0079146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«Оценка </w:t>
      </w:r>
      <w:r w:rsidR="008C7D4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качества оказания социально ориентированной некоммерческой организацией общественно </w:t>
      </w:r>
      <w:r w:rsidR="008C7D4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полезных услуг в сфере культуры</w:t>
      </w:r>
      <w:r w:rsidR="0079146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8C7D4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22105" w:rsidRPr="00B87547" w:rsidRDefault="00E22105" w:rsidP="00B87547">
      <w:pPr>
        <w:pStyle w:val="a6"/>
        <w:suppressAutoHyphens/>
        <w:ind w:left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631E6" w:rsidRPr="00B87547" w:rsidRDefault="007631E6" w:rsidP="00B87547">
      <w:pPr>
        <w:suppressAutoHyphens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Наименование </w:t>
      </w:r>
      <w:r w:rsidR="00AB700F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предоставляющего государственную услугу</w:t>
      </w:r>
    </w:p>
    <w:p w:rsidR="007631E6" w:rsidRPr="00B87547" w:rsidRDefault="007631E6" w:rsidP="00B87547">
      <w:pPr>
        <w:suppressAutoHyphens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021D0" w:rsidRPr="00B87547" w:rsidRDefault="00953EDC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Предоставление государственной услуги осуществляет Министерство.</w:t>
      </w:r>
    </w:p>
    <w:p w:rsidR="00B81006" w:rsidRPr="00B87547" w:rsidRDefault="00B81006" w:rsidP="00B87547">
      <w:pPr>
        <w:suppressAutoHyphens/>
        <w:autoSpaceDE w:val="0"/>
        <w:autoSpaceDN w:val="0"/>
        <w:adjustRightInd w:val="0"/>
        <w:jc w:val="center"/>
        <w:outlineLvl w:val="0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</w:p>
    <w:p w:rsidR="00A42011" w:rsidRPr="00B87547" w:rsidRDefault="00A42011" w:rsidP="00B87547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B87547">
        <w:rPr>
          <w:rFonts w:ascii="Liberation Serif" w:hAnsi="Liberation Serif" w:cs="Liberation Serif"/>
          <w:b/>
          <w:sz w:val="26"/>
          <w:szCs w:val="26"/>
        </w:rPr>
        <w:t>Наименование органов и организации, обращение в которые</w:t>
      </w:r>
    </w:p>
    <w:p w:rsidR="00A42011" w:rsidRPr="00B87547" w:rsidRDefault="00A42011" w:rsidP="00B87547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B87547">
        <w:rPr>
          <w:rFonts w:ascii="Liberation Serif" w:hAnsi="Liberation Serif" w:cs="Liberation Serif"/>
          <w:b/>
          <w:sz w:val="26"/>
          <w:szCs w:val="26"/>
        </w:rPr>
        <w:t>необходимо для предоставления государственной услуги</w:t>
      </w:r>
    </w:p>
    <w:p w:rsidR="00A42011" w:rsidRPr="00B87547" w:rsidRDefault="00A42011" w:rsidP="00B8754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3C74E3" w:rsidRPr="00B87547" w:rsidRDefault="005C6CD7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proofErr w:type="gramStart"/>
      <w:r w:rsidR="003C74E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в рамках межведомственного информационного взаимодействия </w:t>
      </w:r>
      <w:r w:rsidR="00CC1FD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социальной политики Свердловской области, Министерство образования и молодежной политики Свердловской области, Министерство физической культуры и спорта Свердловской области, </w:t>
      </w:r>
      <w:r w:rsidR="007B020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здравоохранения Свердловской области, </w:t>
      </w:r>
      <w:r w:rsidR="002D342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Федеральной налоговой службы по Свердловской области, а также </w:t>
      </w:r>
      <w:r w:rsidR="003C74E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государственных внебюджетных фондов, органы местного</w:t>
      </w:r>
      <w:proofErr w:type="gramEnd"/>
      <w:r w:rsidR="003C74E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самоуправления муниципальных образований</w:t>
      </w:r>
      <w:r w:rsidR="002D342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расположенных на территории </w:t>
      </w:r>
      <w:r w:rsidR="003C74E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3C74E3" w:rsidRPr="00B87547">
        <w:rPr>
          <w:rFonts w:ascii="Liberation Serif" w:hAnsi="Liberation Serif" w:cs="Liberation Serif"/>
          <w:sz w:val="28"/>
          <w:szCs w:val="28"/>
        </w:rPr>
        <w:t>.</w:t>
      </w:r>
    </w:p>
    <w:p w:rsidR="003C74E3" w:rsidRPr="00B87547" w:rsidRDefault="003C74E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</w:t>
      </w:r>
      <w:proofErr w:type="gram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:rsidR="00A42011" w:rsidRPr="00B87547" w:rsidRDefault="00A42011" w:rsidP="00B87547">
      <w:pPr>
        <w:suppressAutoHyphens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7631E6" w:rsidRPr="00B87547" w:rsidRDefault="007631E6" w:rsidP="00B87547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  <w:r w:rsidRPr="00B87547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Описание результата предоставления государственной услуги</w:t>
      </w:r>
    </w:p>
    <w:p w:rsidR="007631E6" w:rsidRPr="00B87547" w:rsidRDefault="007631E6" w:rsidP="00B87547">
      <w:pPr>
        <w:keepNext/>
        <w:suppressAutoHyphens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53EDC" w:rsidRPr="00B87547" w:rsidRDefault="00953EDC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Результатом предоставления государственной услуги </w:t>
      </w:r>
      <w:r w:rsidR="00AF007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является </w:t>
      </w:r>
      <w:r w:rsidR="004326E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заключения о соответствии </w:t>
      </w:r>
      <w:r w:rsidR="00D957A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качества оказываемых социально ориентированной некоммерческой организацией общественно полезных услуг </w:t>
      </w:r>
      <w:r w:rsidR="00B9170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сфере культуры </w:t>
      </w:r>
      <w:r w:rsidR="00D957A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установленным критериям</w:t>
      </w:r>
      <w:r w:rsidR="00A815F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 – заключение)</w:t>
      </w:r>
      <w:r w:rsidR="00D2531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уведомлени</w:t>
      </w:r>
      <w:r w:rsidR="0067091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D2531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мотивированном отказе в выдаче заключения (далее – мотивированный отказ)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10451" w:rsidRPr="00B87547" w:rsidRDefault="00A25BE4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E45D4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Заключение оформляется </w:t>
      </w:r>
      <w:r w:rsidR="00767DC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бумажном носителе </w:t>
      </w:r>
      <w:r w:rsidR="007B43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</w:t>
      </w:r>
      <w:r w:rsidR="00767DC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форм</w:t>
      </w:r>
      <w:r w:rsidR="007B43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ой</w:t>
      </w:r>
      <w:r w:rsidR="00A815F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предусмотренной </w:t>
      </w:r>
      <w:r w:rsidR="00767DC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</w:t>
      </w:r>
      <w:r w:rsidR="00A815F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ем</w:t>
      </w:r>
      <w:r w:rsidR="00767DC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</w:t>
      </w:r>
      <w:r w:rsidR="00A815F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ельства Российской Федерации от </w:t>
      </w:r>
      <w:r w:rsidR="00767DC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26.01.2017 № 89 «О реестре некоммерческих организаций – исполнителей общественно полезных услуг» (далее – постановление Правительства Российской Федерации от 26.01.2017 № 89)</w:t>
      </w:r>
      <w:r w:rsidR="00A815F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130C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464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 подписью</w:t>
      </w:r>
      <w:r w:rsidR="002130C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Заместител</w:t>
      </w:r>
      <w:r w:rsidR="003537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2130C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Губернатора Свердловской области</w:t>
      </w:r>
      <w:r w:rsidR="002871B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52530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координиру</w:t>
      </w:r>
      <w:r w:rsidR="007168A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="0052530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щего</w:t>
      </w:r>
      <w:r w:rsidR="002871B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вопросы культуры</w:t>
      </w:r>
      <w:r w:rsidR="003B4FB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 – Заместитель Губернатора Свердловской области)</w:t>
      </w:r>
      <w:r w:rsidR="00B1045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6582D" w:rsidRPr="00B87547" w:rsidRDefault="0096582D" w:rsidP="00B87547">
      <w:pPr>
        <w:pStyle w:val="a6"/>
        <w:suppressAutoHyphens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Мотивированный отказ </w:t>
      </w:r>
      <w:r w:rsidR="002342A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оформляется на бланке Министерства за подписью Министра культуры Свердловской области (далее – Министр)</w:t>
      </w:r>
      <w:r w:rsidR="00D17E0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лица, исполняющего его обязанности</w:t>
      </w:r>
      <w:r w:rsidR="002342A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6464E" w:rsidRPr="00B87547" w:rsidRDefault="0096464E" w:rsidP="00B87547">
      <w:pPr>
        <w:suppressAutoHyphens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90D4A" w:rsidRPr="00B87547" w:rsidRDefault="00390D4A" w:rsidP="00B87547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Срок предоставления государственной услуги, в том числе </w:t>
      </w:r>
      <w:r w:rsidR="00007F7D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учетом необходимости обращен</w:t>
      </w:r>
      <w:r w:rsidR="00007F7D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ия в организации, участвующие в 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</w:t>
      </w:r>
      <w:r w:rsidR="00D17E0A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Федерации и 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законодательством Свердловской области, срок выдачи (направления) документов, являющихся результатом предоставления </w:t>
      </w:r>
      <w:r w:rsidR="00007F7D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государственной услуги</w:t>
      </w:r>
    </w:p>
    <w:p w:rsidR="007631E6" w:rsidRPr="00B87547" w:rsidRDefault="007631E6" w:rsidP="00B87547">
      <w:pPr>
        <w:suppressAutoHyphens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27F8F" w:rsidRPr="00B87547" w:rsidRDefault="00953EDC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961E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государственной услуги осуществляется в срок</w:t>
      </w:r>
      <w:r w:rsidR="002916C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7961E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превышающий 30 дней с </w:t>
      </w:r>
      <w:r w:rsidR="00E3288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даты</w:t>
      </w:r>
      <w:r w:rsidR="007961E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1045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регистрации заявления Министерств</w:t>
      </w:r>
      <w:r w:rsidR="00007F7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1045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B1C9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953EDC" w:rsidRPr="00B87547" w:rsidRDefault="008069FB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B1C9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необходимости </w:t>
      </w:r>
      <w:r w:rsidR="00BB1C9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B1C9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сведений, находящихся в распоряжении других государственных органов, </w:t>
      </w:r>
      <w:r w:rsidR="00B660F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 для принятия решения о</w:t>
      </w:r>
      <w:r w:rsidR="005E50E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соответствии качества оказываемых организацией общественно полезных услуг</w:t>
      </w:r>
      <w:r w:rsidR="00B660F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срок </w:t>
      </w:r>
      <w:r w:rsidR="0052530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государственной услуги</w:t>
      </w:r>
      <w:r w:rsidR="00B660F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может быть продлен, но не более чем на 30 дней, о чем </w:t>
      </w:r>
      <w:r w:rsidR="00C74D4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</w:t>
      </w:r>
      <w:r w:rsidR="00B660F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информируется в течение 30 дней</w:t>
      </w:r>
      <w:r w:rsidR="00C74D4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</w:t>
      </w:r>
      <w:r w:rsidR="00E3288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аты</w:t>
      </w:r>
      <w:r w:rsidR="00C74D4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5AE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регистрации</w:t>
      </w:r>
      <w:r w:rsidR="00C74D4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заявления.</w:t>
      </w:r>
    </w:p>
    <w:p w:rsidR="00C74D4D" w:rsidRPr="00B87547" w:rsidRDefault="00EA0D87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5E50E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r w:rsidR="00C74D4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</w:t>
      </w:r>
      <w:r w:rsidR="00B8100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организация</w:t>
      </w:r>
      <w:r w:rsidR="00C74D4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включена в реестр поставщиков социальных услуг по общественно полезной услуге, </w:t>
      </w:r>
      <w:r w:rsidR="006234D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отношении которой проводится оценка качества</w:t>
      </w:r>
      <w:r w:rsidR="00C74D4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продление срока принятия решения не допускается.</w:t>
      </w:r>
    </w:p>
    <w:p w:rsidR="00E236CA" w:rsidRPr="00B87547" w:rsidRDefault="00E236CA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C155E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</w:t>
      </w:r>
      <w:r w:rsidR="0047096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(мотивированный отказ)</w:t>
      </w:r>
      <w:r w:rsidR="00C155E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направляется заявителю в </w:t>
      </w:r>
      <w:r w:rsidR="002A6F6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течение</w:t>
      </w:r>
      <w:r w:rsidR="002342A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3 </w:t>
      </w:r>
      <w:r w:rsidR="00C155E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рабочих дн</w:t>
      </w:r>
      <w:r w:rsidR="00C7171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="00C155E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даты его </w:t>
      </w:r>
      <w:r w:rsidR="00390D4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регистрации</w:t>
      </w:r>
      <w:r w:rsidR="00C155E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60AD9" w:rsidRPr="00B87547" w:rsidRDefault="00470960" w:rsidP="00B87547">
      <w:pPr>
        <w:keepNext/>
        <w:keepLines/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7547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Нормативные </w:t>
      </w:r>
      <w:r w:rsidR="00160AD9" w:rsidRPr="00B87547">
        <w:rPr>
          <w:rFonts w:ascii="Liberation Serif" w:hAnsi="Liberation Serif" w:cs="Liberation Serif"/>
          <w:b/>
          <w:sz w:val="28"/>
          <w:szCs w:val="28"/>
        </w:rPr>
        <w:t>правовы</w:t>
      </w:r>
      <w:r w:rsidRPr="00B87547">
        <w:rPr>
          <w:rFonts w:ascii="Liberation Serif" w:hAnsi="Liberation Serif" w:cs="Liberation Serif"/>
          <w:b/>
          <w:sz w:val="28"/>
          <w:szCs w:val="28"/>
        </w:rPr>
        <w:t>е</w:t>
      </w:r>
      <w:r w:rsidR="00160AD9" w:rsidRPr="00B87547">
        <w:rPr>
          <w:rFonts w:ascii="Liberation Serif" w:hAnsi="Liberation Serif" w:cs="Liberation Serif"/>
          <w:b/>
          <w:sz w:val="28"/>
          <w:szCs w:val="28"/>
        </w:rPr>
        <w:t xml:space="preserve"> акт</w:t>
      </w:r>
      <w:r w:rsidRPr="00B87547">
        <w:rPr>
          <w:rFonts w:ascii="Liberation Serif" w:hAnsi="Liberation Serif" w:cs="Liberation Serif"/>
          <w:b/>
          <w:sz w:val="28"/>
          <w:szCs w:val="28"/>
        </w:rPr>
        <w:t>ы</w:t>
      </w:r>
      <w:r w:rsidR="00160AD9" w:rsidRPr="00B87547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Pr="00B87547">
        <w:rPr>
          <w:rFonts w:ascii="Liberation Serif" w:hAnsi="Liberation Serif" w:cs="Liberation Serif"/>
          <w:b/>
          <w:sz w:val="28"/>
          <w:szCs w:val="28"/>
        </w:rPr>
        <w:br/>
      </w:r>
      <w:r w:rsidR="00160AD9" w:rsidRPr="00B87547">
        <w:rPr>
          <w:rFonts w:ascii="Liberation Serif" w:hAnsi="Liberation Serif" w:cs="Liberation Serif"/>
          <w:b/>
          <w:sz w:val="28"/>
          <w:szCs w:val="28"/>
        </w:rPr>
        <w:t>регулирующи</w:t>
      </w:r>
      <w:r w:rsidRPr="00B87547">
        <w:rPr>
          <w:rFonts w:ascii="Liberation Serif" w:hAnsi="Liberation Serif" w:cs="Liberation Serif"/>
          <w:b/>
          <w:sz w:val="28"/>
          <w:szCs w:val="28"/>
        </w:rPr>
        <w:t>е</w:t>
      </w:r>
      <w:r w:rsidR="00160AD9" w:rsidRPr="00B87547">
        <w:rPr>
          <w:rFonts w:ascii="Liberation Serif" w:hAnsi="Liberation Serif" w:cs="Liberation Serif"/>
          <w:b/>
          <w:sz w:val="28"/>
          <w:szCs w:val="28"/>
        </w:rPr>
        <w:t xml:space="preserve"> предоставление государственной услуги</w:t>
      </w:r>
    </w:p>
    <w:p w:rsidR="00160AD9" w:rsidRPr="00B87547" w:rsidRDefault="00160AD9" w:rsidP="00B87547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5C6E" w:rsidRPr="00B87547" w:rsidRDefault="0090647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6576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Нормативные правовые акты,  регулирующие отношения, возникающие в связи с предоставлением государственной услуги, размещ</w:t>
      </w:r>
      <w:r w:rsidR="00C7171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аются</w:t>
      </w:r>
      <w:r w:rsidR="00B6576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 </w:t>
      </w:r>
      <w:r w:rsidR="00EC382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официальном сайте Министерства в информационно-телекоммуникационной сети «Интернет» в подраздел</w:t>
      </w:r>
      <w:r w:rsidR="00E3304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ах</w:t>
      </w:r>
      <w:r w:rsidR="00EC382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</w:t>
      </w:r>
      <w:r w:rsidR="000E050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Нормативно-правовая база</w:t>
      </w:r>
      <w:r w:rsidR="00EC382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E3304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E33043" w:rsidRPr="00B87547">
        <w:rPr>
          <w:rFonts w:ascii="Liberation Serif" w:hAnsi="Liberation Serif" w:cs="Liberation Serif"/>
          <w:sz w:val="28"/>
          <w:szCs w:val="28"/>
        </w:rPr>
        <w:t>«Государственная поддержка НКО»</w:t>
      </w:r>
      <w:r w:rsidR="00EC382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раздела «</w:t>
      </w:r>
      <w:r w:rsidR="000E050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Поддержка НКО</w:t>
      </w:r>
      <w:r w:rsidR="00EC382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E3288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512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3443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</w:t>
      </w:r>
      <w:r w:rsidR="00F512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Един</w:t>
      </w:r>
      <w:r w:rsidR="0043443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ом </w:t>
      </w:r>
      <w:r w:rsidR="00F512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портал</w:t>
      </w:r>
      <w:r w:rsidR="0043443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F512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="00EC382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67091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3E06A7" w:rsidRPr="00B87547" w:rsidRDefault="003E06A7" w:rsidP="00B87547">
      <w:pPr>
        <w:pStyle w:val="a6"/>
        <w:suppressAutoHyphens/>
        <w:ind w:left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E06A7" w:rsidRPr="00B87547" w:rsidRDefault="003E06A7" w:rsidP="00B87547">
      <w:pPr>
        <w:keepNext/>
        <w:keepLines/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Перечень документов, </w:t>
      </w:r>
      <w:r w:rsidR="00E53605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необходимых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 обязательны</w:t>
      </w:r>
      <w:r w:rsidR="00E53605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х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для предоставления государственной услуги, </w:t>
      </w:r>
      <w:r w:rsidR="00826BDF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подлежащих представлению заявителем</w:t>
      </w:r>
    </w:p>
    <w:p w:rsidR="00826BDF" w:rsidRPr="00B87547" w:rsidRDefault="00826BDF" w:rsidP="00B87547">
      <w:pPr>
        <w:keepNext/>
        <w:keepLines/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A91E43" w:rsidRPr="00B87547" w:rsidRDefault="00826BDF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A91E4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предоставления</w:t>
      </w:r>
      <w:r w:rsidR="0002067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</w:t>
      </w:r>
      <w:r w:rsidR="003934C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91E4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является заявление, </w:t>
      </w:r>
      <w:r w:rsidR="00B3472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направленное заявителем по форме согласно приложению</w:t>
      </w:r>
      <w:r w:rsidR="00210B4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C5445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№ 1</w:t>
      </w:r>
      <w:r w:rsidR="00B3472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</w:t>
      </w:r>
      <w:r w:rsidR="000E050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Административному</w:t>
      </w:r>
      <w:r w:rsidR="00A91E4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</w:t>
      </w:r>
      <w:r w:rsidR="00B3472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A91E4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442A6" w:rsidRPr="00B87547" w:rsidRDefault="000F5A6C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A35A1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Ф</w:t>
      </w:r>
      <w:r w:rsidR="00E24F4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орма заявления </w:t>
      </w:r>
      <w:r w:rsidR="00D2012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размещается</w:t>
      </w:r>
      <w:r w:rsidR="00E24F4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официальном сайте Министерства в разделе «Поддержка НКО»</w:t>
      </w:r>
      <w:r w:rsidR="00F512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325B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государственных и муниципальных услуг (функций)</w:t>
      </w:r>
      <w:r w:rsidR="008673A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76E18" w:rsidRPr="00B87547" w:rsidRDefault="00A76E18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Заявление </w:t>
      </w:r>
      <w:r w:rsidR="00F77C5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оформляется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7C5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русском языке </w:t>
      </w:r>
      <w:r w:rsidR="00B34C8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заверяется печатью</w:t>
      </w:r>
      <w:r w:rsidR="00F77C5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 наличии)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A1E2D" w:rsidRPr="00B87547" w:rsidRDefault="00A76E18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 заявлению прилагаются следующие документы (далее – документы):</w:t>
      </w:r>
    </w:p>
    <w:p w:rsidR="000A1E2D" w:rsidRPr="00B87547" w:rsidRDefault="000A1E2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hAnsi="Liberation Serif" w:cs="Liberation Serif"/>
          <w:sz w:val="28"/>
          <w:szCs w:val="28"/>
        </w:rPr>
        <w:t xml:space="preserve">1)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копии учредительных документов организации;</w:t>
      </w:r>
    </w:p>
    <w:p w:rsidR="000A1E2D" w:rsidRPr="00B87547" w:rsidRDefault="000A1E2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2) копии документов, подтверждающих полномочия руководителя юридического лица (для заявителей юридических лиц);</w:t>
      </w:r>
    </w:p>
    <w:p w:rsidR="000A1E2D" w:rsidRPr="00B87547" w:rsidRDefault="005434E3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3) 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 подтверждающий полномочия представителя</w:t>
      </w:r>
      <w:r w:rsidR="00D2012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5D4F5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оформленный в установленном законодательством порядке</w:t>
      </w:r>
      <w:r w:rsidR="002A0C1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A0C13" w:rsidRPr="00B87547" w:rsidRDefault="002A0C13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4) </w:t>
      </w:r>
      <w:r w:rsidR="00E071A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позволяющие оценить </w:t>
      </w:r>
      <w:r w:rsidR="0091065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соответствие оказываемой общественно полезной </w:t>
      </w:r>
      <w:proofErr w:type="gramStart"/>
      <w:r w:rsidR="0091065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proofErr w:type="gramEnd"/>
      <w:r w:rsidR="0091065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0A1E2D" w:rsidRPr="00B87547" w:rsidRDefault="00910659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907B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 заверенные в установленном порядке </w:t>
      </w:r>
      <w:r w:rsidR="005D4F5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копии 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</w:t>
      </w:r>
      <w:r w:rsidR="005D4F5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972D4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подтверждающи</w:t>
      </w:r>
      <w:r w:rsidR="005D4F5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кадровое обеспечение заявителя (штатное расписание организации, должностные регламенты (должностные инструкции) работников заявителя, непосредственно задействованных в исполнении общественно полезной услуги;</w:t>
      </w:r>
    </w:p>
    <w:p w:rsidR="000A1E2D" w:rsidRPr="00B87547" w:rsidRDefault="00910659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  <w:sz w:val="28"/>
          <w:szCs w:val="28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7907B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 заверенные в установленном порядке 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копии документов, подтверждающих наличие у лиц, непосредственно задействованных в исполнении общественно</w:t>
      </w:r>
      <w:r w:rsidR="000A1E2D" w:rsidRPr="00B87547">
        <w:rPr>
          <w:rFonts w:ascii="Liberation Serif" w:hAnsi="Liberation Serif" w:cs="Liberation Serif"/>
          <w:sz w:val="28"/>
          <w:szCs w:val="28"/>
        </w:rPr>
        <w:t xml:space="preserve"> полезной услуги (в том числе работников заявителя и работников, привлеченных заявителем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сфере);</w:t>
      </w:r>
    </w:p>
    <w:p w:rsidR="000A1E2D" w:rsidRPr="00B87547" w:rsidRDefault="00910659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hAnsi="Liberation Serif" w:cs="Liberation Serif"/>
          <w:sz w:val="28"/>
          <w:szCs w:val="28"/>
        </w:rPr>
        <w:t>7</w:t>
      </w:r>
      <w:r w:rsidR="000A1E2D" w:rsidRPr="00B87547">
        <w:rPr>
          <w:rFonts w:ascii="Liberation Serif" w:hAnsi="Liberation Serif" w:cs="Liberation Serif"/>
          <w:sz w:val="28"/>
          <w:szCs w:val="28"/>
        </w:rPr>
        <w:t xml:space="preserve">) </w:t>
      </w:r>
      <w:r w:rsidR="007907B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копии 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</w:t>
      </w:r>
      <w:r w:rsidR="007907B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подтверждающи</w:t>
      </w:r>
      <w:r w:rsidR="007907B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устранение нарушений, выявленных по результатам проверок, проведенных контрольными и надзорными органами (при наличии);</w:t>
      </w:r>
    </w:p>
    <w:p w:rsidR="000A1E2D" w:rsidRPr="00B87547" w:rsidRDefault="00910659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8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7907B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копии 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договор</w:t>
      </w:r>
      <w:r w:rsidR="007907B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общественно полезной услуги (при наличии);</w:t>
      </w:r>
    </w:p>
    <w:p w:rsidR="007D18B9" w:rsidRPr="00B87547" w:rsidRDefault="00910659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7D18B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 опись</w:t>
      </w:r>
      <w:r w:rsidR="007D18B9" w:rsidRPr="00B87547">
        <w:rPr>
          <w:rFonts w:ascii="Liberation Serif" w:hAnsi="Liberation Serif" w:cs="Liberation Serif"/>
          <w:sz w:val="28"/>
          <w:szCs w:val="28"/>
        </w:rPr>
        <w:t xml:space="preserve"> прилагаемых документов.</w:t>
      </w:r>
    </w:p>
    <w:p w:rsidR="000A1E2D" w:rsidRPr="00B87547" w:rsidRDefault="005434E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0" w:name="P234"/>
      <w:bookmarkEnd w:id="0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 заявлению заявителем </w:t>
      </w:r>
      <w:r w:rsidR="009030F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могут быть 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прил</w:t>
      </w:r>
      <w:r w:rsidR="009030F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ожены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документы, обосновывающие соответствие оказываемых заявителем</w:t>
      </w:r>
      <w:r w:rsidR="009030F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общественно полезных 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Министерстве</w:t>
      </w:r>
      <w:r w:rsidR="00A8532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иных орган</w:t>
      </w:r>
      <w:r w:rsidR="00A9794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ах</w:t>
      </w:r>
      <w:r w:rsidR="00E071A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0A1E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C0E2C" w:rsidRPr="00B87547" w:rsidRDefault="00012A8E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 Заявление и прилагаемые к нему документы могут быть направлены</w:t>
      </w:r>
      <w:r w:rsidR="00E071A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адрес Министерства</w:t>
      </w:r>
      <w:r w:rsidR="00AC0E2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AC0E2C" w:rsidRPr="00B87547" w:rsidRDefault="00AC0E2C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012A8E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12A8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на бумажном носителе</w:t>
      </w:r>
      <w:r w:rsidR="00007F7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– </w:t>
      </w:r>
      <w:r w:rsidR="00012A8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почтовым отправлением </w:t>
      </w:r>
      <w:r w:rsidR="008411C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012A8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012A8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редставлены</w:t>
      </w:r>
      <w:proofErr w:type="gram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170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</w:t>
      </w:r>
      <w:r w:rsidR="00FE456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071A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лично</w:t>
      </w:r>
      <w:r w:rsidR="00CC170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960F5" w:rsidRPr="00B87547" w:rsidRDefault="00AC0E2C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="00012A8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B70C6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электронной </w:t>
      </w:r>
      <w:r w:rsidR="00012A8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форме</w:t>
      </w:r>
      <w:r w:rsidR="00007F7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–</w:t>
      </w:r>
      <w:r w:rsidR="00012A8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0C6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виде</w:t>
      </w:r>
      <w:r w:rsidR="002D332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скан</w:t>
      </w:r>
      <w:r w:rsidR="00ED284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ированного </w:t>
      </w:r>
      <w:r w:rsidR="002D332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образ</w:t>
      </w:r>
      <w:r w:rsidR="00B70C6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D332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40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формате .</w:t>
      </w:r>
      <w:proofErr w:type="spellStart"/>
      <w:r w:rsidR="007D540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pdf</w:t>
      </w:r>
      <w:proofErr w:type="spellEnd"/>
      <w:r w:rsidR="007D540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3BC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на бланке письма</w:t>
      </w:r>
      <w:r w:rsidR="0004347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 наличии)</w:t>
      </w:r>
      <w:r w:rsidR="00453BC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заявителя, подписанного руководителем и заверенного</w:t>
      </w:r>
      <w:r w:rsidR="00453BC0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печатью</w:t>
      </w:r>
      <w:r w:rsidR="00043472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012A8E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453BC0" w:rsidRPr="00B87547">
        <w:rPr>
          <w:rFonts w:ascii="Liberation Serif" w:hAnsi="Liberation Serif" w:cs="Liberation Serif"/>
          <w:color w:val="000000"/>
          <w:sz w:val="28"/>
          <w:szCs w:val="28"/>
        </w:rPr>
        <w:t>а также скан</w:t>
      </w:r>
      <w:r w:rsidR="00ED284C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ированные </w:t>
      </w:r>
      <w:r w:rsidR="00453BC0" w:rsidRPr="00B87547">
        <w:rPr>
          <w:rFonts w:ascii="Liberation Serif" w:hAnsi="Liberation Serif" w:cs="Liberation Serif"/>
          <w:color w:val="000000"/>
          <w:sz w:val="28"/>
          <w:szCs w:val="28"/>
        </w:rPr>
        <w:t>образы прилагаемых документов</w:t>
      </w:r>
      <w:r w:rsidR="00A960F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43472" w:rsidRPr="00B87547" w:rsidRDefault="00043472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Документы, </w:t>
      </w:r>
      <w:r w:rsidR="007D540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указанные в пункте </w:t>
      </w:r>
      <w:r w:rsidR="00503F4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23</w:t>
      </w:r>
      <w:r w:rsidR="007D540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представленные в соответствии с</w:t>
      </w:r>
      <w:r w:rsidR="007D540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подпунктом 1 пункта 2</w:t>
      </w:r>
      <w:r w:rsidR="00503F4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должны быть прошиты, пронумерованы</w:t>
      </w:r>
      <w:r w:rsidR="00B70C6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подписаны руководителем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скреплены печатью</w:t>
      </w:r>
      <w:r w:rsidR="0040363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 наличии)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заявителя.</w:t>
      </w:r>
    </w:p>
    <w:p w:rsidR="00E9725D" w:rsidRPr="00B87547" w:rsidRDefault="00043472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E9725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Копии</w:t>
      </w:r>
      <w:r w:rsidR="0040363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электронные формы</w:t>
      </w:r>
      <w:r w:rsidR="00E9725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0363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E9725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должны полностью соответствовать подлинникам документов.</w:t>
      </w:r>
    </w:p>
    <w:p w:rsidR="00ED2313" w:rsidRPr="00B87547" w:rsidRDefault="00F06B0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ED231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несет ответственность за достоверность и полноту представленных сведений.</w:t>
      </w:r>
    </w:p>
    <w:p w:rsidR="008411C6" w:rsidRPr="00B87547" w:rsidRDefault="008411C6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D3FD9" w:rsidRPr="00B87547" w:rsidRDefault="003D3FD9" w:rsidP="00B8754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 соответствии </w:t>
      </w:r>
      <w:r w:rsidR="00501292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 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 законодательством Свердловской области для предоставления государственной услуги и услуг, являющихся необходимыми и 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порядок их представления</w:t>
      </w:r>
    </w:p>
    <w:p w:rsidR="005700DC" w:rsidRPr="00B87547" w:rsidRDefault="005700DC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E14C2F" w:rsidRPr="00B87547" w:rsidRDefault="005700DC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384BC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</w:t>
      </w:r>
      <w:r w:rsidR="00457A1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E14C2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включает следующие документы:</w:t>
      </w:r>
    </w:p>
    <w:p w:rsidR="00E14C2F" w:rsidRPr="00B87547" w:rsidRDefault="00E14C2F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копию свидетельства о государственной регистрации организации;</w:t>
      </w:r>
    </w:p>
    <w:p w:rsidR="00E14C2F" w:rsidRPr="00B87547" w:rsidRDefault="00E14C2F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="004976E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выписку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Единого государственного реестра юридических лиц, выданн</w:t>
      </w:r>
      <w:r w:rsidR="004976E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</w:t>
      </w:r>
      <w:r w:rsidR="0004347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чем за один месяц до даты подачи заявления;</w:t>
      </w:r>
    </w:p>
    <w:p w:rsidR="00E14C2F" w:rsidRPr="00B87547" w:rsidRDefault="00E14C2F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3) документы, подтверждающие отсутствие задолженност</w:t>
      </w:r>
      <w:r w:rsidR="00457A1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налогам и </w:t>
      </w:r>
      <w:r w:rsidR="00457A1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иным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сборам, предусмотренным законодательством Российской Федерации обязательным платежам на текущую дату;</w:t>
      </w:r>
    </w:p>
    <w:p w:rsidR="00E14C2F" w:rsidRPr="00B87547" w:rsidRDefault="00E14C2F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4) информация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об отсутствии организации в реестре недобросовестных поставщи</w:t>
      </w:r>
      <w:r w:rsidR="007A1FBD" w:rsidRPr="00B87547">
        <w:rPr>
          <w:rFonts w:ascii="Liberation Serif" w:hAnsi="Liberation Serif" w:cs="Liberation Serif"/>
          <w:color w:val="000000"/>
          <w:sz w:val="28"/>
          <w:szCs w:val="28"/>
        </w:rPr>
        <w:t>ков (подрядчиков, исполнителей).</w:t>
      </w:r>
    </w:p>
    <w:p w:rsidR="00D35180" w:rsidRPr="00B87547" w:rsidRDefault="00D35180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35180" w:rsidRPr="00B87547" w:rsidRDefault="00D35180" w:rsidP="00B87547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Указание на запрет требовать от заявителя 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представления документов, информации или осуществления действий</w:t>
      </w:r>
    </w:p>
    <w:p w:rsidR="00D35180" w:rsidRPr="00B87547" w:rsidRDefault="00D35180" w:rsidP="00B8754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E7B88" w:rsidRPr="00B87547" w:rsidRDefault="00957E9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253C2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Министерство не вправе</w:t>
      </w:r>
      <w:r w:rsidR="0048160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B525FA" w:rsidRPr="00B87547" w:rsidRDefault="00B525FA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="002554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требовать от заявителей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525FA" w:rsidRPr="00B87547" w:rsidRDefault="00B525FA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="002554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требовать от заявителей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</w:t>
      </w:r>
      <w:proofErr w:type="gram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указанных в </w:t>
      </w:r>
      <w:hyperlink r:id="rId10" w:history="1">
        <w:r w:rsidRPr="00B8754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части 6 статьи 7</w:t>
        </w:r>
      </w:hyperlink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</w:t>
      </w:r>
      <w:r w:rsidR="002554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года </w:t>
      </w:r>
      <w:r w:rsidR="003C121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210-ФЗ;</w:t>
      </w:r>
    </w:p>
    <w:p w:rsidR="00B525FA" w:rsidRPr="00B87547" w:rsidRDefault="0025548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3) </w:t>
      </w:r>
      <w:r w:rsidR="00B525F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официальн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525F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525F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="00B525F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525FA" w:rsidRPr="00B87547" w:rsidRDefault="0025548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4) </w:t>
      </w:r>
      <w:r w:rsidR="00B525F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</w:t>
      </w:r>
      <w:r w:rsidR="00485A9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 информацией о сроках и порядке предоставления государственной услуги, опубликованной на официальном сайте Министерства</w:t>
      </w:r>
      <w:r w:rsidR="00B525F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525FA" w:rsidRPr="00B87547" w:rsidRDefault="00485A98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5) </w:t>
      </w:r>
      <w:r w:rsidR="00B525F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требовать от заявителя представления документов, подтверждающих внесение заявителем платы за предоставление государственной услуги;</w:t>
      </w:r>
    </w:p>
    <w:p w:rsidR="00B525FA" w:rsidRPr="00B87547" w:rsidRDefault="00485A98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6) </w:t>
      </w:r>
      <w:r w:rsidR="00B525F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525FA" w:rsidRPr="00B87547" w:rsidRDefault="00B525FA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525FA" w:rsidRPr="00B87547" w:rsidRDefault="00B525FA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525FA" w:rsidRPr="00B87547" w:rsidRDefault="00B525FA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525FA" w:rsidRPr="00B87547" w:rsidRDefault="00B525FA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85A9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услуги. </w:t>
      </w:r>
      <w:proofErr w:type="gram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данном случае в письменном виде за подписью </w:t>
      </w:r>
      <w:r w:rsidR="005A6F8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Министра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при первоначальном отказе в приеме</w:t>
      </w:r>
      <w:proofErr w:type="gram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, необходимых для предоставления государственной услуги, заявитель уведомляется об указанном факте, а также приносятся извинения за </w:t>
      </w:r>
      <w:r w:rsidR="002D262C" w:rsidRPr="00B87547">
        <w:rPr>
          <w:rFonts w:ascii="Liberation Serif" w:hAnsi="Liberation Serif" w:cs="Liberation Serif"/>
          <w:color w:val="000000"/>
          <w:sz w:val="28"/>
          <w:szCs w:val="28"/>
        </w:rPr>
        <w:t>доставленные неудобства.</w:t>
      </w:r>
    </w:p>
    <w:p w:rsidR="00E14C2F" w:rsidRPr="00B87547" w:rsidRDefault="002F781B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E14C2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предоставления государственной услуги Министерство </w:t>
      </w:r>
      <w:r w:rsidR="0080461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вправе</w:t>
      </w:r>
      <w:r w:rsidR="00E14C2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запрашивать сведения о наличии (отсутствии) задолженност</w:t>
      </w:r>
      <w:r w:rsidR="00D8321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E14C2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налогам и сборам, иным предусмотренным законодательством Российской Федерации обязательным платежам, находящиеся в распоряжении Федеральной налоговой службы.</w:t>
      </w:r>
    </w:p>
    <w:p w:rsidR="002F781B" w:rsidRPr="00B87547" w:rsidRDefault="00A91134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2F781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самостоятельно представить </w:t>
      </w:r>
      <w:r w:rsidR="00B2232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 (копии документов), </w:t>
      </w:r>
      <w:r w:rsidR="008E1C0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находящиеся в распоряжении Федеральной налоговой службы, </w:t>
      </w:r>
      <w:r w:rsidR="00B2232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 которых запрашиваются Министерством.</w:t>
      </w:r>
    </w:p>
    <w:p w:rsidR="00242B17" w:rsidRPr="00B87547" w:rsidRDefault="00242B17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8411C6" w:rsidRPr="00B87547" w:rsidRDefault="00DD3F7B" w:rsidP="00B87547">
      <w:pPr>
        <w:keepNext/>
        <w:keepLines/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Исчерпывающий п</w:t>
      </w:r>
      <w:r w:rsidR="008411C6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еречень оснований для отказа 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="008411C6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 приеме заявления и документов, необходимых </w:t>
      </w:r>
      <w:r w:rsidR="005E5FE9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="008411C6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для пр</w:t>
      </w:r>
      <w:r w:rsidR="00242B17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едоставлени</w:t>
      </w:r>
      <w:r w:rsidR="008411C6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я</w:t>
      </w:r>
      <w:r w:rsidR="00242B17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государственной услуги</w:t>
      </w:r>
    </w:p>
    <w:p w:rsidR="00242B17" w:rsidRPr="00B87547" w:rsidRDefault="00242B17" w:rsidP="00B87547">
      <w:pPr>
        <w:keepNext/>
        <w:keepLines/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CA03E5" w:rsidRPr="00B87547" w:rsidRDefault="00242B17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О</w:t>
      </w:r>
      <w:r w:rsidR="008411C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сновани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95195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8411C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отказа в приеме заявления и документов</w:t>
      </w:r>
      <w:r w:rsidR="0095195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являются</w:t>
      </w:r>
      <w:r w:rsidR="00DC7A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E279D3" w:rsidRPr="00B87547" w:rsidRDefault="00DC7AB4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="00E279D3" w:rsidRPr="00B87547">
        <w:rPr>
          <w:rFonts w:ascii="Liberation Serif" w:hAnsi="Liberation Serif" w:cs="Liberation Serif"/>
          <w:color w:val="000000"/>
          <w:sz w:val="28"/>
          <w:szCs w:val="28"/>
        </w:rPr>
        <w:t>несоответствие заявления форме, приведенной в приложении к Административному регламенту;</w:t>
      </w:r>
    </w:p>
    <w:p w:rsidR="00DC7AB4" w:rsidRPr="00B87547" w:rsidRDefault="00E279D3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="0095195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отсутствие на </w:t>
      </w:r>
      <w:r w:rsidR="0080461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заявлении</w:t>
      </w:r>
      <w:r w:rsidR="0095195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8234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подписи</w:t>
      </w:r>
      <w:r w:rsidR="0080461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A8234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оттиска </w:t>
      </w:r>
      <w:r w:rsidR="00143F9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печати (при наличии печати)</w:t>
      </w:r>
      <w:r w:rsidR="00DC7A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C7AB4" w:rsidRPr="00B87547" w:rsidRDefault="00E279D3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C7A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текст </w:t>
      </w:r>
      <w:r w:rsidR="0080461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не подда</w:t>
      </w:r>
      <w:r w:rsidR="00E2765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ет</w:t>
      </w:r>
      <w:r w:rsidR="0080461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ся прочтению</w:t>
      </w:r>
      <w:r w:rsidR="00DC7A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C7AB4" w:rsidRPr="00B87547" w:rsidRDefault="00E279D3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C7A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DD1B6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</w:t>
      </w:r>
      <w:r w:rsidR="0095195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ие</w:t>
      </w:r>
      <w:r w:rsidR="00DD1B6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C7A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фамили</w:t>
      </w:r>
      <w:r w:rsidR="008948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DC7A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им</w:t>
      </w:r>
      <w:r w:rsidR="008948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ени</w:t>
      </w:r>
      <w:r w:rsidR="00DC7A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отчеств</w:t>
      </w:r>
      <w:r w:rsidR="008948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7654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r w:rsidR="00143F9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</w:t>
      </w:r>
      <w:r w:rsidR="00A7654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DC7A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лиц, </w:t>
      </w:r>
      <w:r w:rsidR="004721F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адрес</w:t>
      </w:r>
      <w:r w:rsidR="00443B6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4721F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направления заключения или </w:t>
      </w:r>
      <w:r w:rsidR="003B315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</w:t>
      </w:r>
      <w:r w:rsidR="004721F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отказ</w:t>
      </w:r>
      <w:r w:rsidR="003B315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4721F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выдаче заключения</w:t>
      </w:r>
      <w:r w:rsidR="00DC7A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C7AB4" w:rsidRPr="00B87547" w:rsidRDefault="00E279D3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DC7A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A106C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и/или </w:t>
      </w:r>
      <w:r w:rsidR="00DC7A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</w:t>
      </w:r>
      <w:r w:rsidR="00DC7AB4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исполнены карандашом;</w:t>
      </w:r>
    </w:p>
    <w:p w:rsidR="00A4583A" w:rsidRPr="00B87547" w:rsidRDefault="00E279D3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A4583A" w:rsidRPr="00B87547">
        <w:rPr>
          <w:rFonts w:ascii="Liberation Serif" w:hAnsi="Liberation Serif" w:cs="Liberation Serif"/>
          <w:color w:val="000000"/>
          <w:sz w:val="28"/>
          <w:szCs w:val="28"/>
        </w:rPr>
        <w:t>) </w:t>
      </w:r>
      <w:r w:rsidR="00A106C6" w:rsidRPr="00B87547">
        <w:rPr>
          <w:rFonts w:ascii="Liberation Serif" w:hAnsi="Liberation Serif" w:cs="Liberation Serif"/>
          <w:color w:val="000000"/>
          <w:sz w:val="28"/>
          <w:szCs w:val="28"/>
        </w:rPr>
        <w:t>оформление документов не соответствует требованиям, изложенным в пункте 2</w:t>
      </w:r>
      <w:r w:rsidR="00932380" w:rsidRPr="00B87547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A106C6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Административного регламента</w:t>
      </w:r>
      <w:r w:rsidR="00CC5BF9" w:rsidRPr="00B8754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77054" w:rsidRPr="00B87547" w:rsidRDefault="00A91134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37705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После устранения основания для отказа в приеме заявления и документов заявитель вправе повторно обратиться для получения государственной услуги в порядке, установленном </w:t>
      </w:r>
      <w:r w:rsidR="00F658F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Административным</w:t>
      </w:r>
      <w:r w:rsidR="0037705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регламентом.</w:t>
      </w:r>
    </w:p>
    <w:p w:rsidR="00DC7AB4" w:rsidRPr="00B87547" w:rsidRDefault="00DC7AB4" w:rsidP="00B87547">
      <w:pPr>
        <w:suppressAutoHyphens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2232B" w:rsidRPr="00B87547" w:rsidRDefault="00DD3F7B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Исчерпывающий п</w:t>
      </w:r>
      <w:r w:rsidR="00B2232B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еречень оснований для приостановления </w:t>
      </w:r>
      <w:r w:rsidR="0091129A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="00B2232B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или отказа в предоставлении государственной услуги</w:t>
      </w:r>
    </w:p>
    <w:p w:rsidR="00B2232B" w:rsidRPr="00B87547" w:rsidRDefault="00B2232B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B2232B" w:rsidRPr="00B87547" w:rsidRDefault="00FF3408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Основания для приостановления предоставления государственной услуги не предусмотрены.</w:t>
      </w:r>
    </w:p>
    <w:p w:rsidR="00FF3408" w:rsidRPr="00B87547" w:rsidRDefault="00FF3408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Основаниями для отказа в предоставлении государственной услуги </w:t>
      </w:r>
      <w:r w:rsidR="009A35E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пункт</w:t>
      </w:r>
      <w:r w:rsidR="009A35E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7 </w:t>
      </w:r>
      <w:r w:rsidR="008A523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года № 89,</w:t>
      </w:r>
      <w:r w:rsidR="0098216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A35E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являются</w:t>
      </w:r>
      <w:r w:rsidR="0098216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82165" w:rsidRPr="00B87547" w:rsidRDefault="00982165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1) </w:t>
      </w:r>
      <w:r w:rsidR="00FA21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несоответствие общественно полезной </w:t>
      </w:r>
      <w:proofErr w:type="gramStart"/>
      <w:r w:rsidR="00FA21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proofErr w:type="gramEnd"/>
      <w:r w:rsidR="00FA21B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982165" w:rsidRPr="00B87547" w:rsidRDefault="00FA21B4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="0098216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982165" w:rsidRPr="00B87547" w:rsidRDefault="00FA21B4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98216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</w:t>
      </w:r>
      <w:r w:rsidR="00982165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контроля (надзора) и муниципального надзора, иными государственными органами в соответствии с их компетенцией;</w:t>
      </w:r>
    </w:p>
    <w:p w:rsidR="00982165" w:rsidRPr="00B87547" w:rsidRDefault="00FA21B4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982165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98216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982165" w:rsidRPr="00B87547" w:rsidRDefault="00FA21B4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98216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 наличие в течение 2 лет, предшествующих выдаче заключения, информации о</w:t>
      </w:r>
      <w:r w:rsidR="000B0CA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включении</w:t>
      </w:r>
      <w:r w:rsidR="0098216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организации в реес</w:t>
      </w:r>
      <w:r w:rsidR="000B0CA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тр</w:t>
      </w:r>
      <w:r w:rsidR="0098216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1" w:history="1">
        <w:r w:rsidR="00982165" w:rsidRPr="00B8754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законом</w:t>
        </w:r>
      </w:hyperlink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 5 апреля 2013 года</w:t>
      </w:r>
      <w:r w:rsidR="0098216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B4CA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 44-ФЗ </w:t>
      </w:r>
      <w:r w:rsidR="00A362A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8B4CA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 </w:t>
      </w:r>
      <w:r w:rsidR="0098216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контрактной</w:t>
      </w:r>
      <w:r w:rsidR="00982165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</w:t>
      </w:r>
      <w:r w:rsidR="00A362AC" w:rsidRPr="00B87547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982165" w:rsidRPr="00B87547">
        <w:rPr>
          <w:rFonts w:ascii="Liberation Serif" w:hAnsi="Liberation Serif" w:cs="Liberation Serif"/>
          <w:color w:val="000000"/>
          <w:sz w:val="28"/>
          <w:szCs w:val="28"/>
        </w:rPr>
        <w:t>;</w:t>
      </w:r>
      <w:proofErr w:type="gramEnd"/>
    </w:p>
    <w:p w:rsidR="00982165" w:rsidRPr="00B87547" w:rsidRDefault="00FA21B4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982165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98216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задолженност</w:t>
      </w:r>
      <w:r w:rsidR="00D8321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98216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налогам и сборам, иным предусмотренным законодательством Российской Федерации обязательным платежам;</w:t>
      </w:r>
    </w:p>
    <w:p w:rsidR="00982165" w:rsidRPr="00B87547" w:rsidRDefault="00FA21B4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98216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 представление документов, содержащих недостоверные сведения, либо оформленных в ненадлежащем порядке</w:t>
      </w:r>
      <w:r w:rsidR="008D6DE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либо отказ заявителя предоставить сведения</w:t>
      </w:r>
      <w:r w:rsidR="00031E3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оказываемой общественно полезной услуге</w:t>
      </w:r>
      <w:r w:rsidR="000B0CA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EF4FB2" w:rsidRPr="00B87547" w:rsidRDefault="00EF4FB2" w:rsidP="00B87547">
      <w:pPr>
        <w:suppressAutoHyphens/>
        <w:ind w:firstLine="64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8) наличие в документах подчисток, приписок, зачеркнутых слов и исправлений, использование сокращений слов или аббревиатур;</w:t>
      </w:r>
    </w:p>
    <w:p w:rsidR="00EF4FB2" w:rsidRPr="00B87547" w:rsidRDefault="00EF4FB2" w:rsidP="00B87547">
      <w:pPr>
        <w:suppressAutoHyphens/>
        <w:ind w:firstLine="64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9444C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 наличие</w:t>
      </w:r>
      <w:r w:rsidR="009444CC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повреждений документов, которые не позволяет однозначно истолковать их содержание.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C5EF5" w:rsidRPr="00B87547" w:rsidRDefault="00BC5EF5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A661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Отказ в предоставлении государственной услуги оформляется в виде м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отивированн</w:t>
      </w:r>
      <w:r w:rsidR="008A661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5E70B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отказ</w:t>
      </w:r>
      <w:r w:rsidR="005E70B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 подписью </w:t>
      </w:r>
      <w:r w:rsidR="00212F6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Министра</w:t>
      </w:r>
      <w:r w:rsidR="00757E4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лица, исполняющего его обязанности</w:t>
      </w:r>
      <w:r w:rsidR="008A661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8A6614" w:rsidRPr="00B87547" w:rsidRDefault="008A6614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</w:t>
      </w:r>
      <w:r w:rsidR="00175EB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Административным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регламентом.</w:t>
      </w:r>
    </w:p>
    <w:p w:rsidR="00FA21B4" w:rsidRPr="00B87547" w:rsidRDefault="00FA21B4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A21B4" w:rsidRPr="00B87547" w:rsidRDefault="002A404B" w:rsidP="00B87547">
      <w:pPr>
        <w:keepNext/>
        <w:keepLines/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Перечень услуг, </w:t>
      </w:r>
      <w:r w:rsidR="003B3153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которые являются необходимыми и 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обязательными для предоставления государственной услуги, в том числе сведения о документе (документах), выдаваемом (выдаваемых) орга</w:t>
      </w:r>
      <w:r w:rsidR="00501292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низациями, участвующими в 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предоставлении государственной услуги </w:t>
      </w:r>
    </w:p>
    <w:p w:rsidR="00A76E18" w:rsidRPr="00B87547" w:rsidRDefault="00A76E18" w:rsidP="00B87547">
      <w:pPr>
        <w:keepNext/>
        <w:keepLines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934C6" w:rsidRPr="00B87547" w:rsidRDefault="002A404B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1562B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</w:t>
      </w:r>
      <w:r w:rsidR="00262DB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562B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иных </w:t>
      </w:r>
      <w:r w:rsidR="00262DB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услуг, </w:t>
      </w:r>
      <w:r w:rsidR="00A97F2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которые являются необходимыми и </w:t>
      </w:r>
      <w:r w:rsidR="00262DB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обязательными для предоставления государственной услуги, </w:t>
      </w:r>
      <w:r w:rsidR="001562B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не требуется</w:t>
      </w:r>
      <w:r w:rsidR="0091283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62DB1" w:rsidRPr="00B87547" w:rsidRDefault="00262DB1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62DB1" w:rsidRPr="00B87547" w:rsidRDefault="00262DB1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Порядок, размер и основания взимания </w:t>
      </w:r>
      <w:r w:rsidR="003967FE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государственной пошлины или иной платы, взимаемой </w:t>
      </w:r>
      <w:r w:rsidR="003967FE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за предоставление государственной услуги </w:t>
      </w:r>
    </w:p>
    <w:p w:rsidR="00160AD9" w:rsidRPr="00B87547" w:rsidRDefault="00160AD9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62DB1" w:rsidRPr="00B87547" w:rsidRDefault="00262DB1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F729B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Государственная услуга предоставляется заявителям бесплатно.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Государственная пошлина</w:t>
      </w:r>
      <w:r w:rsidR="00615B2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 предоставл</w:t>
      </w:r>
      <w:r w:rsidR="00A97F2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ение государственной услуги не </w:t>
      </w:r>
      <w:r w:rsidR="00F729B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предусмотрена</w:t>
      </w:r>
      <w:r w:rsidR="00615B2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15B25" w:rsidRPr="00B87547" w:rsidRDefault="00615B25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2643C" w:rsidRPr="00B87547" w:rsidRDefault="00E2643C" w:rsidP="00B87547">
      <w:pPr>
        <w:suppressAutoHyphens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</w:t>
      </w:r>
    </w:p>
    <w:p w:rsidR="00E2643C" w:rsidRPr="00B87547" w:rsidRDefault="00E2643C" w:rsidP="00B87547">
      <w:pPr>
        <w:suppressAutoHyphens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 предоставление услуг, которые являются необходимыми</w:t>
      </w:r>
    </w:p>
    <w:p w:rsidR="00E2643C" w:rsidRPr="00B87547" w:rsidRDefault="00E2643C" w:rsidP="00B87547">
      <w:pPr>
        <w:suppressAutoHyphens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proofErr w:type="gramStart"/>
      <w:r w:rsidRPr="00B875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обязательными</w:t>
      </w:r>
      <w:proofErr w:type="gramEnd"/>
      <w:r w:rsidRPr="00B875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государственной услуги,</w:t>
      </w:r>
    </w:p>
    <w:p w:rsidR="00E2643C" w:rsidRPr="00B87547" w:rsidRDefault="00E2643C" w:rsidP="00B87547">
      <w:pPr>
        <w:suppressAutoHyphens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включая информацию о методике расчета такой платы</w:t>
      </w:r>
    </w:p>
    <w:p w:rsidR="00E2643C" w:rsidRPr="00B87547" w:rsidRDefault="00E2643C" w:rsidP="00B87547">
      <w:pPr>
        <w:suppressAutoHyphens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2643C" w:rsidRPr="00B87547" w:rsidRDefault="00E2643C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Плата за предоставление услуг, </w:t>
      </w:r>
      <w:r w:rsidR="00A97F2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которые являются необходимыми и 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обязательными для предоставления государственной услуги, не предусмотрена.</w:t>
      </w:r>
    </w:p>
    <w:p w:rsidR="00E2643C" w:rsidRPr="00B87547" w:rsidRDefault="00E2643C" w:rsidP="00B87547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97F2B" w:rsidRPr="00B87547" w:rsidRDefault="00A97F2B" w:rsidP="00B87547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B87547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 предоставлении государственной услуги, услуги, предоставляемой организацией, участвующей в предоставлении государственной услуги, </w:t>
      </w:r>
      <w:r w:rsidR="000A3044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при получении результата предоставления таких услуг</w:t>
      </w:r>
    </w:p>
    <w:p w:rsidR="00E2643C" w:rsidRPr="00B87547" w:rsidRDefault="00E2643C" w:rsidP="00B87547">
      <w:pPr>
        <w:suppressAutoHyphens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E2643C" w:rsidRPr="00B87547" w:rsidRDefault="00E2643C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Максимальный срок ожидания в очереди при подаче заявления и</w:t>
      </w:r>
      <w:r w:rsidR="00A97F2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592F7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при получении результата государственной услуги в Министерстве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</w:t>
      </w:r>
      <w:r w:rsidR="0047788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должен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превышат</w:t>
      </w:r>
      <w:r w:rsidR="0047788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ь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15 минут.</w:t>
      </w:r>
    </w:p>
    <w:p w:rsidR="009C385A" w:rsidRPr="00B87547" w:rsidRDefault="009C385A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15B25" w:rsidRPr="00B87547" w:rsidRDefault="00615B25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Срок и порядок регистрации заявления </w:t>
      </w:r>
      <w:r w:rsidR="003967FE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="00CF73C2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предоставлени</w:t>
      </w:r>
      <w:r w:rsidR="00CF73C2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и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государственной услуги</w:t>
      </w:r>
    </w:p>
    <w:p w:rsidR="00EF42D6" w:rsidRPr="00B87547" w:rsidRDefault="00EF42D6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729B9" w:rsidRPr="00B87547" w:rsidRDefault="00A91134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F729B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заявления</w:t>
      </w:r>
      <w:r w:rsidR="005F6B2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729B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представленн</w:t>
      </w:r>
      <w:r w:rsidR="005F6B2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F729B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заявителем лично</w:t>
      </w:r>
      <w:r w:rsidR="005F6B2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5131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729B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</w:t>
      </w:r>
      <w:r w:rsidR="00ED284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</w:t>
      </w:r>
      <w:r w:rsidR="00C7551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D284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превышающий 3 рабочих</w:t>
      </w:r>
      <w:r w:rsidR="005F6B2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дн</w:t>
      </w:r>
      <w:r w:rsidR="00C7551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="005F6B2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7551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 даты поступления</w:t>
      </w:r>
      <w:r w:rsidR="005F6B2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F469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5F6B2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Министерство.</w:t>
      </w:r>
    </w:p>
    <w:p w:rsidR="005F6B20" w:rsidRPr="00B87547" w:rsidRDefault="00F729B9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Регистрация заявления, направленн</w:t>
      </w:r>
      <w:r w:rsidR="0035131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заявителем с использованием средств почтовой</w:t>
      </w:r>
      <w:r w:rsidR="0035131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связи, осуществляется</w:t>
      </w:r>
      <w:r w:rsidR="004061B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010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должностным лицом</w:t>
      </w:r>
      <w:r w:rsidR="004061B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Министерства, ответственным за прием и регистрацию корреспонденции,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7551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в срок, не превышающий 3 рабочих дней с даты поступления заявления в Министерство</w:t>
      </w:r>
      <w:r w:rsidR="005F6B2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729B9" w:rsidRPr="00B87547" w:rsidRDefault="00F729B9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Регистрация заявления</w:t>
      </w:r>
      <w:r w:rsidR="0035131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направленн</w:t>
      </w:r>
      <w:r w:rsidR="0035131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заявителем в </w:t>
      </w:r>
      <w:r w:rsidR="00AF75F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 форме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5131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</w:t>
      </w:r>
      <w:r w:rsidR="004061B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010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должностным лицом</w:t>
      </w:r>
      <w:r w:rsidR="004061B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Министерства, ответственным за прием и регистрацию корреспонденции,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7551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срок, не превышающий 3 рабочих дней с даты </w:t>
      </w:r>
      <w:r w:rsidR="00C7551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поступления заявления в Министерство</w:t>
      </w:r>
      <w:r w:rsidR="005F6B2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A6F6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при этом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повторно</w:t>
      </w:r>
      <w:r w:rsidR="002A6F6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35131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</w:t>
      </w:r>
      <w:r w:rsidR="002A6F6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заявителем </w:t>
      </w:r>
      <w:r w:rsidR="0035131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на бумажном носителе</w:t>
      </w:r>
      <w:r w:rsidR="002A6F6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требуется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729B9" w:rsidRPr="00B87547" w:rsidRDefault="00F729B9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</w:t>
      </w:r>
      <w:r w:rsidR="0068761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поступления документов </w:t>
      </w:r>
      <w:r w:rsidR="00135AA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Министерство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выходные или праздничные дни</w:t>
      </w:r>
      <w:r w:rsidR="0076644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осуществляется в </w:t>
      </w:r>
      <w:r w:rsidR="00135AA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срок, не превышающий 3 рабочих дней, начиная с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рабоч</w:t>
      </w:r>
      <w:r w:rsidR="00135AA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</w:t>
      </w:r>
      <w:r w:rsidR="00135AA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ня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следующ</w:t>
      </w:r>
      <w:r w:rsidR="00135AA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 выходным или</w:t>
      </w:r>
      <w:r w:rsidR="0076644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праздничным днем.</w:t>
      </w:r>
    </w:p>
    <w:p w:rsidR="0073295A" w:rsidRPr="00B87547" w:rsidRDefault="0073295A" w:rsidP="00B8754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73295A" w:rsidRPr="00B87547" w:rsidRDefault="0073295A" w:rsidP="00B8754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государственная услуга, к залу ожидания, местам для заполнения 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заявлений, информационным стендам с образцами их заполнения 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перечнем документов, необходимых для предоставления 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государственной услуги, размещению и оформлению визуальной, 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 соответствии с законодательством Российской Федерации и законодательством</w:t>
      </w:r>
      <w:proofErr w:type="gramEnd"/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Свердловской области о социальной защите инвалидов</w:t>
      </w:r>
    </w:p>
    <w:p w:rsidR="00AE0B8E" w:rsidRPr="00B87547" w:rsidRDefault="00AE0B8E" w:rsidP="00B87547">
      <w:pPr>
        <w:keepNext/>
        <w:suppressAutoHyphens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1493D" w:rsidRPr="00B87547" w:rsidRDefault="00AC788D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1493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документов, необходимых для предоставления государственной услуги, осуществляется в здании Министерства.</w:t>
      </w:r>
    </w:p>
    <w:p w:rsidR="00AC788D" w:rsidRPr="00B87547" w:rsidRDefault="00A1493D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C78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Вход в здание Министерства оборудуется информационной табличкой (вывеской), содержащей информацию о полном наименовании </w:t>
      </w:r>
      <w:r w:rsidR="00A9794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="00AC78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C788D" w:rsidRPr="00B87547" w:rsidRDefault="00A1493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Информационные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таблички (вывески) размещаются рядом с входом </w:t>
      </w:r>
      <w:r w:rsidR="000E536A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в здание Министерства 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либо на </w:t>
      </w:r>
      <w:r w:rsidR="000E536A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входной 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>двери входа так, чтобы они были хорошо видны заявителям.</w:t>
      </w:r>
    </w:p>
    <w:p w:rsidR="00AC788D" w:rsidRPr="00B87547" w:rsidRDefault="00A1493D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Вход и выход из здания Министерства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C788D" w:rsidRPr="00B87547" w:rsidRDefault="00A1493D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AC78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Инвалидам (включая инвалидов, использующих кресла-коляски и собак-проводников) обеспечивается создание следующих условий доступности здания </w:t>
      </w:r>
      <w:r w:rsidR="001064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="00AC78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AC788D" w:rsidRPr="00B87547" w:rsidRDefault="00AC788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беспрепятственного входа в здание и</w:t>
      </w:r>
      <w:r w:rsidR="001064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выхода из него;</w:t>
      </w:r>
    </w:p>
    <w:p w:rsidR="00AC788D" w:rsidRPr="00B87547" w:rsidRDefault="00AC788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передвижения </w:t>
      </w:r>
      <w:r w:rsidR="00F05C0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2D335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здании</w:t>
      </w:r>
      <w:r w:rsidR="001064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целях доступа к месту предоставления государственной</w:t>
      </w:r>
      <w:r w:rsidR="001064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с помощью </w:t>
      </w:r>
      <w:r w:rsidR="00D7480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064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C788D" w:rsidRPr="00B87547" w:rsidRDefault="00AC788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посадки в транспортное средство и высадки из него перед входом</w:t>
      </w:r>
      <w:r w:rsidR="001064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здание </w:t>
      </w:r>
      <w:r w:rsidR="0088743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в том числе с использованием кресла-коляски и,</w:t>
      </w:r>
      <w:r w:rsidR="001064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необходимости, с помощью </w:t>
      </w:r>
      <w:r w:rsidR="00D7480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</w:t>
      </w:r>
      <w:r w:rsidR="001064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C788D" w:rsidRPr="00B87547" w:rsidRDefault="00AC788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сопровождение инвалидов, имеющих стойкие нарушения функции зрения и</w:t>
      </w:r>
      <w:r w:rsidR="001064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самостоятельного передвижения, </w:t>
      </w:r>
      <w:r w:rsidR="00F05C0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2D335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здании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064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C788D" w:rsidRPr="00B87547" w:rsidRDefault="00AC788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содействие инвалиду при входе в здание </w:t>
      </w:r>
      <w:r w:rsidR="001064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выходе из</w:t>
      </w:r>
      <w:r w:rsidR="001064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него, информирование инвалида о доступных маршрутах общественного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транспорта;</w:t>
      </w:r>
    </w:p>
    <w:p w:rsidR="00AC788D" w:rsidRPr="00B87547" w:rsidRDefault="00AC788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надлежащее размещение носителей информации, необходимой для обеспечения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беспрепятственного доступа инвалидов к зданию </w:t>
      </w:r>
      <w:r w:rsidR="00A9794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 услуге, с учетом ограничений их жизнедеятельности, в том числе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дублирование необходимой для получения государственной услуги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звуковой и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зрительной информации, а также надписей, знаков и иной текстовой и графической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 знаками, выполненными рельефно-точечным шрифтом Брайля и на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контрастном фоне;</w:t>
      </w:r>
      <w:proofErr w:type="gramEnd"/>
    </w:p>
    <w:p w:rsidR="00AC788D" w:rsidRPr="00B87547" w:rsidRDefault="00AC788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обеспечение допуска в здание 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собаки-проводника при наличии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документа, подтверждающего ее специальное обучение, выданного по форме и в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порядке, </w:t>
      </w:r>
      <w:proofErr w:type="gram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утвержденных</w:t>
      </w:r>
      <w:proofErr w:type="gram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федеральным органом исполнительной власти,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осуществляющим функции по выработке и реализации государственной политики и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нормативно-правовому регулированию в сфере труда и социальной защиты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населения.</w:t>
      </w:r>
    </w:p>
    <w:p w:rsidR="00AC788D" w:rsidRPr="00B87547" w:rsidRDefault="00A1493D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AC78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если здание 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="00AC78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невозможно полностью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C78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приспособить с учетом потребностей инвалидов, собственник этого здания до его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C78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реконструкции или капитального ремонта должен принимать согласованные с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C78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одним из общественных объединений инвалидов, осуществляющих свою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C78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деятельность на территории 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C78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меры для обеспечения</w:t>
      </w:r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C78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доступа инвалидов к месту предоставления государственной услуги либо, когда </w:t>
      </w:r>
      <w:proofErr w:type="gramStart"/>
      <w:r w:rsidR="00AC78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это</w:t>
      </w:r>
      <w:proofErr w:type="gramEnd"/>
      <w:r w:rsidR="006A43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C788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возможно, обеспечивает предоставление государственной услуги в дистанционном режиме.</w:t>
      </w:r>
    </w:p>
    <w:p w:rsidR="00AC788D" w:rsidRPr="00B87547" w:rsidRDefault="00AC788D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Вход</w:t>
      </w:r>
      <w:r w:rsidR="00F552D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кабинеты </w:t>
      </w:r>
      <w:r w:rsidR="00D7480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 лиц</w:t>
      </w:r>
      <w:r w:rsidR="0033429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ответственных за прием и регистрацию</w:t>
      </w:r>
      <w:r w:rsidR="006D0A1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оборуду</w:t>
      </w:r>
      <w:r w:rsidR="009B72D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тся информационн</w:t>
      </w:r>
      <w:r w:rsidR="00F552D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ыми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табличк</w:t>
      </w:r>
      <w:r w:rsidR="00F552D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(вывеск</w:t>
      </w:r>
      <w:r w:rsidR="00F552D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 с указанием</w:t>
      </w:r>
      <w:r w:rsidR="006D0A1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номер</w:t>
      </w:r>
      <w:r w:rsidR="00F552D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кабинет</w:t>
      </w:r>
      <w:r w:rsidR="00F552D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C788D" w:rsidRPr="00B87547" w:rsidRDefault="00AC788D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B4DE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Рабочие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мест</w:t>
      </w:r>
      <w:r w:rsidR="00EB4DE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010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</w:t>
      </w:r>
      <w:r w:rsidR="006D0A1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</w:t>
      </w:r>
      <w:r w:rsidR="00EB4DE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="006D0A1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быть оборудован</w:t>
      </w:r>
      <w:r w:rsidR="00EB4DE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персональным</w:t>
      </w:r>
      <w:r w:rsidR="00EB4DE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компьютер</w:t>
      </w:r>
      <w:r w:rsidR="00EB4DE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EB4DE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возможностью доступа к</w:t>
      </w:r>
      <w:r w:rsidR="006D0A1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необходимым информационным базам данных, печатающим</w:t>
      </w:r>
      <w:r w:rsidR="00EB4DE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устройств</w:t>
      </w:r>
      <w:r w:rsidR="00EB4DE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EB4DE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C788D" w:rsidRPr="00B87547" w:rsidRDefault="00AC788D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Места ожидания должны соответствовать комфортным условиям для</w:t>
      </w:r>
      <w:r w:rsidR="006D0A1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заявителей и оптимальным условиям </w:t>
      </w:r>
      <w:r w:rsidR="002D335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работы </w:t>
      </w:r>
      <w:r w:rsidR="000010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</w:t>
      </w:r>
      <w:r w:rsidR="006D0A1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C788D" w:rsidRPr="00B87547" w:rsidRDefault="00AC788D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Места ожидания в очереди на прием, подачу документов, необходимых для</w:t>
      </w:r>
      <w:r w:rsidR="006D0A1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государственной услуги, оборудуются стульями.</w:t>
      </w:r>
    </w:p>
    <w:p w:rsidR="00AC788D" w:rsidRPr="00B87547" w:rsidRDefault="00AC788D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Места для заполнения документов оборудуются:</w:t>
      </w:r>
    </w:p>
    <w:p w:rsidR="00AC788D" w:rsidRPr="00B87547" w:rsidRDefault="00AC788D" w:rsidP="00B87547">
      <w:pPr>
        <w:suppressAutoHyphens/>
        <w:autoSpaceDE w:val="0"/>
        <w:autoSpaceDN w:val="0"/>
        <w:adjustRightInd w:val="0"/>
        <w:ind w:firstLine="68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1) и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нформационными стендами;</w:t>
      </w:r>
    </w:p>
    <w:p w:rsidR="00AC788D" w:rsidRPr="00B87547" w:rsidRDefault="00AC788D" w:rsidP="00B87547">
      <w:pPr>
        <w:suppressAutoHyphens/>
        <w:autoSpaceDE w:val="0"/>
        <w:autoSpaceDN w:val="0"/>
        <w:adjustRightInd w:val="0"/>
        <w:ind w:firstLine="68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>стульями и столами для возможности оформления документов.</w:t>
      </w:r>
    </w:p>
    <w:p w:rsidR="00D10270" w:rsidRPr="00B87547" w:rsidRDefault="00D10270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C3723" w:rsidRPr="00B87547" w:rsidRDefault="009C3723" w:rsidP="00B8754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подразделении</w:t>
      </w:r>
      <w:proofErr w:type="gramEnd"/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670EEA" w:rsidRPr="00B87547" w:rsidRDefault="00670EEA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0EEA" w:rsidRPr="00B87547" w:rsidRDefault="00670EEA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 Показателями доступности и качества оказания государственной услуги являются:</w:t>
      </w:r>
    </w:p>
    <w:p w:rsidR="00A9599F" w:rsidRPr="00B87547" w:rsidRDefault="00670EEA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полнота, актуальность и </w:t>
      </w:r>
      <w:r w:rsidR="00A9599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достоверность информации о порядке предоставления государственной услуги;</w:t>
      </w:r>
    </w:p>
    <w:p w:rsidR="00A9599F" w:rsidRPr="00B87547" w:rsidRDefault="00A9599F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наглядность форм размещаемой информации о порядке </w:t>
      </w:r>
      <w:r w:rsidR="003875E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услуги;</w:t>
      </w:r>
    </w:p>
    <w:p w:rsidR="00A9599F" w:rsidRPr="00B87547" w:rsidRDefault="00A9599F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3) 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670EEA" w:rsidRPr="00B87547" w:rsidRDefault="00F77C3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4) </w:t>
      </w:r>
      <w:r w:rsidR="00A9599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отсутствие обоснованных жалоб со стороны </w:t>
      </w:r>
      <w:r w:rsidR="00670EE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ей по результатам предоставления</w:t>
      </w:r>
      <w:r w:rsidR="00670EE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 услуги;</w:t>
      </w:r>
    </w:p>
    <w:p w:rsidR="00F77C3D" w:rsidRPr="00B87547" w:rsidRDefault="00FB3AD7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5) </w:t>
      </w:r>
      <w:r w:rsidR="00F77C3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удовлетворенность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заявителей </w:t>
      </w:r>
      <w:r w:rsidR="00F77C3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порядком информирования о государственной услуге, условиями ожидания приема, вниманием </w:t>
      </w:r>
      <w:r w:rsidR="000010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 лиц</w:t>
      </w:r>
      <w:r w:rsidR="00F77C3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74B8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="00F77C3D" w:rsidRPr="00B8754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C02B3" w:rsidRPr="00B87547" w:rsidRDefault="001C02B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 При предоставлении государственной услуги взаимодействие заявителя с должностными лицами Министерства осуществляется не более </w:t>
      </w:r>
      <w:r w:rsidR="00E9716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 в следующих случаях: обращени</w:t>
      </w:r>
      <w:r w:rsidR="005842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</w:t>
      </w:r>
      <w:r w:rsidR="005842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</w:t>
      </w:r>
      <w:r w:rsidR="005842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подаче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заявления, </w:t>
      </w:r>
      <w:r w:rsidR="005842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обращение заявителя </w:t>
      </w:r>
      <w:r w:rsidR="00E9716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получения информации о ходе предоставления государственной услуги, </w:t>
      </w:r>
      <w:r w:rsidR="005842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9716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результата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</w:t>
      </w:r>
      <w:r w:rsidR="00E9716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801316" w:rsidRPr="00B87547" w:rsidRDefault="00801316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801316" w:rsidRPr="00B87547" w:rsidRDefault="00801316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Ввиду отсутствия территориальных подразделений  Министерства возможность получения услуги по экстерриториальному принципу отсутствует.</w:t>
      </w:r>
    </w:p>
    <w:p w:rsidR="00F552DC" w:rsidRPr="00B87547" w:rsidRDefault="00F552DC" w:rsidP="00B87547">
      <w:pPr>
        <w:pStyle w:val="a6"/>
        <w:suppressAutoHyphens/>
        <w:ind w:left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97160" w:rsidRPr="00B87547" w:rsidRDefault="00E97160" w:rsidP="00B87547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B8754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</w:t>
      </w:r>
      <w:r w:rsidR="00C04F2C" w:rsidRPr="00B87547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B87547">
        <w:rPr>
          <w:rFonts w:ascii="Liberation Serif" w:hAnsi="Liberation Serif" w:cs="Liberation Serif"/>
          <w:b/>
          <w:bCs/>
          <w:iCs/>
          <w:sz w:val="28"/>
          <w:szCs w:val="28"/>
        </w:rPr>
        <w:t>предоставления государственной услуги в электронной форме</w:t>
      </w:r>
    </w:p>
    <w:p w:rsidR="00FB3AD7" w:rsidRPr="00B87547" w:rsidRDefault="00FB3AD7" w:rsidP="00B87547">
      <w:pPr>
        <w:keepNext/>
        <w:keepLines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C273A" w:rsidRPr="00B87547" w:rsidRDefault="002C7183" w:rsidP="00B87547">
      <w:pPr>
        <w:pStyle w:val="a6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Заявителям обеспечивается возможность получения информации о предоставляемой государственной услуге</w:t>
      </w:r>
      <w:r w:rsidR="00F93C3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52A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Министерства </w:t>
      </w:r>
      <w:r w:rsidR="00F93C3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подразделе «Государственная поддержка НКО» раздела «Поддержка НКО»</w:t>
      </w:r>
      <w:r w:rsidR="00106B1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</w:t>
      </w:r>
      <w:r w:rsidR="000A77E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</w:t>
      </w:r>
      <w:r w:rsidR="003D599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Един</w:t>
      </w:r>
      <w:r w:rsidR="000A77E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3D599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портал</w:t>
      </w:r>
      <w:r w:rsidR="000A77E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3D599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государственных и муниципальных услуг (функций).</w:t>
      </w:r>
    </w:p>
    <w:p w:rsidR="003E56B8" w:rsidRPr="00B87547" w:rsidRDefault="003E56B8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801316" w:rsidRPr="00B87547" w:rsidRDefault="00325D11" w:rsidP="00B87547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Раздел 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  <w:lang w:val="en-US"/>
        </w:rPr>
        <w:t>III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.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  <w:lang w:val="en-US"/>
        </w:rPr>
        <w:t> </w:t>
      </w:r>
      <w:r w:rsidR="00801316" w:rsidRPr="00B87547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</w:t>
      </w:r>
      <w:r w:rsidR="00D534F1" w:rsidRPr="00B87547">
        <w:rPr>
          <w:rFonts w:ascii="Liberation Serif" w:hAnsi="Liberation Serif" w:cs="Liberation Serif"/>
          <w:b/>
          <w:sz w:val="28"/>
          <w:szCs w:val="28"/>
        </w:rPr>
        <w:t>нения административных процедур</w:t>
      </w:r>
      <w:r w:rsidR="00801316" w:rsidRPr="00B87547">
        <w:rPr>
          <w:rFonts w:ascii="Liberation Serif" w:hAnsi="Liberation Serif" w:cs="Liberation Serif"/>
          <w:b/>
          <w:sz w:val="28"/>
          <w:szCs w:val="28"/>
        </w:rPr>
        <w:t xml:space="preserve">, требования к порядку их выполнения, </w:t>
      </w:r>
      <w:r w:rsidR="00D534F1" w:rsidRPr="00B87547">
        <w:rPr>
          <w:rFonts w:ascii="Liberation Serif" w:hAnsi="Liberation Serif" w:cs="Liberation Serif"/>
          <w:b/>
          <w:sz w:val="28"/>
          <w:szCs w:val="28"/>
        </w:rPr>
        <w:br/>
      </w:r>
      <w:r w:rsidR="00801316" w:rsidRPr="00B87547">
        <w:rPr>
          <w:rFonts w:ascii="Liberation Serif" w:hAnsi="Liberation Serif" w:cs="Liberation Serif"/>
          <w:b/>
          <w:sz w:val="28"/>
          <w:szCs w:val="28"/>
        </w:rPr>
        <w:t>в том числе особенности выполнения административных процедур в</w:t>
      </w:r>
      <w:r w:rsidR="00D534F1" w:rsidRPr="00B87547">
        <w:rPr>
          <w:rFonts w:ascii="Liberation Serif" w:hAnsi="Liberation Serif" w:cs="Liberation Serif"/>
          <w:b/>
          <w:sz w:val="28"/>
          <w:szCs w:val="28"/>
        </w:rPr>
        <w:t> </w:t>
      </w:r>
      <w:r w:rsidR="00801316" w:rsidRPr="00B87547">
        <w:rPr>
          <w:rFonts w:ascii="Liberation Serif" w:hAnsi="Liberation Serif" w:cs="Liberation Serif"/>
          <w:b/>
          <w:sz w:val="28"/>
          <w:szCs w:val="28"/>
        </w:rPr>
        <w:t>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E0B7A" w:rsidRPr="00B87547" w:rsidRDefault="003E0B7A" w:rsidP="00B87547">
      <w:pPr>
        <w:keepNext/>
        <w:keepLines/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C7183" w:rsidRPr="00B87547" w:rsidRDefault="00290E2B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Глава </w:t>
      </w:r>
      <w:r w:rsidR="00DD2E7F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2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1. </w:t>
      </w:r>
      <w:r w:rsidR="003E0B7A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Состав административных процедур</w:t>
      </w:r>
    </w:p>
    <w:p w:rsidR="00670EEA" w:rsidRPr="00B87547" w:rsidRDefault="00670EEA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0B7A" w:rsidRPr="00B87547" w:rsidRDefault="00352ED4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3E0B7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государственной услуги включает в себя следующие административные процедуры:</w:t>
      </w:r>
    </w:p>
    <w:p w:rsidR="00F1057E" w:rsidRPr="00B87547" w:rsidRDefault="00F1057E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 прием и регистрация заявления</w:t>
      </w:r>
      <w:r w:rsidR="00C91ED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представленн</w:t>
      </w:r>
      <w:r w:rsidR="00FF382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C91ED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заявителем для </w:t>
      </w:r>
      <w:r w:rsidR="004E520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="00C91ED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</w:t>
      </w:r>
      <w:r w:rsidR="007E56D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C91EDF" w:rsidRPr="00B87547" w:rsidRDefault="007E56D2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="00DC2BE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проверка полноты сведений, содержащихся в</w:t>
      </w:r>
      <w:r w:rsidR="00C91ED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заявлении и </w:t>
      </w:r>
      <w:r w:rsidR="00DC2BE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</w:t>
      </w:r>
      <w:r w:rsidR="008213B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нтах, представленных заявителем</w:t>
      </w:r>
      <w:r w:rsidR="00C91ED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 w:rsidR="008213B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C91EDF" w:rsidRPr="00B87547" w:rsidRDefault="00C91EDF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3) формирование и направление запросов в органы (организации) о предоставлении сведений, необходимых для предоставления государственной услуги;</w:t>
      </w:r>
    </w:p>
    <w:p w:rsidR="003D6ADE" w:rsidRPr="00B87547" w:rsidRDefault="003D6ADE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4) направление заявителю уведомления в случае принятия решения о продлении срока рассмотрения заявления;</w:t>
      </w:r>
    </w:p>
    <w:p w:rsidR="007E56D2" w:rsidRPr="00B87547" w:rsidRDefault="003D6ADE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464EA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 рассмотрение документов</w:t>
      </w:r>
      <w:r w:rsidR="00C91ED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определение оснований для отказа в выдаче заключения в соответствии с пунктом 3</w:t>
      </w:r>
      <w:r w:rsidR="008B6DF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C91ED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Административного регламента</w:t>
      </w:r>
      <w:r w:rsidR="00A871E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7E56D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подготовка проекта заключения (мотивированно</w:t>
      </w:r>
      <w:r w:rsidR="00FF382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="007E56D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отказ</w:t>
      </w:r>
      <w:r w:rsidR="00FF382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7E56D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7E56D2" w:rsidRPr="00B87547" w:rsidRDefault="00A871E2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7E56D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 направление заключения на подписание Заместителю Губернатора Свердловской области</w:t>
      </w:r>
      <w:r w:rsidR="00FF382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мотивированного отказа на подписание Министру</w:t>
      </w:r>
      <w:r w:rsidR="000A77E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</w:t>
      </w:r>
      <w:r w:rsidR="0080345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лицу, исполняющему его обязанности</w:t>
      </w:r>
      <w:r w:rsidR="007E56D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E56D2" w:rsidRPr="00B87547" w:rsidRDefault="00A871E2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7E56D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 направление оригинала заключения (</w:t>
      </w:r>
      <w:r w:rsidR="00F402C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мотивированно</w:t>
      </w:r>
      <w:r w:rsidR="00FF382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го</w:t>
      </w:r>
      <w:r w:rsidR="00F402C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отказ</w:t>
      </w:r>
      <w:r w:rsidR="00FF382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7E56D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 заявителю</w:t>
      </w:r>
      <w:r w:rsidR="007E56D2" w:rsidRPr="00B8754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35DC4" w:rsidRPr="00B87547" w:rsidRDefault="00135DC4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35DC4" w:rsidRPr="00B87547" w:rsidRDefault="006144C5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Прием и регистрация заявления, </w:t>
      </w:r>
      <w:r w:rsidR="00582D63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представленн</w:t>
      </w:r>
      <w:r w:rsidR="005B6153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ого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заявителем для </w:t>
      </w:r>
      <w:r w:rsidR="004E5202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получения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государственной услуги</w:t>
      </w:r>
    </w:p>
    <w:p w:rsidR="003E0B7A" w:rsidRPr="00B87547" w:rsidRDefault="003E0B7A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144C5" w:rsidRPr="00B87547" w:rsidRDefault="006144C5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Основанием для начала административной процедуры является </w:t>
      </w:r>
      <w:r w:rsidR="00C22B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поступление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</w:t>
      </w:r>
      <w:r w:rsidR="00A02CE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Министерств</w:t>
      </w:r>
      <w:r w:rsidR="00C22B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4946B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22B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средствами почтовой связи, на адрес электронной почты </w:t>
      </w:r>
      <w:r w:rsidR="00EA1D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Министерства </w:t>
      </w:r>
      <w:r w:rsidR="00C22B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либо представленное заявителем лично.</w:t>
      </w:r>
    </w:p>
    <w:p w:rsidR="003F1BEE" w:rsidRPr="00B87547" w:rsidRDefault="00352ED4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01471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заявления осуществляется </w:t>
      </w:r>
      <w:r w:rsidR="000010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должностным лицом</w:t>
      </w:r>
      <w:r w:rsidR="003F1BE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Министерства, ответственны</w:t>
      </w:r>
      <w:r w:rsidR="0001471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3F1BE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 регистрацию </w:t>
      </w:r>
      <w:r w:rsidR="001E231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входящей корреспонденции</w:t>
      </w:r>
      <w:r w:rsidR="003F1BE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1471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позднее </w:t>
      </w:r>
      <w:r w:rsidR="00E4453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 </w:t>
      </w:r>
      <w:r w:rsidR="0001471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рабоч</w:t>
      </w:r>
      <w:r w:rsidR="00E4453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их</w:t>
      </w:r>
      <w:r w:rsidR="0001471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дн</w:t>
      </w:r>
      <w:r w:rsidR="00E4453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="0001471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следующ</w:t>
      </w:r>
      <w:r w:rsidR="00E4453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их</w:t>
      </w:r>
      <w:r w:rsidR="0001471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 днем поступления заявления.</w:t>
      </w:r>
    </w:p>
    <w:p w:rsidR="00626AD0" w:rsidRPr="00B87547" w:rsidRDefault="00352ED4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D27E6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целях настоящего регламента д</w:t>
      </w:r>
      <w:r w:rsidR="001E231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атой </w:t>
      </w:r>
      <w:r w:rsidR="00E9148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поступления</w:t>
      </w:r>
      <w:r w:rsidR="001E231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о предоставлении государственной услуги считается</w:t>
      </w:r>
      <w:r w:rsidR="00626AD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E231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дата его регистрации </w:t>
      </w:r>
      <w:r w:rsidR="0082735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Министерством</w:t>
      </w:r>
      <w:r w:rsidR="001E231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F1BEE" w:rsidRPr="00B87547" w:rsidRDefault="00A4670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0010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Должностное лицо</w:t>
      </w:r>
      <w:r w:rsidR="009549D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Министерства, ответственн</w:t>
      </w:r>
      <w:r w:rsidR="000010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ое</w:t>
      </w:r>
      <w:r w:rsidR="009549D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 регистрацию </w:t>
      </w:r>
      <w:r w:rsidR="00062E8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входящей корреспонденции</w:t>
      </w:r>
      <w:r w:rsidR="003F1BE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передает</w:t>
      </w:r>
      <w:r w:rsidR="009549D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F1BE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 </w:t>
      </w:r>
      <w:r w:rsidR="00B34E5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день регистрации </w:t>
      </w:r>
      <w:r w:rsidR="003F1BE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делопроизводства </w:t>
      </w:r>
      <w:r w:rsidR="000C273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EA49D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946B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структурное подразделение Министерства</w:t>
      </w:r>
      <w:r w:rsidR="00C22B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ответственное за предоставление государственной услуги (далее – ответственное подразделение Министерства)</w:t>
      </w:r>
      <w:r w:rsidR="000C273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1D46" w:rsidRPr="00B87547" w:rsidRDefault="00EA1D46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Результатами административной процедуры являются:</w:t>
      </w:r>
    </w:p>
    <w:p w:rsidR="00EA1D46" w:rsidRPr="00B87547" w:rsidRDefault="00EA1D46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Министерством заявления;</w:t>
      </w:r>
    </w:p>
    <w:p w:rsidR="00EA1D46" w:rsidRPr="00B87547" w:rsidRDefault="00EA1D46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 заявления в ответственное подразделение Министерства.</w:t>
      </w:r>
    </w:p>
    <w:p w:rsidR="00EA1D46" w:rsidRPr="00B87547" w:rsidRDefault="00AF0FD7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EA1D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выполнения административной процедуры – </w:t>
      </w:r>
      <w:r w:rsidR="00D27E6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C4470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EA1D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рабочи</w:t>
      </w:r>
      <w:r w:rsidR="00D27E6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="00EA1D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</w:t>
      </w:r>
      <w:r w:rsidR="00D27E6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ня</w:t>
      </w:r>
      <w:r w:rsidR="00EA1D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1D46" w:rsidRPr="00B87547" w:rsidRDefault="00EA1D46" w:rsidP="00B87547">
      <w:pPr>
        <w:pStyle w:val="a6"/>
        <w:suppressAutoHyphens/>
        <w:ind w:left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137D" w:rsidRPr="00B87547" w:rsidRDefault="001A137D" w:rsidP="00B87547">
      <w:pPr>
        <w:suppressAutoHyphens/>
        <w:autoSpaceDE w:val="0"/>
        <w:autoSpaceDN w:val="0"/>
        <w:adjustRightInd w:val="0"/>
        <w:ind w:firstLine="63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Проверка полноты сведений, содержащихся в заявлении 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 документах, представленных заявителем</w:t>
      </w:r>
    </w:p>
    <w:p w:rsidR="001A137D" w:rsidRPr="00B87547" w:rsidRDefault="001A137D" w:rsidP="00B87547">
      <w:pPr>
        <w:pStyle w:val="a6"/>
        <w:suppressAutoHyphens/>
        <w:ind w:left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137D" w:rsidRPr="00B87547" w:rsidRDefault="00A4670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1A137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2C64F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делопроизводства </w:t>
      </w:r>
      <w:r w:rsidR="001A137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ответственное подразделение Министерства зарегистрированного заявления</w:t>
      </w:r>
      <w:r w:rsidR="00D26AA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 (при наличии) от </w:t>
      </w:r>
      <w:r w:rsidR="00D26AA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структурного подразделения Министерства, ответственного за регистрацию входящей корреспонденции. </w:t>
      </w:r>
    </w:p>
    <w:p w:rsidR="003F1BEE" w:rsidRPr="00B87547" w:rsidRDefault="00D26AAC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F607C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Должностное лицо</w:t>
      </w:r>
      <w:r w:rsidR="003F1BE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ответственного </w:t>
      </w:r>
      <w:r w:rsidR="000E35D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подразделения Министерства </w:t>
      </w:r>
      <w:r w:rsidR="003F1BE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определяет должностн</w:t>
      </w:r>
      <w:r w:rsidR="00B933F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ое</w:t>
      </w:r>
      <w:r w:rsidR="003F1BE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="00B933F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3F1BE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933F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ответственного подразделения </w:t>
      </w:r>
      <w:r w:rsidR="000E35D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="003F1BE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C273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F1BE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</w:t>
      </w:r>
      <w:r w:rsidR="00B933F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3F1BE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 </w:t>
      </w:r>
      <w:r w:rsidR="009F39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рассмотрение заявления и документов и подготовку заключения</w:t>
      </w:r>
      <w:r w:rsidR="00B933F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(мотивированного отказа)</w:t>
      </w:r>
      <w:r w:rsidR="009F395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 – ответственный специалист)</w:t>
      </w:r>
      <w:r w:rsidR="00B933F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4C026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иные структурные подразделения Министерства, </w:t>
      </w:r>
      <w:r w:rsidR="0089238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ответственные за предоставление сведений, необходимых для осуществления государственной услуги</w:t>
      </w:r>
      <w:r w:rsidR="003F1BE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92388" w:rsidRPr="00B87547" w:rsidRDefault="00892388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3119F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Ответственный специалист проверяет полноту указанных в заявлении </w:t>
      </w:r>
      <w:r w:rsidR="002C64F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3119F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документах</w:t>
      </w:r>
      <w:r w:rsidR="002C64F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 наличии</w:t>
      </w:r>
      <w:r w:rsidR="003119F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 сведений, необходимых для предоставления государственной услуги.</w:t>
      </w:r>
    </w:p>
    <w:p w:rsidR="00C4470C" w:rsidRPr="00B87547" w:rsidRDefault="00E0621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E81A0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="002C64F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="00E81A0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в заявлении указана общественно полезная услуга, оценка качества оказания которой не отнесена к компетенции Министерства, ответственный специалист </w:t>
      </w:r>
      <w:r w:rsidR="00EB3A0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не позднее</w:t>
      </w:r>
      <w:r w:rsidR="00E81A0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35BE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E81A0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рабочих дней с даты регистрации заявления направляет заявление и документы</w:t>
      </w:r>
      <w:r w:rsidR="00E9148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 наличии)</w:t>
      </w:r>
      <w:r w:rsidR="00E81A0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компетенции в исполнительный орган государственной власти Свердловской области, осуществляющий оценку качества оказания этой общественно полезной услуги в соответствии с постановлением Правительства Свердловской области от _______ № _____,  с уведомлением заявителя о переадресации документов.</w:t>
      </w:r>
    </w:p>
    <w:p w:rsidR="00C4470C" w:rsidRPr="00B87547" w:rsidRDefault="00C4470C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Результатами административной процедуры являются:</w:t>
      </w:r>
    </w:p>
    <w:p w:rsidR="00C4470C" w:rsidRPr="00B87547" w:rsidRDefault="00C4470C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рассмотрение ответственным специалистом заявления и документов (при наличии)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C4470C" w:rsidRPr="00B87547" w:rsidRDefault="00E06213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C4470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установление полноты сведений, представленных заявителем, необходимых для предоставлени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C4470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услуги;</w:t>
      </w:r>
    </w:p>
    <w:p w:rsidR="00E06213" w:rsidRPr="00B87547" w:rsidRDefault="00E06213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3) направление заявителю уведомления о переадресации документов в соответствии с пунктом 7</w:t>
      </w:r>
      <w:r w:rsidR="00535BE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81560" w:rsidRPr="00B87547" w:rsidRDefault="00D81560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Максимальный срок выполнения административной процедуры составляет </w:t>
      </w:r>
      <w:r w:rsidR="006800B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</w:t>
      </w:r>
      <w:r w:rsidR="009B311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06213" w:rsidRPr="00B87547" w:rsidRDefault="00E06213" w:rsidP="00B87547">
      <w:pPr>
        <w:keepNext/>
        <w:keepLines/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49403D" w:rsidRPr="00B87547" w:rsidRDefault="0098434C" w:rsidP="00B87547">
      <w:pPr>
        <w:keepNext/>
        <w:keepLines/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запросов в органы (организации) о предоставлении сведений, необходимых для предоставления государственной услуги</w:t>
      </w:r>
    </w:p>
    <w:p w:rsidR="006144C5" w:rsidRPr="00B87547" w:rsidRDefault="006144C5" w:rsidP="00B87547">
      <w:pPr>
        <w:keepNext/>
        <w:keepLines/>
        <w:suppressAutoHyphens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966AB" w:rsidRPr="00B87547" w:rsidRDefault="006562DE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8966A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осуществления административной процедуры является непредставление заявителем </w:t>
      </w:r>
      <w:r w:rsidR="004E5B8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сведений</w:t>
      </w:r>
      <w:r w:rsidR="008966A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указанных в пункте </w:t>
      </w:r>
      <w:r w:rsidR="0093238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23 </w:t>
      </w:r>
      <w:r w:rsidR="008966A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 регламента.</w:t>
      </w:r>
    </w:p>
    <w:p w:rsidR="00CA1959" w:rsidRPr="00B87547" w:rsidRDefault="00623BB0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32194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При не</w:t>
      </w:r>
      <w:r w:rsidR="001C00B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обходимости получения сведений о задолженности/отсутствии задолженности по налогам и сборам, иным предусмотренным законодательством Российской Федерации обязательным платежам за последний календарный год </w:t>
      </w:r>
      <w:r w:rsidR="00CA195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F276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 – запрос </w:t>
      </w:r>
      <w:r w:rsidR="002E538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сведений </w:t>
      </w:r>
      <w:r w:rsidR="00DF276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отсутствии задолженности) </w:t>
      </w:r>
      <w:r w:rsidR="0032194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FE639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тветственный </w:t>
      </w:r>
      <w:r w:rsidR="000533A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</w:t>
      </w:r>
      <w:proofErr w:type="gramStart"/>
      <w:r w:rsidR="000533A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ст</w:t>
      </w:r>
      <w:r w:rsidR="00FE639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E5B8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ср</w:t>
      </w:r>
      <w:proofErr w:type="gramEnd"/>
      <w:r w:rsidR="004E5B8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ок, не превышающий</w:t>
      </w:r>
      <w:r w:rsidR="006562D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2095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6562D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</w:t>
      </w:r>
      <w:r w:rsidR="0090233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даты </w:t>
      </w:r>
      <w:r w:rsidR="0072095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регистрации</w:t>
      </w:r>
      <w:r w:rsidR="004E5B8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заявления, </w:t>
      </w:r>
      <w:r w:rsidR="006562D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направляет </w:t>
      </w:r>
      <w:r w:rsidR="004F115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запрос </w:t>
      </w:r>
      <w:r w:rsidR="006562D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Федеральную налоговую</w:t>
      </w:r>
      <w:r w:rsidR="0032194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службу.</w:t>
      </w:r>
      <w:r w:rsidR="00CA195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32194A" w:rsidRPr="00B87547" w:rsidRDefault="00CA1959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В случае если в заявлении содержится нескольких общественно полезных услуг, среди которых указан</w:t>
      </w:r>
      <w:proofErr w:type="gram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ы(</w:t>
      </w:r>
      <w:proofErr w:type="gram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а) услуги(а), оценка качества оказания которых(ой) не отнесена к компетенции Министерства, ответственный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специалист не позднее </w:t>
      </w:r>
      <w:r w:rsidR="00E8602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рабочих дней с даты регистрации заявления направляет запросы о предоставлении сведений по компетенции в исполнительный(</w:t>
      </w:r>
      <w:proofErr w:type="spell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ые</w:t>
      </w:r>
      <w:proofErr w:type="spell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 орган(ы) государственной власти Свердловской области, осуществляющий(</w:t>
      </w:r>
      <w:proofErr w:type="spell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ие</w:t>
      </w:r>
      <w:proofErr w:type="spell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 оценку качества оказания этих (этой) общественно полезны</w:t>
      </w:r>
      <w:proofErr w:type="gram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х(</w:t>
      </w:r>
      <w:proofErr w:type="gram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ой) услуг(и) в соответствии с постановлением Правительства Свердловской области от _______ № _____.</w:t>
      </w:r>
    </w:p>
    <w:p w:rsidR="000049CD" w:rsidRPr="00B87547" w:rsidRDefault="00D513E7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C2123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</w:t>
      </w:r>
      <w:r w:rsidR="00DF276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запрос </w:t>
      </w:r>
      <w:r w:rsidR="002E538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сведений </w:t>
      </w:r>
      <w:r w:rsidR="00DF276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об отсутствии задолженности</w:t>
      </w:r>
      <w:r w:rsidR="00C2123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3694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направляются в письменной форме на</w:t>
      </w:r>
      <w:r w:rsidR="00C2123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3694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бумажном носителе или </w:t>
      </w:r>
      <w:r w:rsidR="00DF276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средствами системы электронного документооборота (далее – СЭД)</w:t>
      </w:r>
      <w:r w:rsidR="0073694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2123A" w:rsidRPr="00B87547" w:rsidRDefault="0031640A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C2123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Срок подготовки и направления ответа на запрос</w:t>
      </w:r>
      <w:r w:rsidR="002E538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запрос сведений об отсутствии задолженности</w:t>
      </w:r>
      <w:r w:rsidR="00C2123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предоставления государственной услуги не может превышать 15 рабочих дней со дня поступления запроса в орган или организацию, предоставляющие </w:t>
      </w:r>
      <w:r w:rsidR="002E538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такие сведения </w:t>
      </w:r>
      <w:r w:rsidR="00C2123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E538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(или)</w:t>
      </w:r>
      <w:r w:rsidR="00C2123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информацию.</w:t>
      </w:r>
    </w:p>
    <w:p w:rsidR="007026A6" w:rsidRPr="00B87547" w:rsidRDefault="007026A6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Результатом административной процедуры является подготовка и направление запроса.</w:t>
      </w:r>
    </w:p>
    <w:p w:rsidR="00C2123A" w:rsidRPr="00B87547" w:rsidRDefault="007026A6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C2123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8F52A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C2123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их</w:t>
      </w:r>
      <w:r w:rsidR="00C2123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дн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="00C2123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E0346" w:rsidRPr="00B87547" w:rsidRDefault="00FE0346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FE0346" w:rsidRPr="00B87547" w:rsidRDefault="00FE0346" w:rsidP="00B87547">
      <w:pPr>
        <w:keepNext/>
        <w:keepLines/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Направление заявителю уведомления в случае 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  <w:t>принятия решения о продлении срока рассмотрения заявления</w:t>
      </w:r>
    </w:p>
    <w:p w:rsidR="00FE0346" w:rsidRPr="00B87547" w:rsidRDefault="00FE0346" w:rsidP="00B87547">
      <w:pPr>
        <w:keepNext/>
        <w:keepLines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E0346" w:rsidRPr="00B87547" w:rsidRDefault="00FE0346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Основанием для осуществления процедуры является необходимость направления в другие органы запросов о предоставлении информации для осуществления государственной услуги.</w:t>
      </w:r>
    </w:p>
    <w:p w:rsidR="00FE0346" w:rsidRPr="00B87547" w:rsidRDefault="00FE0346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В случае принятия решения о продлении срока рассмотрения заявления ответственный специалист в течение 30 дней </w:t>
      </w:r>
      <w:proofErr w:type="gram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направляет заявителю уведомление о продлении срока рассмотрения заявления, согласованное Министром.</w:t>
      </w:r>
    </w:p>
    <w:p w:rsidR="00E268A1" w:rsidRPr="00B87547" w:rsidRDefault="00E268A1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Результатом административной процедуры является подготовка и направление заявителю средствами почтовой связи или на указанный в заявлении адрес электронной почты (по просьбе заявителя) уведомления о продлении срока рассмотрения заявления.</w:t>
      </w:r>
    </w:p>
    <w:p w:rsidR="00FE0346" w:rsidRPr="00B87547" w:rsidRDefault="00CD5288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FE03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выполнения административной процедуры – </w:t>
      </w:r>
      <w:r w:rsidR="006800B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FE03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рабочих дня.</w:t>
      </w:r>
    </w:p>
    <w:p w:rsidR="00C2123A" w:rsidRPr="00B87547" w:rsidRDefault="00C2123A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FE0346" w:rsidRPr="00B87547" w:rsidRDefault="0059374A" w:rsidP="00B87547">
      <w:pPr>
        <w:suppressAutoHyphens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Рассмотрение документов, определение оснований </w:t>
      </w:r>
      <w:r w:rsidR="00AA421B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отказа в выдаче заключения</w:t>
      </w:r>
    </w:p>
    <w:p w:rsidR="0059374A" w:rsidRPr="00B87547" w:rsidRDefault="0059374A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31640A" w:rsidRPr="00B87547" w:rsidRDefault="00CE1868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Основанием для проведения административной процедуры является получение ответственным специалистом </w:t>
      </w:r>
      <w:r w:rsidR="00623BB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зарегистрированного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документов, представленных заявителем, предусмотренных пунктами </w:t>
      </w:r>
      <w:r w:rsidR="00D916B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23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D916B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9 Административного регламента</w:t>
      </w:r>
      <w:r w:rsidR="0059374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сведений, представленных в ответ на запросы, запросы сведений об отсутствии задолженностей</w:t>
      </w:r>
      <w:r w:rsidR="0031640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E1868" w:rsidRPr="00B87547" w:rsidRDefault="005539F0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CE186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ходе рассмотрения указанных документов ответственным специалистом осуществляется:</w:t>
      </w:r>
    </w:p>
    <w:p w:rsidR="00CE1868" w:rsidRPr="00B87547" w:rsidRDefault="005539F0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 </w:t>
      </w:r>
      <w:r w:rsidR="00CE186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проверка</w:t>
      </w:r>
      <w:r w:rsidR="000B442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представленных заявителем документов, необходимых для предоставления государственной услуги, на предмет их соответствия законодательству Российской Федерации</w:t>
      </w:r>
      <w:r w:rsidR="00CE186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B4720" w:rsidRPr="00B87547" w:rsidRDefault="00D7190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1691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 определ</w:t>
      </w:r>
      <w:r w:rsidR="004B4A1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ение</w:t>
      </w:r>
      <w:r w:rsidR="0081691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наличи</w:t>
      </w:r>
      <w:r w:rsidR="004B4A1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81691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 отсутстви</w:t>
      </w:r>
      <w:r w:rsidR="004B4A1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81691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оснований для отказа заявителю в предоставлении государственной услуги в соответствии с пунктом </w:t>
      </w:r>
      <w:r w:rsidR="000D6C0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36</w:t>
      </w:r>
      <w:r w:rsidR="0081691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Административного регламента</w:t>
      </w:r>
      <w:r w:rsidR="00D513E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22298" w:rsidRPr="00B87547" w:rsidRDefault="00B22298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3) анализ представленны</w:t>
      </w:r>
      <w:r w:rsidR="004B4A1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заявителем документ</w:t>
      </w:r>
      <w:r w:rsidR="004B4A1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содержащиеся в них сведени</w:t>
      </w:r>
      <w:r w:rsidR="004B4A1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="00D7190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предмет соответствия оказываемой организацией общественно полезной </w:t>
      </w:r>
      <w:proofErr w:type="gramStart"/>
      <w:r w:rsidR="00D7190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proofErr w:type="gramEnd"/>
      <w:r w:rsidR="00D7190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37C4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установленным нормативными правовыми актами Российской Федерации, Свердловской области и приказами Министерства требованиям к ее содержанию (объем, сроки и качество предоставления)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22298" w:rsidRPr="00B87547" w:rsidRDefault="00B22298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 w:rsidR="004B4A1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проверка сведений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реестр</w:t>
      </w:r>
      <w:r w:rsidR="004B4A1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недобросовестных поставщиков (подрядчиков, исполнителей), – для получения информации об отсутствии организации в нем по результатам оказания услуги в рамках исполнения контрактов, заключенных в соответствии с Федеральным </w:t>
      </w:r>
      <w:hyperlink r:id="rId12" w:history="1">
        <w:r w:rsidRPr="00B8754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законом</w:t>
        </w:r>
      </w:hyperlink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8036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 5 апреля 2013 года № 44-ФЗ «О 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контрактной системе в сфере закупок товаров, работ, услуг для обеспечения государственных и муниципальных нужд» в течение двух лет, предшествующих подаче заявления о выдаче</w:t>
      </w:r>
      <w:proofErr w:type="gram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заключения о соответствии качества оказываемых организацией общественно полезных услуг установленным критериям;</w:t>
      </w:r>
    </w:p>
    <w:p w:rsidR="00B22298" w:rsidRPr="00B87547" w:rsidRDefault="00B22298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</w:t>
      </w:r>
      <w:r w:rsidR="004950F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проверка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</w:t>
      </w:r>
      <w:r w:rsidR="004950F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содержащи</w:t>
      </w:r>
      <w:r w:rsidR="004950F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ся в едином реестре проверок, – для получения информации о наличии или отсутствии решений органов государственного контроля (надзора) и муниципального надзора по жалобам на действия (бездействие) и (или) решения организации, связанные с оказанием ею общественно полезных услуг;</w:t>
      </w:r>
    </w:p>
    <w:p w:rsidR="00B22298" w:rsidRPr="00B87547" w:rsidRDefault="00B22298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6) анализ сведени</w:t>
      </w:r>
      <w:r w:rsidR="004950F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содержащи</w:t>
      </w:r>
      <w:r w:rsidR="004950F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ся на официальном сайте организации в </w:t>
      </w:r>
      <w:r w:rsidR="00E719A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информационно-телекоммуникационной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сети «Интернет», – для оценки уровня открытости и доступности информации об организации;</w:t>
      </w:r>
    </w:p>
    <w:p w:rsidR="00C85BAA" w:rsidRPr="00B87547" w:rsidRDefault="00C85BAA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7) анализ</w:t>
      </w:r>
      <w:r w:rsidR="00C4431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сведени</w:t>
      </w:r>
      <w:r w:rsidR="004950F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="00C4431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организации, содержащи</w:t>
      </w:r>
      <w:r w:rsidR="004950F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="00C4431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ся в информации, представленной структурными подразделениями Министерства о взаимодействии с организацией: сведения о расходовании субсидий</w:t>
      </w:r>
      <w:r w:rsidR="003C591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о проверке финансовой деятельности организации, сведения о соответствии содержания мероприятий, проводимых организацией стандартам оказания услуг в сфере культуры</w:t>
      </w:r>
      <w:r w:rsidR="002017C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E0481" w:rsidRPr="00B87547" w:rsidRDefault="001E0481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8) анализ сведени</w:t>
      </w:r>
      <w:r w:rsidR="004950F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поступивши</w:t>
      </w:r>
      <w:r w:rsidR="004950F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других органов, участвующих в предоставлении госу</w:t>
      </w:r>
      <w:r w:rsidR="007B268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дарственной услуги</w:t>
      </w:r>
      <w:r w:rsidR="00232F8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32F87" w:rsidRPr="00B87547" w:rsidRDefault="00232F87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9) подготовка на основе анализа сведений проекта заключения либо при наличии оснований – проекта мотивированного отказа.</w:t>
      </w:r>
    </w:p>
    <w:p w:rsidR="00780E8B" w:rsidRPr="00B87547" w:rsidRDefault="00780E8B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Результат</w:t>
      </w:r>
      <w:r w:rsidR="003745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 административной процедуры явля</w:t>
      </w:r>
      <w:r w:rsidR="003745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тся</w:t>
      </w:r>
      <w:r w:rsidR="003745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подготовка ответственным специалистом проекта заключения </w:t>
      </w:r>
      <w:r w:rsidR="003745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мотивированного отказа</w:t>
      </w:r>
      <w:r w:rsidR="003745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).</w:t>
      </w:r>
    </w:p>
    <w:p w:rsidR="004950F0" w:rsidRPr="00B87547" w:rsidRDefault="003745CB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4950F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административной процедуры – 1</w:t>
      </w:r>
      <w:r w:rsidR="006800B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4950F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рабочих дней.</w:t>
      </w:r>
    </w:p>
    <w:p w:rsidR="00DB7CF0" w:rsidRPr="00B87547" w:rsidRDefault="00DB7CF0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05AB3" w:rsidRPr="00B87547" w:rsidRDefault="00A05AB3" w:rsidP="00B87547">
      <w:pPr>
        <w:suppressAutoHyphens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Принятие решения</w:t>
      </w:r>
    </w:p>
    <w:p w:rsidR="00A05AB3" w:rsidRPr="00B87547" w:rsidRDefault="00A05AB3" w:rsidP="00B87547">
      <w:pPr>
        <w:pStyle w:val="a6"/>
        <w:suppressAutoHyphens/>
        <w:ind w:left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выдаче заключения либо об отказе в выдаче заключения</w:t>
      </w:r>
    </w:p>
    <w:p w:rsidR="004950F0" w:rsidRPr="00B87547" w:rsidRDefault="004950F0" w:rsidP="00B87547">
      <w:pPr>
        <w:pStyle w:val="a6"/>
        <w:suppressAutoHyphens/>
        <w:ind w:left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320FC" w:rsidRPr="00B87547" w:rsidRDefault="009320FC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 Основанием для проведения административной процедуры является направление </w:t>
      </w:r>
      <w:r w:rsidR="00110AD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руководителю ответственного подразделения Министерства 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подготовленного ответственным специалистом проекта заключения либо </w:t>
      </w:r>
      <w:r w:rsidR="00110AD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проекта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мотивированного отказа</w:t>
      </w:r>
      <w:r w:rsidR="00110AD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средствами СЭД. </w:t>
      </w:r>
    </w:p>
    <w:p w:rsidR="009320FC" w:rsidRPr="00B87547" w:rsidRDefault="00A05AB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5635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ходе данной процедуры проект заключения в порядке документооборота средствами СЭД поступает на согласование Министру</w:t>
      </w:r>
      <w:r w:rsidR="0096660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лицу, исполняющему его обязанности</w:t>
      </w:r>
      <w:r w:rsidR="0035635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затем Заместителю Губернатора</w:t>
      </w:r>
      <w:r w:rsidR="00ED34B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области. </w:t>
      </w:r>
    </w:p>
    <w:p w:rsidR="00374A02" w:rsidRPr="00B87547" w:rsidRDefault="00ED34BB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После подписания Заместителем Губернатора Свердловской области заключение на бумажном носителе в порядке документооборота поступает в Министерство</w:t>
      </w:r>
      <w:r w:rsidR="00374A0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D34BB" w:rsidRPr="00B87547" w:rsidRDefault="00ED34BB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В случае подготовки проекта мотивированного отказа</w:t>
      </w:r>
      <w:r w:rsidR="001E43F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указанный документ </w:t>
      </w:r>
      <w:r w:rsidR="003E6F8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направляется согласование Министру</w:t>
      </w:r>
      <w:r w:rsidR="003E30C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лицу, исполняющему его обязанности, </w:t>
      </w:r>
      <w:r w:rsidR="003E6F8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 после подписания</w:t>
      </w:r>
      <w:r w:rsidR="003E30C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Министром либо лицом, исполняющим его обязанности,</w:t>
      </w:r>
      <w:r w:rsidR="003E6F8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мотивированный отказ на бумажном носителе направляется в </w:t>
      </w:r>
      <w:r w:rsidR="00374A0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структурное подразделение в порядке документооборота.</w:t>
      </w:r>
    </w:p>
    <w:p w:rsidR="00A05AB3" w:rsidRPr="00B87547" w:rsidRDefault="00D72654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Результатом административной процедуры является </w:t>
      </w:r>
      <w:r w:rsidR="001E43F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поступление в </w:t>
      </w:r>
      <w:r w:rsidR="00374A0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структурное подразделение</w:t>
      </w:r>
      <w:r w:rsidR="001E43F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</w:t>
      </w:r>
      <w:r w:rsidR="001E43F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бумажном носителе за подписью Заместителя Губернатора Свердловской области</w:t>
      </w:r>
      <w:r w:rsidR="003E30C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02C2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3E30C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мотивированн</w:t>
      </w:r>
      <w:r w:rsidR="003E30C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отказ</w:t>
      </w:r>
      <w:r w:rsidR="003E30C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бумажном носителе за подписью Министра</w:t>
      </w:r>
      <w:r w:rsidR="00302C2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лица, исполняющего его обязанности</w:t>
      </w:r>
      <w:r w:rsidR="001E43F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05AB3" w:rsidRPr="00B87547" w:rsidRDefault="001E43F5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административной процедуры составляет не</w:t>
      </w:r>
      <w:r w:rsidR="00E5243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более 5 рабочих дней.</w:t>
      </w:r>
    </w:p>
    <w:p w:rsidR="00426B11" w:rsidRPr="00B87547" w:rsidRDefault="00426B11" w:rsidP="00B87547">
      <w:pPr>
        <w:suppressAutoHyphens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05AB3" w:rsidRPr="00B87547" w:rsidRDefault="0049118E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Направление </w:t>
      </w:r>
      <w:r w:rsidR="00A05AB3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документов заявителю</w:t>
      </w:r>
    </w:p>
    <w:p w:rsidR="00EF2194" w:rsidRPr="00B87547" w:rsidRDefault="00EF2194" w:rsidP="00B87547">
      <w:pPr>
        <w:suppressAutoHyphens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9118E" w:rsidRPr="00B87547" w:rsidRDefault="00EF2194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</w:t>
      </w:r>
      <w:r w:rsidR="0049118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проведения административной процедуры является поступление в </w:t>
      </w:r>
      <w:r w:rsidR="009B649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подразделение</w:t>
      </w:r>
      <w:r w:rsidR="0049118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заключения на бумажном носителе за подписью Заместителя Губернатора Свердловской области </w:t>
      </w:r>
      <w:r w:rsidR="00302C2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49118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мотивированного отказа</w:t>
      </w:r>
      <w:r w:rsidR="00302C2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 подписью Министра либо лица, исполняющего его обязанности</w:t>
      </w:r>
      <w:r w:rsidR="0049118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05AB3" w:rsidRPr="00B87547" w:rsidRDefault="00776538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Ответственный специалист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</w:t>
      </w:r>
      <w:r w:rsidR="00374A0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рабоч</w:t>
      </w:r>
      <w:r w:rsidR="00374A0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их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</w:t>
      </w:r>
      <w:r w:rsidR="00374A0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ней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 дня получения документ</w:t>
      </w:r>
      <w:r w:rsidR="00D7378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302C2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указанного в пункте 96, 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информирует заявителя </w:t>
      </w:r>
      <w:r w:rsidR="00136BB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 готовности документа</w:t>
      </w:r>
      <w:r w:rsidR="00302C2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указанного в пункте 96, 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</w:t>
      </w:r>
      <w:proofErr w:type="gramStart"/>
      <w:r w:rsidR="00136BB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указанным</w:t>
      </w:r>
      <w:proofErr w:type="gramEnd"/>
      <w:r w:rsidR="00136BB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заявлении 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телефону или </w:t>
      </w:r>
      <w:r w:rsidR="00136BB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адресу 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</w:t>
      </w:r>
      <w:r w:rsidR="00136BB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36BB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почты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05AB3" w:rsidRPr="00B87547" w:rsidRDefault="00A05AB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82D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Ответственный специалист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82D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направляет </w:t>
      </w:r>
      <w:r w:rsidR="000F515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заявителю </w:t>
      </w:r>
      <w:r w:rsidR="00302C2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заключение или мотивированный отказ</w:t>
      </w:r>
      <w:r w:rsidR="00C82D4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515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способом, указанным в заявлении.</w:t>
      </w:r>
    </w:p>
    <w:p w:rsidR="000F5151" w:rsidRPr="00B87547" w:rsidRDefault="00A05AB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случае личного обращения заявителя </w:t>
      </w:r>
      <w:r w:rsidR="000F515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ответственный специалист:</w:t>
      </w:r>
    </w:p>
    <w:p w:rsidR="00A05AB3" w:rsidRPr="00B87547" w:rsidRDefault="000F5151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1) 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кумент, удостоверяющий личность;</w:t>
      </w:r>
    </w:p>
    <w:p w:rsidR="00046688" w:rsidRPr="00B87547" w:rsidRDefault="000F5151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</w:t>
      </w:r>
      <w:r w:rsidR="0004668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поиск соответствующего документа</w:t>
      </w:r>
      <w:r w:rsidR="0004668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046688" w:rsidRPr="00B87547" w:rsidRDefault="00046688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3) в журнале выдачи заключений</w:t>
      </w:r>
      <w:r w:rsidR="007C0D7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/мотивированн</w:t>
      </w:r>
      <w:r w:rsidR="009B649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="007C0D7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отказ</w:t>
      </w:r>
      <w:r w:rsidR="009B649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="007C0D7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 – журнал выдачи)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проставляет отметк</w:t>
      </w:r>
      <w:r w:rsidR="00BD507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выдаче заключения</w:t>
      </w:r>
      <w:r w:rsidR="009B649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(мотивированного отказа)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обязательной подписью заявителя о получении заключения</w:t>
      </w:r>
      <w:r w:rsidR="009B649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(мотивированного отказа)</w:t>
      </w:r>
      <w:r w:rsidR="00C5445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(приложение № 2 к Административному регламенту)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A05AB3" w:rsidRPr="00B87547" w:rsidRDefault="00046688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4) 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выдает заявителю</w:t>
      </w:r>
      <w:r w:rsidR="005D7B0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D507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документ.</w:t>
      </w:r>
    </w:p>
    <w:p w:rsidR="00480C2D" w:rsidRPr="00B87547" w:rsidRDefault="00A05AB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случае</w:t>
      </w:r>
      <w:proofErr w:type="gramStart"/>
      <w:r w:rsidR="009B649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80C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заявителем указан способ получения </w:t>
      </w:r>
      <w:r w:rsidR="00BD507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документа </w:t>
      </w:r>
      <w:r w:rsidR="00DD467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почтовым отправлением</w:t>
      </w:r>
      <w:r w:rsidR="00480C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ответственный </w:t>
      </w:r>
      <w:r w:rsidR="000533A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</w:t>
      </w:r>
      <w:r w:rsidR="00480C2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A05AB3" w:rsidRPr="00B87547" w:rsidRDefault="00480C2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1) 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пакет документов для отправки почтой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D507E" w:rsidRPr="00B87547" w:rsidRDefault="00480C2D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 передает пакет документов</w:t>
      </w:r>
      <w:r w:rsidR="00FC537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сотруднику Министерства, ответственному за </w:t>
      </w:r>
      <w:r w:rsidR="007C0D7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отправку корреспонденции</w:t>
      </w:r>
      <w:r w:rsidR="006D4B5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7C0D7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обязательной отметкой в журнале выдачи</w:t>
      </w:r>
      <w:r w:rsidR="00BD507E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6D4B58" w:rsidRPr="00B87547" w:rsidRDefault="00BD507E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3) </w:t>
      </w:r>
      <w:r w:rsidR="0050609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фиксирует </w:t>
      </w:r>
      <w:r w:rsidR="0043693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журнале выдачи </w:t>
      </w:r>
      <w:r w:rsidR="0050609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дату отправки пакета в соответствии с</w:t>
      </w:r>
      <w:r w:rsidR="00CA51A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D467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ведомостью</w:t>
      </w:r>
      <w:r w:rsidR="00CA51A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почтовых отправлений</w:t>
      </w:r>
      <w:r w:rsidR="007C0D7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A05AB3" w:rsidRPr="00B87547" w:rsidRDefault="009B649E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административной процедуры составляет 3 рабочих дн</w:t>
      </w:r>
      <w:r w:rsidR="00DD467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A05AB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05AB3" w:rsidRPr="00B87547" w:rsidRDefault="00A05AB3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13A04" w:rsidRPr="00B87547" w:rsidRDefault="00140D1F" w:rsidP="00B87547">
      <w:pPr>
        <w:suppressAutoHyphens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Иные </w:t>
      </w:r>
      <w:r w:rsidR="00013A04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требования к порядку </w:t>
      </w:r>
      <w:r w:rsidR="00AC66A4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="00013A04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выполнения административных процедур</w:t>
      </w:r>
    </w:p>
    <w:p w:rsidR="00915E60" w:rsidRPr="00B87547" w:rsidRDefault="00915E60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40D1F" w:rsidRPr="00B87547" w:rsidRDefault="00140D1F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болезнь) или увольнения </w:t>
      </w:r>
      <w:r w:rsidR="00E97CF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ответственного </w:t>
      </w:r>
      <w:r w:rsidR="00EB4DE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специалиста</w:t>
      </w:r>
      <w:r w:rsidR="00910D1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54C9B" w:rsidRPr="00B87547" w:rsidRDefault="00B54C9B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Заявитель после устранения оснований для отказа в выдаче заключения вправе повторно обратиться с заявлением о получении заключения.</w:t>
      </w:r>
    </w:p>
    <w:p w:rsidR="00910D16" w:rsidRPr="00B87547" w:rsidRDefault="00910D16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Предоставление государственной услуги в многофункциональных центрах не предусмотрено.</w:t>
      </w:r>
    </w:p>
    <w:p w:rsidR="00113DAC" w:rsidRPr="00B87547" w:rsidRDefault="00113DAC" w:rsidP="00B87547">
      <w:pPr>
        <w:pStyle w:val="a6"/>
        <w:suppressAutoHyphens/>
        <w:ind w:left="794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140D1F" w:rsidRPr="00B87547" w:rsidRDefault="00ED2107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Раздел 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  <w:lang w:val="en-US"/>
        </w:rPr>
        <w:t>I</w:t>
      </w:r>
      <w:r w:rsidR="00CC0A27" w:rsidRPr="00B87547">
        <w:rPr>
          <w:rFonts w:ascii="Liberation Serif" w:hAnsi="Liberation Serif" w:cs="Liberation Serif"/>
          <w:b/>
          <w:color w:val="000000"/>
          <w:sz w:val="28"/>
          <w:szCs w:val="28"/>
          <w:lang w:val="en-US"/>
        </w:rPr>
        <w:t>V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. </w:t>
      </w:r>
      <w:r w:rsidR="008523B6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Формы </w:t>
      </w:r>
      <w:proofErr w:type="gramStart"/>
      <w:r w:rsidR="008523B6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контроля за</w:t>
      </w:r>
      <w:proofErr w:type="gramEnd"/>
      <w:r w:rsidR="008523B6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исполнением </w:t>
      </w:r>
      <w:r w:rsidR="00CC0A27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государственной услуги</w:t>
      </w:r>
    </w:p>
    <w:p w:rsidR="008523B6" w:rsidRPr="00B87547" w:rsidRDefault="008523B6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523B6" w:rsidRPr="00B87547" w:rsidRDefault="00FE6391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контроля за</w:t>
      </w:r>
      <w:proofErr w:type="gramEnd"/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соблюдением </w:t>
      </w:r>
      <w:r w:rsidR="00971E8F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и исполнением ответственными специалистами положений </w:t>
      </w:r>
      <w:r w:rsidR="00971E8F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Административного 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регламента и иных нормативных правовых </w:t>
      </w:r>
      <w:r w:rsidR="00971E8F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актов, устанавливающих требования к предоставлению </w:t>
      </w:r>
      <w:r w:rsidR="00971E8F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государственной услуги, а также принятием ими решений</w:t>
      </w:r>
    </w:p>
    <w:p w:rsidR="008523B6" w:rsidRPr="00B87547" w:rsidRDefault="008523B6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1E8F" w:rsidRPr="00B87547" w:rsidRDefault="0066293C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Текущий контроль и координация последовательности действий, определенных административными процедурами по предоставлению государственной услуги, предусмотренными пунктом</w:t>
      </w:r>
      <w:r w:rsidR="005C795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0D6C0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013D4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5C795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Административного регламента, осуществляется д</w:t>
      </w:r>
      <w:r w:rsidR="0050387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олжностными лицами Министерства</w:t>
      </w:r>
      <w:r w:rsidR="005C7959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013D4B" w:rsidRPr="00B87547" w:rsidRDefault="00013D4B" w:rsidP="00B87547">
      <w:pPr>
        <w:keepNext/>
        <w:keepLines/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971E8F" w:rsidRPr="00B87547" w:rsidRDefault="005C7959" w:rsidP="00B87547">
      <w:pPr>
        <w:keepNext/>
        <w:keepLines/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Порядок и периодичность осуществления плановых 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  <w:t xml:space="preserve">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контроля 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  <w:t>за</w:t>
      </w:r>
      <w:proofErr w:type="gramEnd"/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полнотой и качеством предоставления государственной услуги</w:t>
      </w:r>
    </w:p>
    <w:p w:rsidR="005C7959" w:rsidRPr="00B87547" w:rsidRDefault="005C7959" w:rsidP="00B87547">
      <w:pPr>
        <w:keepNext/>
        <w:keepLines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F6AC8" w:rsidRPr="00B87547" w:rsidRDefault="00594CBE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В целях осуществления </w:t>
      </w:r>
      <w:proofErr w:type="gram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контроля за</w:t>
      </w:r>
      <w:proofErr w:type="gram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государственной услуги, а также выявления и устранения нарушений прав заявителей Министерством проводятся проверки полноты и качества предоставления государственной услуги в рамках плановых проверок Министерства.</w:t>
      </w:r>
      <w:r w:rsidR="002F6AC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Периодичность осуществления текущего контроля устанавливается Министром или лицом, исполняющим его обязанности.</w:t>
      </w:r>
    </w:p>
    <w:p w:rsidR="002F6AC8" w:rsidRPr="00B87547" w:rsidRDefault="005C263D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2F6AC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Плановые проверки осуществляются на основании ежегодных планов работы Министерства.</w:t>
      </w:r>
    </w:p>
    <w:p w:rsidR="002F6AC8" w:rsidRPr="00B87547" w:rsidRDefault="005C263D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2F6AC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Внеплановые проверки проводятся по мере поступления жалоб </w:t>
      </w:r>
      <w:r w:rsidR="002F6AC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действие (бездействие) должностных лиц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5B626F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ответственных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специалистов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Министерства</w:t>
      </w:r>
      <w:r w:rsidR="002F6AC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связи с предоставлением государственной услуги, а также по истечении срока устранения ранее выявленных нарушений положений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Административного </w:t>
      </w:r>
      <w:r w:rsidR="002F6AC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регламента и иных нормативных правовых актов, устанавливающих требования к предоставлению государственной услуги.</w:t>
      </w:r>
    </w:p>
    <w:p w:rsidR="002F6AC8" w:rsidRPr="00B87547" w:rsidRDefault="005C263D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2F6AC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проведения проверки полноты и качества предоставления государственной услуги формируется комиссия, состав которой утверждается Министром</w:t>
      </w:r>
      <w:r w:rsidR="0006484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лицом, исполняющим его обязанности</w:t>
      </w:r>
      <w:r w:rsidR="002F6AC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F6AC8" w:rsidRPr="00B87547" w:rsidRDefault="005C263D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2F6AC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</w:t>
      </w:r>
      <w:r w:rsidR="005375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проверок</w:t>
      </w:r>
      <w:r w:rsidR="002F6AC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оформляются протоколом</w:t>
      </w:r>
      <w:r w:rsidR="005375CB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F6AC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котором отмечаются выявленные недостатки и предложения по их устранению.</w:t>
      </w:r>
    </w:p>
    <w:p w:rsidR="00594CBE" w:rsidRPr="00B87547" w:rsidRDefault="00594CBE" w:rsidP="00B87547">
      <w:pPr>
        <w:suppressAutoHyphens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915FB" w:rsidRPr="00B87547" w:rsidRDefault="00C915FB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proofErr w:type="gramStart"/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Ответственность должностных лиц Министерства за решения </w:t>
      </w:r>
      <w:r w:rsidR="00132F63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и действия (бездействие), принимаемые (осуществляем</w:t>
      </w:r>
      <w:r w:rsidR="00502992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о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е)</w:t>
      </w:r>
      <w:r w:rsidR="00B9062E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="00132F63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ими в ходе предоставления государственной услуги</w:t>
      </w:r>
      <w:proofErr w:type="gramEnd"/>
    </w:p>
    <w:p w:rsidR="00C915FB" w:rsidRPr="00B87547" w:rsidRDefault="00C915FB" w:rsidP="00B87547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94CBE" w:rsidRPr="00B87547" w:rsidRDefault="006E532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По результатам проведенных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E5323" w:rsidRPr="00B87547" w:rsidRDefault="006E532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pacing w:val="-3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5B626F" w:rsidRPr="00B87547">
        <w:rPr>
          <w:rFonts w:ascii="Liberation Serif" w:eastAsia="Calibri" w:hAnsi="Liberation Serif" w:cs="Liberation Serif"/>
          <w:spacing w:val="-3"/>
          <w:sz w:val="28"/>
          <w:szCs w:val="28"/>
          <w:lang w:eastAsia="en-US"/>
        </w:rPr>
        <w:t>Должностные лица</w:t>
      </w:r>
      <w:r w:rsidR="00B9062E" w:rsidRPr="00B87547">
        <w:rPr>
          <w:rFonts w:ascii="Liberation Serif" w:eastAsia="Calibri" w:hAnsi="Liberation Serif" w:cs="Liberation Serif"/>
          <w:spacing w:val="-3"/>
          <w:sz w:val="28"/>
          <w:szCs w:val="28"/>
          <w:lang w:eastAsia="en-US"/>
        </w:rPr>
        <w:t xml:space="preserve"> </w:t>
      </w:r>
      <w:r w:rsidRPr="00B87547">
        <w:rPr>
          <w:rFonts w:ascii="Liberation Serif" w:eastAsia="Calibri" w:hAnsi="Liberation Serif" w:cs="Liberation Serif"/>
          <w:spacing w:val="-3"/>
          <w:sz w:val="28"/>
          <w:szCs w:val="28"/>
          <w:lang w:eastAsia="en-US"/>
        </w:rPr>
        <w:t>Министерства</w:t>
      </w:r>
      <w:r w:rsidR="005B626F" w:rsidRPr="00B87547">
        <w:rPr>
          <w:rFonts w:ascii="Liberation Serif" w:eastAsia="Calibri" w:hAnsi="Liberation Serif" w:cs="Liberation Serif"/>
          <w:spacing w:val="-3"/>
          <w:sz w:val="28"/>
          <w:szCs w:val="28"/>
          <w:lang w:eastAsia="en-US"/>
        </w:rPr>
        <w:t xml:space="preserve"> </w:t>
      </w:r>
      <w:r w:rsidR="00761137" w:rsidRPr="00B87547">
        <w:rPr>
          <w:rFonts w:ascii="Liberation Serif" w:eastAsia="Calibri" w:hAnsi="Liberation Serif" w:cs="Liberation Serif"/>
          <w:spacing w:val="-3"/>
          <w:sz w:val="28"/>
          <w:szCs w:val="28"/>
          <w:lang w:eastAsia="en-US"/>
        </w:rPr>
        <w:t xml:space="preserve">несут персональную ответственность </w:t>
      </w:r>
      <w:proofErr w:type="gramStart"/>
      <w:r w:rsidR="00761137" w:rsidRPr="00B87547">
        <w:rPr>
          <w:rFonts w:ascii="Liberation Serif" w:eastAsia="Calibri" w:hAnsi="Liberation Serif" w:cs="Liberation Serif"/>
          <w:spacing w:val="-3"/>
          <w:sz w:val="28"/>
          <w:szCs w:val="28"/>
          <w:lang w:eastAsia="en-US"/>
        </w:rPr>
        <w:t>за</w:t>
      </w:r>
      <w:proofErr w:type="gramEnd"/>
      <w:r w:rsidR="00761137" w:rsidRPr="00B87547">
        <w:rPr>
          <w:rFonts w:ascii="Liberation Serif" w:eastAsia="Calibri" w:hAnsi="Liberation Serif" w:cs="Liberation Serif"/>
          <w:spacing w:val="-3"/>
          <w:sz w:val="28"/>
          <w:szCs w:val="28"/>
          <w:lang w:eastAsia="en-US"/>
        </w:rPr>
        <w:t>:</w:t>
      </w:r>
    </w:p>
    <w:p w:rsidR="00761137" w:rsidRPr="00B87547" w:rsidRDefault="00761137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1) </w:t>
      </w:r>
      <w:r w:rsidR="000B6B4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соответствие результатов рассмотрения заявления требованиям законодательства;</w:t>
      </w:r>
    </w:p>
    <w:p w:rsidR="000B6B42" w:rsidRPr="00B87547" w:rsidRDefault="000B6B42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2) соблюдение порядка, а также сроков принятия решения о выдаче или отказе от выдачи заключения;</w:t>
      </w:r>
    </w:p>
    <w:p w:rsidR="000B6B42" w:rsidRPr="00B87547" w:rsidRDefault="000B6B42" w:rsidP="00B87547">
      <w:pPr>
        <w:suppressAutoHyphens/>
        <w:autoSpaceDE w:val="0"/>
        <w:autoSpaceDN w:val="0"/>
        <w:adjustRightInd w:val="0"/>
        <w:ind w:firstLine="63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соблюдение сроков направления заявителю </w:t>
      </w:r>
      <w:r w:rsidR="0006484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 продлении срока рассмотрения заявления,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заключения или </w:t>
      </w:r>
      <w:r w:rsidR="0090361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мотивированного отказа</w:t>
      </w:r>
      <w:r w:rsidR="00B73A8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73A88" w:rsidRPr="00B87547" w:rsidRDefault="00B73A88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73A88" w:rsidRPr="00B87547" w:rsidRDefault="004164C0" w:rsidP="00B87547">
      <w:pPr>
        <w:keepNext/>
        <w:keepLines/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контроля за</w:t>
      </w:r>
      <w:proofErr w:type="gramEnd"/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 предоставлением государственной услуги, в том числе со стороны </w:t>
      </w:r>
      <w:r w:rsidR="00FE5175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граждан, их объединений и организаций</w:t>
      </w:r>
    </w:p>
    <w:p w:rsidR="00594CBE" w:rsidRPr="00B87547" w:rsidRDefault="00594CBE" w:rsidP="00B87547">
      <w:pPr>
        <w:pStyle w:val="a6"/>
        <w:keepNext/>
        <w:keepLines/>
        <w:suppressAutoHyphens/>
        <w:ind w:left="79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E5175" w:rsidRPr="00B87547" w:rsidRDefault="004164C0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proofErr w:type="gramStart"/>
      <w:r w:rsidR="00FE517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E517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путем проведения проверок соблюдения и исполнения должностными лицами </w:t>
      </w:r>
      <w:r w:rsidR="00FE5175" w:rsidRPr="00B87547">
        <w:rPr>
          <w:rFonts w:ascii="Liberation Serif" w:hAnsi="Liberation Serif" w:cs="Liberation Serif"/>
          <w:sz w:val="28"/>
          <w:szCs w:val="28"/>
        </w:rPr>
        <w:t xml:space="preserve">Министерства </w:t>
      </w:r>
      <w:r w:rsidR="00FE517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нормативных правовых актов, а также положений Административного регламента.</w:t>
      </w:r>
    </w:p>
    <w:p w:rsidR="00CD7B41" w:rsidRPr="00B87547" w:rsidRDefault="00CD7B41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proofErr w:type="gram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государственной  услуги со стороны граждан, их объединений и организаций осуществляется посредством открытости деятельности Министерства  при предоставлении государственной 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CD7B41" w:rsidRPr="00B87547" w:rsidRDefault="00795705" w:rsidP="00B87547">
      <w:pPr>
        <w:keepNext/>
        <w:keepLines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Досудебный (внесудебный) порядок обжалования решений и действий (бездействия) </w:t>
      </w:r>
      <w:r w:rsidR="00502992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Министерства</w:t>
      </w: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, а также должностных лиц</w:t>
      </w:r>
      <w:r w:rsidR="00B9062E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Министерства</w:t>
      </w:r>
      <w:r w:rsidR="00CD7B41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. </w:t>
      </w:r>
      <w:proofErr w:type="gramStart"/>
      <w:r w:rsidR="00CD7B41" w:rsidRPr="00B87547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</w:t>
      </w:r>
      <w:r w:rsidR="005B626F" w:rsidRPr="00B87547">
        <w:rPr>
          <w:rFonts w:ascii="Liberation Serif" w:hAnsi="Liberation Serif" w:cs="Liberation Serif"/>
          <w:b/>
          <w:sz w:val="28"/>
          <w:szCs w:val="28"/>
        </w:rPr>
        <w:br/>
      </w:r>
      <w:r w:rsidR="00CD7B41" w:rsidRPr="00B87547">
        <w:rPr>
          <w:rFonts w:ascii="Liberation Serif" w:hAnsi="Liberation Serif" w:cs="Liberation Serif"/>
          <w:b/>
          <w:sz w:val="28"/>
          <w:szCs w:val="28"/>
        </w:rPr>
        <w:t>услуги (далее – жалоба)</w:t>
      </w:r>
      <w:proofErr w:type="gramEnd"/>
    </w:p>
    <w:p w:rsidR="004164C0" w:rsidRPr="00B87547" w:rsidRDefault="004164C0" w:rsidP="00B87547">
      <w:pPr>
        <w:keepNext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038C5" w:rsidRPr="00B87547" w:rsidRDefault="00795705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0038C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государственной услуги </w:t>
      </w:r>
      <w:r w:rsidR="0057297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Министерством</w:t>
      </w:r>
      <w:r w:rsidR="000038C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</w:t>
      </w:r>
      <w:r w:rsidR="00895D0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038C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 в случаях, предусмотренных статьей 11.1 Федерального закона от 27.07.2010 № 210-ФЗ.</w:t>
      </w:r>
    </w:p>
    <w:p w:rsidR="00572973" w:rsidRPr="00B87547" w:rsidRDefault="00572973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572973" w:rsidRPr="00B87547" w:rsidRDefault="00572973" w:rsidP="00B87547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государственной власти, организации и уполномоченные 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572973" w:rsidRPr="00B87547" w:rsidRDefault="00572973" w:rsidP="00B87547">
      <w:pPr>
        <w:ind w:firstLine="709"/>
        <w:jc w:val="both"/>
        <w:rPr>
          <w:rFonts w:ascii="Liberation Serif" w:eastAsia="Calibri" w:hAnsi="Liberation Serif" w:cs="Liberation Serif"/>
          <w:color w:val="FF0000"/>
          <w:sz w:val="26"/>
          <w:szCs w:val="26"/>
          <w:lang w:eastAsia="en-US"/>
        </w:rPr>
      </w:pPr>
    </w:p>
    <w:p w:rsidR="00F62C25" w:rsidRPr="00B87547" w:rsidRDefault="00572973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В случае обжалования решений и действий (бездействия) должностных лиц </w:t>
      </w:r>
      <w:r w:rsidR="00F62C2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</w:t>
      </w:r>
      <w:r w:rsidR="00F62C2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Министерство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</w:t>
      </w:r>
      <w:r w:rsidR="00895D0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средствами почтовой связи,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</w:t>
      </w:r>
      <w:r w:rsidR="00F62C2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62F0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адрес электронной почты Министерства </w:t>
      </w:r>
      <w:r w:rsidR="00F62C2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562F0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20A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посредством вкладки «Обращения граждан» на официальном сайте Министерства</w:t>
      </w:r>
      <w:r w:rsidR="00F62C2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72973" w:rsidRPr="00B87547" w:rsidRDefault="00F207A1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57297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="0057297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возможно подать на имя Заместителя Гу</w:t>
      </w:r>
      <w:r w:rsidR="008F264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бернатора Свердловской области </w:t>
      </w:r>
      <w:r w:rsidR="0057297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почте. </w:t>
      </w:r>
    </w:p>
    <w:p w:rsidR="00572973" w:rsidRPr="00B87547" w:rsidRDefault="00572973" w:rsidP="00B87547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572973" w:rsidRPr="00B87547" w:rsidRDefault="00572973" w:rsidP="00B87547">
      <w:pPr>
        <w:keepNext/>
        <w:keepLine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7547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B87547">
        <w:rPr>
          <w:rFonts w:ascii="Liberation Serif" w:hAnsi="Liberation Serif" w:cs="Liberation Serif"/>
          <w:b/>
          <w:sz w:val="28"/>
          <w:szCs w:val="28"/>
        </w:rPr>
        <w:t xml:space="preserve">рассмотрения жалобы, в том числе с использованием </w:t>
      </w:r>
      <w:r w:rsidR="008620A5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Единого портала государственных и муниципальных услуг (функций)</w:t>
      </w:r>
    </w:p>
    <w:p w:rsidR="00572973" w:rsidRPr="00B87547" w:rsidRDefault="00572973" w:rsidP="00B87547">
      <w:pPr>
        <w:keepNext/>
        <w:keepLines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72973" w:rsidRPr="00B87547" w:rsidRDefault="001B0AB2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Министерство</w:t>
      </w:r>
      <w:r w:rsidR="008620A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7297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</w:t>
      </w:r>
      <w:r w:rsidR="008620A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57297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т:</w:t>
      </w:r>
    </w:p>
    <w:p w:rsidR="00572973" w:rsidRPr="00B87547" w:rsidRDefault="00572973" w:rsidP="00B875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="008620A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Министерства,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должностных лиц посредством размещения информации:</w:t>
      </w:r>
    </w:p>
    <w:p w:rsidR="00572973" w:rsidRPr="00B87547" w:rsidRDefault="00572973" w:rsidP="00B875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</w:t>
      </w:r>
      <w:r w:rsidR="002F4DB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помещении 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72973" w:rsidRPr="00B87547" w:rsidRDefault="00572973" w:rsidP="00B875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2F4DB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2F4DB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F4DB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72973" w:rsidRPr="00B87547" w:rsidRDefault="00572973" w:rsidP="00B875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</w:t>
      </w:r>
      <w:r w:rsidR="002F4DB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Едином портале государственных и муниципальных услуг (функций)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государственной услуги;</w:t>
      </w:r>
    </w:p>
    <w:p w:rsidR="00572973" w:rsidRPr="00B87547" w:rsidRDefault="00572973" w:rsidP="00B8754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1B0AB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 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</w:t>
      </w:r>
      <w:r w:rsidR="002F4DB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Министерства,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</w:t>
      </w:r>
      <w:proofErr w:type="gramStart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лиц</w:t>
      </w:r>
      <w:proofErr w:type="gramEnd"/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по телефону, электронной почте, при личном приеме.</w:t>
      </w:r>
    </w:p>
    <w:p w:rsidR="00572973" w:rsidRPr="00B87547" w:rsidRDefault="00572973" w:rsidP="00B8754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72973" w:rsidRPr="00B87547" w:rsidRDefault="00572973" w:rsidP="00B87547">
      <w:pPr>
        <w:keepNext/>
        <w:keepLines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7547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</w:t>
      </w:r>
      <w:r w:rsidR="001B0AB2" w:rsidRPr="00B87547">
        <w:rPr>
          <w:rFonts w:ascii="Liberation Serif" w:hAnsi="Liberation Serif" w:cs="Liberation Serif"/>
          <w:b/>
          <w:sz w:val="28"/>
          <w:szCs w:val="28"/>
        </w:rPr>
        <w:t>его должностных лиц и </w:t>
      </w:r>
      <w:r w:rsidRPr="00B87547">
        <w:rPr>
          <w:rFonts w:ascii="Liberation Serif" w:hAnsi="Liberation Serif" w:cs="Liberation Serif"/>
          <w:b/>
          <w:sz w:val="28"/>
          <w:szCs w:val="28"/>
        </w:rPr>
        <w:t>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572973" w:rsidRPr="00B87547" w:rsidRDefault="00572973" w:rsidP="00B87547">
      <w:pPr>
        <w:keepNext/>
        <w:keepLines/>
        <w:ind w:firstLine="567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572973" w:rsidRPr="00B87547" w:rsidRDefault="001B0AB2" w:rsidP="00B87547">
      <w:pPr>
        <w:pStyle w:val="a6"/>
        <w:numPr>
          <w:ilvl w:val="0"/>
          <w:numId w:val="6"/>
        </w:numPr>
        <w:suppressAutoHyphens/>
        <w:ind w:left="0" w:firstLine="794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57297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="0057297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регулируется:</w:t>
      </w:r>
    </w:p>
    <w:p w:rsidR="00572973" w:rsidRPr="00B87547" w:rsidRDefault="001B0AB2" w:rsidP="00B87547">
      <w:pPr>
        <w:numPr>
          <w:ilvl w:val="0"/>
          <w:numId w:val="18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57297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7297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11.3 Федерального закона от 27.07.2010 № 210-ФЗ «Об организации предоставления государственных и муниципальных услуг»;</w:t>
      </w:r>
    </w:p>
    <w:p w:rsidR="00572973" w:rsidRPr="00B87547" w:rsidRDefault="001B0AB2" w:rsidP="00B87547">
      <w:pPr>
        <w:numPr>
          <w:ilvl w:val="0"/>
          <w:numId w:val="18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proofErr w:type="gramStart"/>
      <w:r w:rsidR="0057297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Правительства Свердловской области от 22.11.2018 №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57297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828-ПП «Об 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</w:t>
      </w:r>
      <w:r w:rsidR="00DC340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пальных услуг и</w:t>
      </w:r>
      <w:proofErr w:type="gramEnd"/>
      <w:r w:rsidR="00DC340D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работников».</w:t>
      </w:r>
    </w:p>
    <w:p w:rsidR="00DC340D" w:rsidRPr="00B87547" w:rsidRDefault="00DC340D" w:rsidP="00B87547">
      <w:pPr>
        <w:spacing w:after="200" w:line="276" w:lineRule="auto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sectPr w:rsidR="00DC340D" w:rsidRPr="00B87547" w:rsidSect="00DD72D1">
          <w:headerReference w:type="first" r:id="rId13"/>
          <w:pgSz w:w="11906" w:h="16838" w:code="9"/>
          <w:pgMar w:top="1134" w:right="567" w:bottom="851" w:left="1418" w:header="709" w:footer="0" w:gutter="0"/>
          <w:cols w:space="708"/>
          <w:docGrid w:linePitch="360"/>
        </w:sectPr>
      </w:pPr>
    </w:p>
    <w:p w:rsidR="008F7C33" w:rsidRPr="00B87547" w:rsidRDefault="008F7C33" w:rsidP="00B87547">
      <w:pPr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 № 1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административному регламенту предоставления Министерством культуры Свердловской области государственной услуги по </w:t>
      </w:r>
      <w:r w:rsidRPr="00B87547">
        <w:rPr>
          <w:rFonts w:ascii="Liberation Serif" w:hAnsi="Liberation Serif" w:cs="Liberation Serif"/>
          <w:sz w:val="28"/>
          <w:szCs w:val="28"/>
        </w:rPr>
        <w:t>оценке качества оказания социально ориентированной некоммерческой организацией общественно полезных услуг в сфере культуры</w:t>
      </w:r>
    </w:p>
    <w:p w:rsidR="00021D9D" w:rsidRPr="00B87547" w:rsidRDefault="00021D9D" w:rsidP="00B87547">
      <w:pPr>
        <w:suppressAutoHyphens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Форма</w:t>
      </w:r>
    </w:p>
    <w:p w:rsidR="00021D9D" w:rsidRPr="00B87547" w:rsidRDefault="00021D9D" w:rsidP="00B87547">
      <w:pPr>
        <w:suppressAutoHyphens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70B44" w:rsidRPr="00B87547" w:rsidRDefault="00021D9D" w:rsidP="00B87547">
      <w:pPr>
        <w:suppressAutoHyphens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Бланк письма организации</w:t>
      </w:r>
      <w:r w:rsidR="00770B4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021D9D" w:rsidRPr="00B87547" w:rsidRDefault="00770B44" w:rsidP="00B87547">
      <w:pPr>
        <w:suppressAutoHyphens/>
        <w:jc w:val="center"/>
        <w:rPr>
          <w:rFonts w:ascii="Liberation Serif" w:eastAsia="Calibri" w:hAnsi="Liberation Serif" w:cs="Liberation Serif"/>
          <w:i/>
          <w:sz w:val="24"/>
          <w:szCs w:val="24"/>
          <w:lang w:eastAsia="en-US"/>
        </w:rPr>
      </w:pPr>
      <w:r w:rsidRPr="00B87547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t>(при наличии)</w:t>
      </w:r>
    </w:p>
    <w:p w:rsidR="00021D9D" w:rsidRPr="00B87547" w:rsidRDefault="00021D9D" w:rsidP="00B87547">
      <w:pPr>
        <w:suppressAutoHyphens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1D9D" w:rsidRPr="00B87547" w:rsidRDefault="006108BE" w:rsidP="00B87547">
      <w:pPr>
        <w:suppressAutoHyphens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</w:t>
      </w:r>
      <w:r w:rsidR="006D077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культуры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</w:p>
    <w:p w:rsidR="00021D9D" w:rsidRPr="00B87547" w:rsidRDefault="00021D9D" w:rsidP="00B87547">
      <w:pPr>
        <w:suppressAutoHyphens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3B2C" w:rsidRPr="00B87547" w:rsidRDefault="00743B2C" w:rsidP="00B87547">
      <w:pPr>
        <w:suppressAutoHyphens/>
        <w:ind w:left="5387" w:right="97"/>
        <w:rPr>
          <w:rFonts w:ascii="Liberation Serif" w:hAnsi="Liberation Serif" w:cs="Liberation Serif"/>
          <w:sz w:val="28"/>
          <w:szCs w:val="28"/>
        </w:rPr>
      </w:pPr>
      <w:r w:rsidRPr="00B87547">
        <w:rPr>
          <w:rFonts w:ascii="Liberation Serif" w:hAnsi="Liberation Serif" w:cs="Liberation Serif"/>
          <w:sz w:val="28"/>
          <w:szCs w:val="28"/>
        </w:rPr>
        <w:t xml:space="preserve">620014, г. Екатеринбург, </w:t>
      </w:r>
      <w:r w:rsidR="006108BE" w:rsidRPr="00B87547">
        <w:rPr>
          <w:rFonts w:ascii="Liberation Serif" w:hAnsi="Liberation Serif" w:cs="Liberation Serif"/>
          <w:sz w:val="28"/>
          <w:szCs w:val="28"/>
        </w:rPr>
        <w:t>ул. Малышева, д. 46</w:t>
      </w:r>
    </w:p>
    <w:p w:rsidR="009E7890" w:rsidRPr="00B87547" w:rsidRDefault="009E7890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21D9D" w:rsidRPr="00B87547" w:rsidRDefault="00743B2C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Заявление</w:t>
      </w:r>
    </w:p>
    <w:p w:rsidR="00743B2C" w:rsidRPr="00B87547" w:rsidRDefault="00743B2C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о выдаче заключения о соответствии качества</w:t>
      </w:r>
      <w:r w:rsidR="00852C10"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оказываемых социально ориентированной коммерческой организацией общественно полезных услуг установленным критериям</w:t>
      </w:r>
    </w:p>
    <w:p w:rsidR="00852C10" w:rsidRPr="00B87547" w:rsidRDefault="00852C10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5B125B" w:rsidRPr="00B87547" w:rsidRDefault="005B125B" w:rsidP="00B87547">
      <w:pPr>
        <w:suppressAutoHyphens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9F55CC" w:rsidRPr="00B87547" w:rsidRDefault="00852C10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 26.01.2017 № 89 </w:t>
      </w:r>
      <w:r w:rsidR="00A362AC" w:rsidRPr="00B87547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B87547">
        <w:rPr>
          <w:rFonts w:ascii="Liberation Serif" w:hAnsi="Liberation Serif" w:cs="Liberation Serif"/>
          <w:sz w:val="28"/>
          <w:szCs w:val="28"/>
        </w:rPr>
        <w:t>О реестре некоммерческих организаций – исполнителей общественно полезных услуг</w:t>
      </w:r>
      <w:r w:rsidR="00A362AC" w:rsidRPr="00B87547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прошу выдать заключение о </w:t>
      </w:r>
      <w:r w:rsidR="000429B0" w:rsidRPr="00B87547">
        <w:rPr>
          <w:rFonts w:ascii="Liberation Serif" w:hAnsi="Liberation Serif" w:cs="Liberation Serif"/>
          <w:color w:val="000000"/>
          <w:sz w:val="28"/>
          <w:szCs w:val="28"/>
        </w:rPr>
        <w:t>соответствии качества оказываем</w:t>
      </w:r>
      <w:r w:rsidR="005558F3" w:rsidRPr="00B87547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="000429B0" w:rsidRPr="00B87547">
        <w:rPr>
          <w:rFonts w:ascii="Liberation Serif" w:hAnsi="Liberation Serif" w:cs="Liberation Serif"/>
          <w:color w:val="000000"/>
          <w:sz w:val="28"/>
          <w:szCs w:val="28"/>
        </w:rPr>
        <w:t> ____</w:t>
      </w:r>
      <w:r w:rsidR="00167CE2" w:rsidRPr="00B87547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0429B0" w:rsidRPr="00B87547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</w:t>
      </w:r>
    </w:p>
    <w:p w:rsidR="000429B0" w:rsidRPr="00B87547" w:rsidRDefault="000429B0" w:rsidP="00B87547">
      <w:pPr>
        <w:suppressAutoHyphens/>
        <w:ind w:left="1701"/>
        <w:jc w:val="center"/>
        <w:rPr>
          <w:rFonts w:ascii="Liberation Serif" w:hAnsi="Liberation Serif" w:cs="Liberation Serif"/>
          <w:color w:val="000000"/>
        </w:rPr>
      </w:pPr>
      <w:proofErr w:type="gramStart"/>
      <w:r w:rsidRPr="00B87547">
        <w:rPr>
          <w:rFonts w:ascii="Liberation Serif" w:hAnsi="Liberation Serif" w:cs="Liberation Serif"/>
          <w:color w:val="000000"/>
        </w:rPr>
        <w:t xml:space="preserve">(полное наименование некоммерческой организации, </w:t>
      </w:r>
      <w:proofErr w:type="gramEnd"/>
    </w:p>
    <w:p w:rsidR="000429B0" w:rsidRPr="00B87547" w:rsidRDefault="000429B0" w:rsidP="00B87547">
      <w:pPr>
        <w:suppressAutoHyphens/>
        <w:spacing w:before="12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______________________________________________________________________</w:t>
      </w:r>
    </w:p>
    <w:p w:rsidR="00051D17" w:rsidRPr="00B87547" w:rsidRDefault="00051D17" w:rsidP="00B87547">
      <w:pPr>
        <w:suppressAutoHyphens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</w:rPr>
        <w:t xml:space="preserve">основной государственный регистрационный номер, 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______________________________________________________________________</w:t>
      </w:r>
    </w:p>
    <w:p w:rsidR="00051D17" w:rsidRPr="00B87547" w:rsidRDefault="00051D17" w:rsidP="00B87547">
      <w:pPr>
        <w:suppressAutoHyphens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B87547">
        <w:rPr>
          <w:rFonts w:ascii="Liberation Serif" w:hAnsi="Liberation Serif" w:cs="Liberation Serif"/>
          <w:color w:val="000000"/>
        </w:rPr>
        <w:t>ИНН, адрес (место нахождения))</w:t>
      </w:r>
      <w:proofErr w:type="gramEnd"/>
    </w:p>
    <w:p w:rsidR="009F55CC" w:rsidRPr="00B87547" w:rsidRDefault="00051D17" w:rsidP="00B87547">
      <w:pPr>
        <w:suppressAutoHyphens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на протяжении _____ лет (года)</w:t>
      </w:r>
      <w:r w:rsidR="006E5FCC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общественно полезн</w:t>
      </w:r>
      <w:r w:rsidR="005558F3" w:rsidRPr="00B87547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="006E5FCC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5558F3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и критериям, установленным в соответствии с постановлением Правительства Российской Федерации от 27.10.2016 № 1096 </w:t>
      </w:r>
      <w:r w:rsidR="00A362AC" w:rsidRPr="00B87547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5558F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Об утверждении перечня общественно полезных услуг и критериев оценки качества их оказания</w:t>
      </w:r>
      <w:r w:rsidR="00A362AC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5558F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60C1B" w:rsidRPr="00B87547" w:rsidRDefault="00360C1B" w:rsidP="00B87547">
      <w:pPr>
        <w:suppressAutoHyphens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232571" w:rsidRPr="00B87547" w:rsidRDefault="00E1011A" w:rsidP="00B87547">
      <w:pPr>
        <w:suppressAutoHyphens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1. </w:t>
      </w:r>
      <w:r w:rsidR="00232571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</w:t>
      </w:r>
    </w:p>
    <w:p w:rsidR="00232571" w:rsidRPr="00B87547" w:rsidRDefault="00232571" w:rsidP="00B87547">
      <w:pPr>
        <w:suppressAutoHyphens/>
        <w:jc w:val="center"/>
        <w:rPr>
          <w:rFonts w:ascii="Liberation Serif" w:eastAsia="Calibri" w:hAnsi="Liberation Serif" w:cs="Liberation Serif"/>
          <w:lang w:eastAsia="en-US"/>
        </w:rPr>
      </w:pPr>
      <w:r w:rsidRPr="00B87547">
        <w:rPr>
          <w:rFonts w:ascii="Liberation Serif" w:eastAsia="Calibri" w:hAnsi="Liberation Serif" w:cs="Liberation Serif"/>
          <w:lang w:eastAsia="en-US"/>
        </w:rPr>
        <w:t>(наименование некоммерческой организации)</w:t>
      </w:r>
    </w:p>
    <w:p w:rsidR="00E1011A" w:rsidRPr="00B87547" w:rsidRDefault="00232571" w:rsidP="00B87547">
      <w:pPr>
        <w:suppressAutoHyphens/>
        <w:spacing w:before="1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оказывает общественно полезную услугу ______</w:t>
      </w:r>
      <w:r w:rsidR="00167CE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</w:t>
      </w:r>
    </w:p>
    <w:p w:rsidR="00004BFC" w:rsidRPr="00B87547" w:rsidRDefault="00004BFC" w:rsidP="00B87547">
      <w:pPr>
        <w:suppressAutoHyphens/>
        <w:ind w:left="4961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B87547">
        <w:rPr>
          <w:rFonts w:ascii="Liberation Serif" w:eastAsia="Calibri" w:hAnsi="Liberation Serif" w:cs="Liberation Serif"/>
          <w:lang w:eastAsia="en-US"/>
        </w:rPr>
        <w:t xml:space="preserve">(наименование услуги в соответствии с </w:t>
      </w:r>
      <w:hyperlink r:id="rId14" w:history="1">
        <w:r w:rsidRPr="00B87547">
          <w:rPr>
            <w:rFonts w:ascii="Liberation Serif" w:eastAsia="Calibri" w:hAnsi="Liberation Serif" w:cs="Liberation Serif"/>
            <w:lang w:eastAsia="en-US"/>
          </w:rPr>
          <w:t>Перечнем</w:t>
        </w:r>
      </w:hyperlink>
      <w:proofErr w:type="gramEnd"/>
    </w:p>
    <w:p w:rsidR="00232571" w:rsidRPr="00B87547" w:rsidRDefault="00232571" w:rsidP="00B87547">
      <w:pPr>
        <w:suppressAutoHyphens/>
        <w:spacing w:before="1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:rsidR="00232571" w:rsidRPr="00B87547" w:rsidRDefault="00004BFC" w:rsidP="00B87547">
      <w:pPr>
        <w:suppressAutoHyphens/>
        <w:jc w:val="center"/>
        <w:rPr>
          <w:rFonts w:ascii="Liberation Serif" w:eastAsia="Calibri" w:hAnsi="Liberation Serif" w:cs="Liberation Serif"/>
          <w:lang w:eastAsia="en-US"/>
        </w:rPr>
      </w:pPr>
      <w:r w:rsidRPr="00B87547">
        <w:rPr>
          <w:rFonts w:ascii="Liberation Serif" w:eastAsia="Calibri" w:hAnsi="Liberation Serif" w:cs="Liberation Serif"/>
          <w:lang w:eastAsia="en-US"/>
        </w:rPr>
        <w:t xml:space="preserve">общественно полезных услуг, утвержденным постановлением Правительства Российской Федерации от 27.10.2016 </w:t>
      </w:r>
      <w:r w:rsidR="00EC2215" w:rsidRPr="00B87547">
        <w:rPr>
          <w:rFonts w:ascii="Liberation Serif" w:eastAsia="Calibri" w:hAnsi="Liberation Serif" w:cs="Liberation Serif"/>
          <w:lang w:eastAsia="en-US"/>
        </w:rPr>
        <w:t xml:space="preserve">№ 89 </w:t>
      </w:r>
      <w:r w:rsidR="00A362AC" w:rsidRPr="00B87547">
        <w:rPr>
          <w:rFonts w:ascii="Liberation Serif" w:eastAsia="Calibri" w:hAnsi="Liberation Serif" w:cs="Liberation Serif"/>
          <w:lang w:eastAsia="en-US"/>
        </w:rPr>
        <w:t>«</w:t>
      </w:r>
      <w:r w:rsidRPr="00B87547">
        <w:rPr>
          <w:rFonts w:ascii="Liberation Serif" w:eastAsia="Calibri" w:hAnsi="Liberation Serif" w:cs="Liberation Serif"/>
          <w:lang w:eastAsia="en-US"/>
        </w:rPr>
        <w:t>Об утверждении перечня общественно полезных услуг и критериев оценки качества их оказания</w:t>
      </w:r>
      <w:r w:rsidR="00A362AC" w:rsidRPr="00B87547">
        <w:rPr>
          <w:rFonts w:ascii="Liberation Serif" w:eastAsia="Calibri" w:hAnsi="Liberation Serif" w:cs="Liberation Serif"/>
          <w:lang w:eastAsia="en-US"/>
        </w:rPr>
        <w:t>»</w:t>
      </w:r>
      <w:r w:rsidR="00F0126D" w:rsidRPr="00B87547">
        <w:rPr>
          <w:rFonts w:ascii="Liberation Serif" w:eastAsia="Calibri" w:hAnsi="Liberation Serif" w:cs="Liberation Serif"/>
          <w:lang w:eastAsia="en-US"/>
        </w:rPr>
        <w:t>)</w:t>
      </w:r>
    </w:p>
    <w:p w:rsidR="00232571" w:rsidRPr="00B87547" w:rsidRDefault="00F0126D" w:rsidP="00B87547">
      <w:pPr>
        <w:suppressAutoHyphens/>
        <w:spacing w:before="6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объеме _______________________</w:t>
      </w:r>
      <w:r w:rsidR="00167CE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</w:t>
      </w:r>
    </w:p>
    <w:p w:rsidR="008F127A" w:rsidRPr="00B87547" w:rsidRDefault="008F127A" w:rsidP="00B87547">
      <w:pPr>
        <w:suppressAutoHyphens/>
        <w:spacing w:before="6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число получателей услуги _____________</w:t>
      </w:r>
      <w:r w:rsidR="00167CE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</w:t>
      </w:r>
    </w:p>
    <w:p w:rsidR="008F127A" w:rsidRPr="00B87547" w:rsidRDefault="00D54A21" w:rsidP="00B87547">
      <w:pPr>
        <w:suppressAutoHyphens/>
        <w:spacing w:before="6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должностные лица</w:t>
      </w:r>
      <w:r w:rsidR="008F127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, задействованные в оказании услуги</w:t>
      </w:r>
      <w:r w:rsidR="00AE78B0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  <w:r w:rsidR="008F127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 _</w:t>
      </w:r>
      <w:r w:rsidR="00167CE2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</w:t>
      </w:r>
      <w:r w:rsidR="008F127A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</w:t>
      </w:r>
    </w:p>
    <w:p w:rsidR="008F127A" w:rsidRPr="00B87547" w:rsidRDefault="008F127A" w:rsidP="00B87547">
      <w:pPr>
        <w:suppressAutoHyphens/>
        <w:ind w:left="6804"/>
        <w:jc w:val="center"/>
        <w:rPr>
          <w:rFonts w:ascii="Liberation Serif" w:eastAsia="Calibri" w:hAnsi="Liberation Serif" w:cs="Liberation Serif"/>
          <w:lang w:eastAsia="en-US"/>
        </w:rPr>
      </w:pPr>
      <w:proofErr w:type="gramStart"/>
      <w:r w:rsidRPr="00B87547">
        <w:rPr>
          <w:rFonts w:ascii="Liberation Serif" w:eastAsia="Calibri" w:hAnsi="Liberation Serif" w:cs="Liberation Serif"/>
          <w:lang w:eastAsia="en-US"/>
        </w:rPr>
        <w:t xml:space="preserve">(численность, </w:t>
      </w:r>
      <w:r w:rsidR="00AE78B0" w:rsidRPr="00B87547">
        <w:rPr>
          <w:rFonts w:ascii="Liberation Serif" w:eastAsia="Calibri" w:hAnsi="Liberation Serif" w:cs="Liberation Serif"/>
          <w:lang w:eastAsia="en-US"/>
        </w:rPr>
        <w:t>профессиональное</w:t>
      </w:r>
      <w:proofErr w:type="gramEnd"/>
    </w:p>
    <w:p w:rsidR="00AE78B0" w:rsidRPr="00B87547" w:rsidRDefault="00AE78B0" w:rsidP="00B87547">
      <w:pPr>
        <w:suppressAutoHyphens/>
        <w:spacing w:before="6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:rsidR="00AE78B0" w:rsidRPr="00B87547" w:rsidRDefault="00AE78B0" w:rsidP="00B87547">
      <w:pPr>
        <w:suppressAutoHyphens/>
        <w:jc w:val="center"/>
        <w:rPr>
          <w:rFonts w:ascii="Liberation Serif" w:eastAsia="Calibri" w:hAnsi="Liberation Serif" w:cs="Liberation Serif"/>
          <w:lang w:eastAsia="en-US"/>
        </w:rPr>
      </w:pPr>
      <w:r w:rsidRPr="00B87547">
        <w:rPr>
          <w:rFonts w:ascii="Liberation Serif" w:eastAsia="Calibri" w:hAnsi="Liberation Serif" w:cs="Liberation Serif"/>
          <w:lang w:eastAsia="en-US"/>
        </w:rPr>
        <w:t xml:space="preserve">образование и опыт работы </w:t>
      </w:r>
      <w:r w:rsidR="00D54A21" w:rsidRPr="00B87547">
        <w:rPr>
          <w:rFonts w:ascii="Liberation Serif" w:eastAsia="Calibri" w:hAnsi="Liberation Serif" w:cs="Liberation Serif"/>
          <w:lang w:eastAsia="en-US"/>
        </w:rPr>
        <w:t>должностных лиц</w:t>
      </w:r>
      <w:r w:rsidRPr="00B87547">
        <w:rPr>
          <w:rFonts w:ascii="Liberation Serif" w:eastAsia="Calibri" w:hAnsi="Liberation Serif" w:cs="Liberation Serif"/>
          <w:lang w:eastAsia="en-US"/>
        </w:rPr>
        <w:t xml:space="preserve">, </w:t>
      </w:r>
    </w:p>
    <w:p w:rsidR="00AE78B0" w:rsidRPr="00B87547" w:rsidRDefault="00AE78B0" w:rsidP="00B87547">
      <w:pPr>
        <w:suppressAutoHyphens/>
        <w:spacing w:before="6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:rsidR="00AE78B0" w:rsidRPr="00B87547" w:rsidRDefault="00AE78B0" w:rsidP="00B87547">
      <w:pPr>
        <w:suppressAutoHyphens/>
        <w:jc w:val="center"/>
        <w:rPr>
          <w:rFonts w:ascii="Liberation Serif" w:eastAsia="Calibri" w:hAnsi="Liberation Serif" w:cs="Liberation Serif"/>
          <w:lang w:eastAsia="en-US"/>
        </w:rPr>
      </w:pPr>
      <w:proofErr w:type="gramStart"/>
      <w:r w:rsidRPr="00B87547">
        <w:rPr>
          <w:rFonts w:ascii="Liberation Serif" w:eastAsia="Calibri" w:hAnsi="Liberation Serif" w:cs="Liberation Serif"/>
          <w:lang w:eastAsia="en-US"/>
        </w:rPr>
        <w:t>задействованных</w:t>
      </w:r>
      <w:proofErr w:type="gramEnd"/>
      <w:r w:rsidRPr="00B87547">
        <w:rPr>
          <w:rFonts w:ascii="Liberation Serif" w:eastAsia="Calibri" w:hAnsi="Liberation Serif" w:cs="Liberation Serif"/>
          <w:lang w:eastAsia="en-US"/>
        </w:rPr>
        <w:t xml:space="preserve"> в оказании услуги)</w:t>
      </w:r>
    </w:p>
    <w:p w:rsidR="00F249E5" w:rsidRPr="00B87547" w:rsidRDefault="00F249E5" w:rsidP="00B87547">
      <w:pPr>
        <w:suppressAutoHyphens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97685" w:rsidRPr="00B87547" w:rsidRDefault="00297685" w:rsidP="00B87547">
      <w:pPr>
        <w:suppressAutoHyphens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2. Информация о __________________________________________________</w:t>
      </w:r>
    </w:p>
    <w:p w:rsidR="00297685" w:rsidRPr="00B87547" w:rsidRDefault="00297685" w:rsidP="00B87547">
      <w:pPr>
        <w:suppressAutoHyphens/>
        <w:ind w:left="2835"/>
        <w:jc w:val="center"/>
        <w:rPr>
          <w:rFonts w:ascii="Liberation Serif" w:eastAsia="Calibri" w:hAnsi="Liberation Serif" w:cs="Liberation Serif"/>
          <w:lang w:eastAsia="en-US"/>
        </w:rPr>
      </w:pPr>
      <w:r w:rsidRPr="00B87547">
        <w:rPr>
          <w:rFonts w:ascii="Liberation Serif" w:eastAsia="Calibri" w:hAnsi="Liberation Serif" w:cs="Liberation Serif"/>
          <w:lang w:eastAsia="en-US"/>
        </w:rPr>
        <w:t>(наименование некоммерческой организации)</w:t>
      </w:r>
    </w:p>
    <w:p w:rsidR="00297685" w:rsidRPr="00B87547" w:rsidRDefault="00297685" w:rsidP="00B87547">
      <w:pPr>
        <w:suppressAutoHyphens/>
        <w:spacing w:before="6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1E071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</w:t>
      </w:r>
      <w:r w:rsidR="001E071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_____</w:t>
      </w: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________</w:t>
      </w:r>
    </w:p>
    <w:p w:rsidR="00297685" w:rsidRPr="00B87547" w:rsidRDefault="008E2025" w:rsidP="00B87547">
      <w:pPr>
        <w:suppressAutoHyphens/>
        <w:ind w:left="1418"/>
        <w:jc w:val="center"/>
        <w:rPr>
          <w:rFonts w:ascii="Liberation Serif" w:eastAsia="Calibri" w:hAnsi="Liberation Serif" w:cs="Liberation Serif"/>
          <w:lang w:eastAsia="en-US"/>
        </w:rPr>
      </w:pPr>
      <w:proofErr w:type="gramStart"/>
      <w:r w:rsidRPr="00B87547">
        <w:rPr>
          <w:rFonts w:ascii="Liberation Serif" w:eastAsia="Calibri" w:hAnsi="Liberation Serif" w:cs="Liberation Serif"/>
          <w:lang w:eastAsia="en-US"/>
        </w:rPr>
        <w:t>(общедоступные информационные ресурсы, содержащие информацию о деятельности</w:t>
      </w:r>
      <w:proofErr w:type="gramEnd"/>
    </w:p>
    <w:p w:rsidR="00297685" w:rsidRPr="00B87547" w:rsidRDefault="00297685" w:rsidP="00B87547">
      <w:pPr>
        <w:suppressAutoHyphens/>
        <w:spacing w:before="6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:rsidR="008E2025" w:rsidRPr="00B87547" w:rsidRDefault="008E2025" w:rsidP="00B87547">
      <w:pPr>
        <w:suppressAutoHyphens/>
        <w:jc w:val="center"/>
        <w:rPr>
          <w:rFonts w:ascii="Liberation Serif" w:eastAsia="Calibri" w:hAnsi="Liberation Serif" w:cs="Liberation Serif"/>
          <w:lang w:eastAsia="en-US"/>
        </w:rPr>
      </w:pPr>
      <w:proofErr w:type="gramStart"/>
      <w:r w:rsidRPr="00B87547">
        <w:rPr>
          <w:rFonts w:ascii="Liberation Serif" w:eastAsia="Calibri" w:hAnsi="Liberation Serif" w:cs="Liberation Serif"/>
          <w:lang w:eastAsia="en-US"/>
        </w:rPr>
        <w:t xml:space="preserve">некоммерческой организации (СМИ, информационно-телекоммуникационная </w:t>
      </w:r>
      <w:proofErr w:type="gramEnd"/>
    </w:p>
    <w:p w:rsidR="00D51FD1" w:rsidRPr="00B87547" w:rsidRDefault="00D51FD1" w:rsidP="00B87547">
      <w:pPr>
        <w:suppressAutoHyphens/>
        <w:spacing w:before="6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:rsidR="00D51FD1" w:rsidRPr="00B87547" w:rsidRDefault="00D51FD1" w:rsidP="00B87547">
      <w:pPr>
        <w:suppressAutoHyphens/>
        <w:jc w:val="center"/>
        <w:rPr>
          <w:rFonts w:ascii="Liberation Serif" w:eastAsia="Calibri" w:hAnsi="Liberation Serif" w:cs="Liberation Serif"/>
          <w:lang w:eastAsia="en-US"/>
        </w:rPr>
      </w:pPr>
      <w:proofErr w:type="gramStart"/>
      <w:r w:rsidRPr="00B87547">
        <w:rPr>
          <w:rFonts w:ascii="Liberation Serif" w:eastAsia="Calibri" w:hAnsi="Liberation Serif" w:cs="Liberation Serif"/>
          <w:lang w:eastAsia="en-US"/>
        </w:rPr>
        <w:t xml:space="preserve">сеть </w:t>
      </w:r>
      <w:r w:rsidR="00A362AC" w:rsidRPr="00B87547">
        <w:rPr>
          <w:rFonts w:ascii="Liberation Serif" w:eastAsia="Calibri" w:hAnsi="Liberation Serif" w:cs="Liberation Serif"/>
          <w:lang w:eastAsia="en-US"/>
        </w:rPr>
        <w:t>«</w:t>
      </w:r>
      <w:r w:rsidRPr="00B87547">
        <w:rPr>
          <w:rFonts w:ascii="Liberation Serif" w:eastAsia="Calibri" w:hAnsi="Liberation Serif" w:cs="Liberation Serif"/>
          <w:lang w:eastAsia="en-US"/>
        </w:rPr>
        <w:t>Интернет</w:t>
      </w:r>
      <w:r w:rsidR="00A362AC" w:rsidRPr="00B87547">
        <w:rPr>
          <w:rFonts w:ascii="Liberation Serif" w:eastAsia="Calibri" w:hAnsi="Liberation Serif" w:cs="Liberation Serif"/>
          <w:lang w:eastAsia="en-US"/>
        </w:rPr>
        <w:t>»</w:t>
      </w:r>
      <w:r w:rsidRPr="00B87547">
        <w:rPr>
          <w:rFonts w:ascii="Liberation Serif" w:eastAsia="Calibri" w:hAnsi="Liberation Serif" w:cs="Liberation Serif"/>
          <w:lang w:eastAsia="en-US"/>
        </w:rPr>
        <w:t>, информационные стенды))</w:t>
      </w:r>
      <w:proofErr w:type="gramEnd"/>
    </w:p>
    <w:p w:rsidR="00F249E5" w:rsidRPr="00B87547" w:rsidRDefault="00F249E5" w:rsidP="00B87547">
      <w:pPr>
        <w:suppressAutoHyphens/>
        <w:spacing w:before="6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301C3" w:rsidRPr="00B87547" w:rsidRDefault="00297685" w:rsidP="00B87547">
      <w:pPr>
        <w:suppressAutoHyphens/>
        <w:spacing w:before="6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5558F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A301C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Заявляем, что на момент подачи заявления в отношении</w:t>
      </w:r>
      <w:r w:rsidR="00A301C3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______________________________________________________________________</w:t>
      </w:r>
      <w:r w:rsidR="00611326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A301C3" w:rsidRPr="00B87547" w:rsidRDefault="00A301C3" w:rsidP="00B87547">
      <w:pPr>
        <w:suppressAutoHyphens/>
        <w:jc w:val="center"/>
        <w:rPr>
          <w:rFonts w:ascii="Liberation Serif" w:eastAsia="Calibri" w:hAnsi="Liberation Serif" w:cs="Liberation Serif"/>
          <w:lang w:eastAsia="en-US"/>
        </w:rPr>
      </w:pPr>
      <w:r w:rsidRPr="00B87547">
        <w:rPr>
          <w:rFonts w:ascii="Liberation Serif" w:eastAsia="Calibri" w:hAnsi="Liberation Serif" w:cs="Liberation Serif"/>
          <w:lang w:eastAsia="en-US"/>
        </w:rPr>
        <w:t>(наименование некоммерческой организации)</w:t>
      </w:r>
    </w:p>
    <w:p w:rsidR="00ED5ED6" w:rsidRPr="00B87547" w:rsidRDefault="005B736C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1) отсутствует </w:t>
      </w:r>
      <w:r w:rsidR="00154627" w:rsidRPr="00B87547">
        <w:rPr>
          <w:rFonts w:ascii="Liberation Serif" w:hAnsi="Liberation Serif" w:cs="Liberation Serif"/>
          <w:color w:val="000000"/>
          <w:sz w:val="28"/>
          <w:szCs w:val="28"/>
        </w:rPr>
        <w:t>информация в реестре недобросовестных поста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154627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щиков по результатам оказания услуги в рамках исполнения контрактов, заключенных в соответствии с Федеральным законом от 5 апреля 2013 года </w:t>
      </w:r>
      <w:r w:rsidR="00A362AC" w:rsidRPr="00B87547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154627" w:rsidRPr="00B87547">
        <w:rPr>
          <w:rFonts w:ascii="Liberation Serif" w:hAnsi="Liberation Serif" w:cs="Liberation Serif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362AC" w:rsidRPr="00B87547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154627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двух лет, предшествующих подаче заявления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B736C" w:rsidRPr="00B87547" w:rsidRDefault="005B736C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2) отсутствует задолженность по налогам и сборам, иным предусмотренным законодательством Российской Федерации обязательным</w:t>
      </w:r>
      <w:r w:rsidR="00C55B51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платежам за последний календарный год;</w:t>
      </w:r>
    </w:p>
    <w:p w:rsidR="00C55B51" w:rsidRPr="00B87547" w:rsidRDefault="00C55B51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3) отсутствуют жалобы на действия (бездействие) и (или) решения некоммерческой организации, связанные с оказанием ею общественно полезных услуг, признанны</w:t>
      </w:r>
      <w:r w:rsidR="00E1011A" w:rsidRPr="00B87547">
        <w:rPr>
          <w:rFonts w:ascii="Liberation Serif" w:hAnsi="Liberation Serif" w:cs="Liberation Serif"/>
          <w:color w:val="000000"/>
          <w:sz w:val="28"/>
          <w:szCs w:val="28"/>
        </w:rPr>
        <w:t>е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двух лет, предшествующих подаче заявления о включении в формируемый реестр некоммерческих организаций.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249E5" w:rsidRPr="00B87547" w:rsidRDefault="00F249E5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55B51" w:rsidRPr="00B87547" w:rsidRDefault="00D51FD1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4. </w:t>
      </w:r>
      <w:r w:rsidR="00E9492C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Сообщаем, что для оперативного уведомления и взаимодействия нами </w:t>
      </w:r>
      <w:proofErr w:type="gramStart"/>
      <w:r w:rsidR="00E9492C" w:rsidRPr="00B87547">
        <w:rPr>
          <w:rFonts w:ascii="Liberation Serif" w:hAnsi="Liberation Serif" w:cs="Liberation Serif"/>
          <w:color w:val="000000"/>
          <w:sz w:val="28"/>
          <w:szCs w:val="28"/>
        </w:rPr>
        <w:t>уполномочен</w:t>
      </w:r>
      <w:proofErr w:type="gramEnd"/>
      <w:r w:rsidR="00E9492C" w:rsidRPr="00B87547">
        <w:rPr>
          <w:rFonts w:ascii="Liberation Serif" w:hAnsi="Liberation Serif" w:cs="Liberation Serif"/>
          <w:color w:val="000000"/>
          <w:sz w:val="28"/>
          <w:szCs w:val="28"/>
        </w:rPr>
        <w:t> _____________________________________</w:t>
      </w:r>
      <w:r w:rsidR="00167CE2" w:rsidRPr="00B87547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E9492C" w:rsidRPr="00B87547">
        <w:rPr>
          <w:rFonts w:ascii="Liberation Serif" w:hAnsi="Liberation Serif" w:cs="Liberation Serif"/>
          <w:color w:val="000000"/>
          <w:sz w:val="28"/>
          <w:szCs w:val="28"/>
        </w:rPr>
        <w:t>____________________</w:t>
      </w:r>
    </w:p>
    <w:p w:rsidR="00E9492C" w:rsidRPr="00B87547" w:rsidRDefault="00E820D2" w:rsidP="00B87547">
      <w:pPr>
        <w:suppressAutoHyphens/>
        <w:ind w:left="1701"/>
        <w:jc w:val="center"/>
        <w:rPr>
          <w:rFonts w:ascii="Liberation Serif" w:eastAsia="Calibri" w:hAnsi="Liberation Serif" w:cs="Liberation Serif"/>
          <w:lang w:eastAsia="en-US"/>
        </w:rPr>
      </w:pPr>
      <w:r w:rsidRPr="00B87547">
        <w:rPr>
          <w:rFonts w:ascii="Liberation Serif" w:eastAsia="Calibri" w:hAnsi="Liberation Serif" w:cs="Liberation Serif"/>
          <w:lang w:eastAsia="en-US"/>
        </w:rPr>
        <w:t>(Ф.И.О., должность, телефон сотрудника некоммерческой организации)</w:t>
      </w:r>
    </w:p>
    <w:p w:rsidR="00F249E5" w:rsidRPr="00B87547" w:rsidRDefault="00F249E5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5ED6" w:rsidRPr="00B87547" w:rsidRDefault="00E820D2" w:rsidP="00B87547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5. К настоящему заявлению прилагаются следующие документы:</w:t>
      </w:r>
    </w:p>
    <w:tbl>
      <w:tblPr>
        <w:tblStyle w:val="a3"/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7938"/>
        <w:gridCol w:w="1361"/>
      </w:tblGrid>
      <w:tr w:rsidR="00E820D2" w:rsidRPr="00B87547" w:rsidTr="0057509E">
        <w:tc>
          <w:tcPr>
            <w:tcW w:w="624" w:type="dxa"/>
          </w:tcPr>
          <w:p w:rsidR="00E820D2" w:rsidRPr="00B87547" w:rsidRDefault="00F249E5" w:rsidP="00B87547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</w:t>
            </w:r>
          </w:p>
          <w:p w:rsidR="00F249E5" w:rsidRPr="00B87547" w:rsidRDefault="00F249E5" w:rsidP="00B87547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B875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proofErr w:type="gramEnd"/>
            <w:r w:rsidRPr="00B875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E820D2" w:rsidRPr="00B87547" w:rsidRDefault="00F249E5" w:rsidP="00B87547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E820D2" w:rsidRPr="00B87547" w:rsidRDefault="00611326" w:rsidP="00B87547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листов</w:t>
            </w:r>
          </w:p>
        </w:tc>
      </w:tr>
    </w:tbl>
    <w:p w:rsidR="0057509E" w:rsidRPr="00B87547" w:rsidRDefault="0057509E" w:rsidP="00B87547">
      <w:pPr>
        <w:suppressAutoHyphens/>
        <w:spacing w:line="24" w:lineRule="auto"/>
        <w:rPr>
          <w:rFonts w:ascii="Liberation Serif" w:hAnsi="Liberation Serif" w:cs="Liberation Serif"/>
        </w:rPr>
      </w:pPr>
    </w:p>
    <w:tbl>
      <w:tblPr>
        <w:tblStyle w:val="a3"/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7938"/>
        <w:gridCol w:w="1361"/>
      </w:tblGrid>
      <w:tr w:rsidR="005B125B" w:rsidRPr="00B87547" w:rsidTr="0057509E">
        <w:trPr>
          <w:tblHeader/>
        </w:trPr>
        <w:tc>
          <w:tcPr>
            <w:tcW w:w="624" w:type="dxa"/>
          </w:tcPr>
          <w:p w:rsidR="005B125B" w:rsidRPr="00B87547" w:rsidRDefault="0057509E" w:rsidP="00B87547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B125B" w:rsidRPr="00B87547" w:rsidRDefault="0057509E" w:rsidP="00B87547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5B125B" w:rsidRPr="00B87547" w:rsidRDefault="0057509E" w:rsidP="00B87547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</w:tr>
      <w:tr w:rsidR="005B125B" w:rsidRPr="00B87547" w:rsidTr="00770B44">
        <w:tc>
          <w:tcPr>
            <w:tcW w:w="624" w:type="dxa"/>
          </w:tcPr>
          <w:p w:rsidR="005B125B" w:rsidRPr="00B87547" w:rsidRDefault="00770B44" w:rsidP="00B87547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5B125B" w:rsidRPr="00B87547" w:rsidRDefault="005B125B" w:rsidP="00B87547">
            <w:pPr>
              <w:suppressAutoHyphens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5B125B" w:rsidRPr="00B87547" w:rsidRDefault="005B125B" w:rsidP="00B87547">
            <w:pPr>
              <w:suppressAutoHyphens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E7890" w:rsidRPr="00B87547" w:rsidTr="00770B44">
        <w:tc>
          <w:tcPr>
            <w:tcW w:w="624" w:type="dxa"/>
          </w:tcPr>
          <w:p w:rsidR="009E7890" w:rsidRPr="00B87547" w:rsidRDefault="007F1A80" w:rsidP="00B87547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7938" w:type="dxa"/>
          </w:tcPr>
          <w:p w:rsidR="009E7890" w:rsidRPr="00B87547" w:rsidRDefault="009E7890" w:rsidP="00B87547">
            <w:pPr>
              <w:suppressAutoHyphens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9E7890" w:rsidRPr="00B87547" w:rsidRDefault="009E7890" w:rsidP="00B87547">
            <w:pPr>
              <w:suppressAutoHyphens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57509E" w:rsidRPr="00B87547" w:rsidTr="00770B44">
        <w:tc>
          <w:tcPr>
            <w:tcW w:w="624" w:type="dxa"/>
          </w:tcPr>
          <w:p w:rsidR="0057509E" w:rsidRPr="00B87547" w:rsidRDefault="0057509E" w:rsidP="00B87547">
            <w:pPr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57509E" w:rsidRPr="00B87547" w:rsidRDefault="00A41BEE" w:rsidP="00B87547">
            <w:pPr>
              <w:suppressAutoHyphens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Всего прошито и пронумеровано</w:t>
            </w:r>
          </w:p>
        </w:tc>
        <w:tc>
          <w:tcPr>
            <w:tcW w:w="1361" w:type="dxa"/>
          </w:tcPr>
          <w:p w:rsidR="0057509E" w:rsidRPr="00B87547" w:rsidRDefault="0057509E" w:rsidP="00B87547">
            <w:pPr>
              <w:suppressAutoHyphens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CF7385" w:rsidRPr="00B87547" w:rsidRDefault="00CD4DEF" w:rsidP="00B87547">
      <w:pPr>
        <w:suppressAutoHyphens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Уведомление, з</w:t>
      </w:r>
      <w:r w:rsidR="006108BE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аключение </w:t>
      </w:r>
      <w:r w:rsidR="00CF738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соответствии качества оказываемых общественно полезных услуг установленным критериям </w:t>
      </w:r>
      <w:r w:rsidR="007137B8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мотивированный отказ </w:t>
      </w:r>
      <w:r w:rsidR="00CF7385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просим</w:t>
      </w:r>
      <w:r w:rsidR="0040786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r w:rsidR="00407864" w:rsidRPr="00B87547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>указать</w:t>
      </w:r>
      <w:r w:rsidR="00407864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):</w:t>
      </w:r>
    </w:p>
    <w:p w:rsidR="00BE7084" w:rsidRPr="00B87547" w:rsidRDefault="00BE7084" w:rsidP="00B87547">
      <w:pPr>
        <w:suppressAutoHyphens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Style w:val="a3"/>
        <w:tblW w:w="995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0"/>
        <w:gridCol w:w="619"/>
        <w:gridCol w:w="4675"/>
      </w:tblGrid>
      <w:tr w:rsidR="00407864" w:rsidRPr="00B87547" w:rsidTr="00BE7084">
        <w:tc>
          <w:tcPr>
            <w:tcW w:w="4660" w:type="dxa"/>
            <w:tcBorders>
              <w:bottom w:val="single" w:sz="4" w:space="0" w:color="000000"/>
              <w:right w:val="single" w:sz="4" w:space="0" w:color="auto"/>
            </w:tcBorders>
          </w:tcPr>
          <w:p w:rsidR="00407864" w:rsidRPr="00B87547" w:rsidRDefault="007137B8" w:rsidP="00B87547">
            <w:pPr>
              <w:suppressAutoHyphens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8754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передать</w:t>
            </w:r>
            <w:r w:rsidR="00407864" w:rsidRPr="00B8754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лично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864" w:rsidRPr="00B87547" w:rsidRDefault="00407864" w:rsidP="00B87547">
            <w:pPr>
              <w:suppressAutoHyphens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000000"/>
            </w:tcBorders>
          </w:tcPr>
          <w:p w:rsidR="00407864" w:rsidRPr="00B87547" w:rsidRDefault="007137B8" w:rsidP="00B87547">
            <w:pPr>
              <w:suppressAutoHyphens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8754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направить</w:t>
            </w:r>
            <w:r w:rsidR="00407864" w:rsidRPr="00B8754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03273F" w:rsidRPr="00B8754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почтовым отправлением </w:t>
            </w:r>
          </w:p>
        </w:tc>
      </w:tr>
      <w:tr w:rsidR="00407864" w:rsidRPr="00B87547" w:rsidTr="00BE7084">
        <w:tc>
          <w:tcPr>
            <w:tcW w:w="4660" w:type="dxa"/>
            <w:tcBorders>
              <w:bottom w:val="single" w:sz="4" w:space="0" w:color="000000"/>
              <w:right w:val="single" w:sz="4" w:space="0" w:color="auto"/>
            </w:tcBorders>
          </w:tcPr>
          <w:p w:rsidR="00407864" w:rsidRPr="00B87547" w:rsidRDefault="00407864" w:rsidP="00B87547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864" w:rsidRPr="00B87547" w:rsidRDefault="00407864" w:rsidP="00B87547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000000"/>
            </w:tcBorders>
          </w:tcPr>
          <w:p w:rsidR="00407864" w:rsidRPr="00B87547" w:rsidRDefault="00407864" w:rsidP="00B87547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7137B8" w:rsidRPr="00B87547" w:rsidTr="006B5956">
        <w:tc>
          <w:tcPr>
            <w:tcW w:w="4660" w:type="dxa"/>
            <w:tcBorders>
              <w:bottom w:val="nil"/>
              <w:right w:val="single" w:sz="4" w:space="0" w:color="auto"/>
            </w:tcBorders>
          </w:tcPr>
          <w:p w:rsidR="007137B8" w:rsidRPr="00B87547" w:rsidRDefault="00BE7084" w:rsidP="00B87547">
            <w:pPr>
              <w:suppressAutoHyphens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B87547">
              <w:rPr>
                <w:rFonts w:ascii="Liberation Serif" w:eastAsia="Calibri" w:hAnsi="Liberation Serif" w:cs="Liberation Serif"/>
                <w:lang w:eastAsia="en-US"/>
              </w:rPr>
              <w:t>(контактные данные)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7B8" w:rsidRPr="00B87547" w:rsidRDefault="007137B8" w:rsidP="00B87547">
            <w:pPr>
              <w:suppressAutoHyphens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nil"/>
            </w:tcBorders>
          </w:tcPr>
          <w:p w:rsidR="007137B8" w:rsidRPr="00B87547" w:rsidRDefault="00BE7084" w:rsidP="00B87547">
            <w:pPr>
              <w:suppressAutoHyphens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B87547">
              <w:rPr>
                <w:rFonts w:ascii="Liberation Serif" w:eastAsia="Calibri" w:hAnsi="Liberation Serif" w:cs="Liberation Serif"/>
                <w:lang w:eastAsia="en-US"/>
              </w:rPr>
              <w:t>(полный почтовый адрес)</w:t>
            </w:r>
          </w:p>
        </w:tc>
      </w:tr>
      <w:tr w:rsidR="007137B8" w:rsidRPr="00B87547" w:rsidTr="006B5956">
        <w:tc>
          <w:tcPr>
            <w:tcW w:w="4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37B8" w:rsidRPr="00B87547" w:rsidRDefault="007137B8" w:rsidP="00B87547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7B8" w:rsidRPr="00B87547" w:rsidRDefault="007137B8" w:rsidP="00B87547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37B8" w:rsidRPr="00B87547" w:rsidRDefault="007137B8" w:rsidP="00B87547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716314" w:rsidRPr="00B87547" w:rsidTr="006B5956"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4" w:rsidRPr="00B87547" w:rsidRDefault="00716314" w:rsidP="00B87547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314" w:rsidRPr="00B87547" w:rsidRDefault="00716314" w:rsidP="00B87547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14" w:rsidRPr="00B87547" w:rsidRDefault="00716314" w:rsidP="00B87547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B5956" w:rsidRPr="00B87547" w:rsidTr="006B5956">
        <w:tc>
          <w:tcPr>
            <w:tcW w:w="4660" w:type="dxa"/>
            <w:tcBorders>
              <w:top w:val="single" w:sz="4" w:space="0" w:color="auto"/>
              <w:right w:val="single" w:sz="4" w:space="0" w:color="auto"/>
            </w:tcBorders>
          </w:tcPr>
          <w:p w:rsidR="006B5956" w:rsidRPr="00B87547" w:rsidRDefault="006B5956" w:rsidP="00B87547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956" w:rsidRPr="00B87547" w:rsidRDefault="006B5956" w:rsidP="00B87547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6B5956" w:rsidRPr="00B87547" w:rsidRDefault="006B5956" w:rsidP="00B87547">
            <w:pPr>
              <w:suppressAutoHyphens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CF7385" w:rsidRPr="00B87547" w:rsidRDefault="00CF7385" w:rsidP="00B87547">
      <w:pPr>
        <w:suppressAutoHyphens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F7385" w:rsidRPr="00B87547" w:rsidRDefault="00CF7385" w:rsidP="00B87547">
      <w:pPr>
        <w:suppressAutoHyphens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D68BC" w:rsidRPr="00B87547" w:rsidRDefault="00A362AC" w:rsidP="00B87547">
      <w:pPr>
        <w:suppressAutoHyphens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A41BEE" w:rsidRPr="00B87547">
        <w:rPr>
          <w:rFonts w:ascii="Liberation Serif" w:hAnsi="Liberation Serif" w:cs="Liberation Serif"/>
          <w:color w:val="000000"/>
          <w:sz w:val="28"/>
          <w:szCs w:val="28"/>
        </w:rPr>
        <w:t>___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A41BEE" w:rsidRPr="00B87547">
        <w:rPr>
          <w:rFonts w:ascii="Liberation Serif" w:hAnsi="Liberation Serif" w:cs="Liberation Serif"/>
          <w:color w:val="000000"/>
          <w:sz w:val="28"/>
          <w:szCs w:val="28"/>
        </w:rPr>
        <w:t>____________ 20__ г.</w:t>
      </w:r>
      <w:r w:rsidR="00A41BEE" w:rsidRPr="00B87547">
        <w:rPr>
          <w:rFonts w:ascii="Liberation Serif" w:hAnsi="Liberation Serif" w:cs="Liberation Serif"/>
          <w:color w:val="000000"/>
          <w:sz w:val="28"/>
          <w:szCs w:val="28"/>
        </w:rPr>
        <w:tab/>
      </w:r>
    </w:p>
    <w:p w:rsidR="00BD68BC" w:rsidRPr="00B87547" w:rsidRDefault="00BD68BC" w:rsidP="00B87547">
      <w:pPr>
        <w:tabs>
          <w:tab w:val="right" w:pos="9923"/>
        </w:tabs>
        <w:suppressAutoHyphens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C1A29" w:rsidRPr="00B87547" w:rsidRDefault="006C1A29" w:rsidP="00B87547">
      <w:pPr>
        <w:tabs>
          <w:tab w:val="right" w:pos="9923"/>
        </w:tabs>
        <w:suppressAutoHyphens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49"/>
        <w:gridCol w:w="1919"/>
        <w:gridCol w:w="383"/>
        <w:gridCol w:w="2452"/>
      </w:tblGrid>
      <w:tr w:rsidR="00550B26" w:rsidRPr="00B87547" w:rsidTr="0003273F">
        <w:tc>
          <w:tcPr>
            <w:tcW w:w="4928" w:type="dxa"/>
            <w:tcBorders>
              <w:bottom w:val="single" w:sz="4" w:space="0" w:color="auto"/>
            </w:tcBorders>
          </w:tcPr>
          <w:p w:rsidR="00550B26" w:rsidRPr="00B87547" w:rsidRDefault="00550B26" w:rsidP="00B87547">
            <w:pPr>
              <w:tabs>
                <w:tab w:val="right" w:pos="9923"/>
              </w:tabs>
              <w:suppressAutoHyphens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49" w:type="dxa"/>
          </w:tcPr>
          <w:p w:rsidR="00550B26" w:rsidRPr="00B87547" w:rsidRDefault="00550B26" w:rsidP="00B87547">
            <w:pPr>
              <w:tabs>
                <w:tab w:val="right" w:pos="9923"/>
              </w:tabs>
              <w:suppressAutoHyphens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550B26" w:rsidRPr="00B87547" w:rsidRDefault="00550B26" w:rsidP="00B87547">
            <w:pPr>
              <w:tabs>
                <w:tab w:val="right" w:pos="9923"/>
              </w:tabs>
              <w:suppressAutoHyphens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</w:tcPr>
          <w:p w:rsidR="00550B26" w:rsidRPr="00B87547" w:rsidRDefault="00550B26" w:rsidP="00B87547">
            <w:pPr>
              <w:tabs>
                <w:tab w:val="right" w:pos="9923"/>
              </w:tabs>
              <w:suppressAutoHyphens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550B26" w:rsidRPr="00B87547" w:rsidRDefault="00550B26" w:rsidP="00B87547">
            <w:pPr>
              <w:tabs>
                <w:tab w:val="right" w:pos="9923"/>
              </w:tabs>
              <w:suppressAutoHyphens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550B26" w:rsidRPr="00B87547" w:rsidTr="0003273F">
        <w:tc>
          <w:tcPr>
            <w:tcW w:w="4928" w:type="dxa"/>
            <w:tcBorders>
              <w:top w:val="single" w:sz="4" w:space="0" w:color="auto"/>
            </w:tcBorders>
          </w:tcPr>
          <w:p w:rsidR="00550B26" w:rsidRPr="00B87547" w:rsidRDefault="006C1A29" w:rsidP="00B87547">
            <w:pPr>
              <w:tabs>
                <w:tab w:val="right" w:pos="9923"/>
              </w:tabs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87547">
              <w:rPr>
                <w:rFonts w:ascii="Liberation Serif" w:hAnsi="Liberation Serif" w:cs="Liberation Serif"/>
                <w:color w:val="000000"/>
              </w:rPr>
              <w:t xml:space="preserve">(должность лица, имеющего право </w:t>
            </w:r>
            <w:r w:rsidR="00550B26" w:rsidRPr="00B87547">
              <w:rPr>
                <w:rFonts w:ascii="Liberation Serif" w:hAnsi="Liberation Serif" w:cs="Liberation Serif"/>
                <w:color w:val="000000"/>
              </w:rPr>
              <w:t>без доверенности действовать от имени некоммерческой организации)</w:t>
            </w:r>
          </w:p>
        </w:tc>
        <w:tc>
          <w:tcPr>
            <w:tcW w:w="349" w:type="dxa"/>
          </w:tcPr>
          <w:p w:rsidR="00550B26" w:rsidRPr="00B87547" w:rsidRDefault="00550B26" w:rsidP="00B87547">
            <w:pPr>
              <w:tabs>
                <w:tab w:val="right" w:pos="9923"/>
              </w:tabs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550B26" w:rsidRPr="00B87547" w:rsidRDefault="00015F72" w:rsidP="00B87547">
            <w:pPr>
              <w:tabs>
                <w:tab w:val="right" w:pos="9923"/>
              </w:tabs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87547">
              <w:rPr>
                <w:rFonts w:ascii="Liberation Serif" w:hAnsi="Liberation Serif" w:cs="Liberation Serif"/>
                <w:color w:val="000000"/>
              </w:rPr>
              <w:t>(подпись)</w:t>
            </w:r>
          </w:p>
        </w:tc>
        <w:tc>
          <w:tcPr>
            <w:tcW w:w="383" w:type="dxa"/>
          </w:tcPr>
          <w:p w:rsidR="00550B26" w:rsidRPr="00B87547" w:rsidRDefault="00550B26" w:rsidP="00B87547">
            <w:pPr>
              <w:tabs>
                <w:tab w:val="right" w:pos="9923"/>
              </w:tabs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550B26" w:rsidRPr="00B87547" w:rsidRDefault="00015F72" w:rsidP="00B87547">
            <w:pPr>
              <w:tabs>
                <w:tab w:val="right" w:pos="9923"/>
              </w:tabs>
              <w:suppressAutoHyphens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87547">
              <w:rPr>
                <w:rFonts w:ascii="Liberation Serif" w:hAnsi="Liberation Serif" w:cs="Liberation Serif"/>
                <w:color w:val="000000"/>
              </w:rPr>
              <w:t>(расшифровка подписи)</w:t>
            </w:r>
          </w:p>
        </w:tc>
      </w:tr>
      <w:tr w:rsidR="0003273F" w:rsidRPr="00B87547" w:rsidTr="0003273F">
        <w:tc>
          <w:tcPr>
            <w:tcW w:w="4928" w:type="dxa"/>
          </w:tcPr>
          <w:p w:rsidR="0003273F" w:rsidRPr="00B87547" w:rsidRDefault="00E42D0D" w:rsidP="00B87547">
            <w:pPr>
              <w:tabs>
                <w:tab w:val="right" w:pos="9923"/>
              </w:tabs>
              <w:suppressAutoHyphens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349" w:type="dxa"/>
          </w:tcPr>
          <w:p w:rsidR="0003273F" w:rsidRPr="00B87547" w:rsidRDefault="0003273F" w:rsidP="00B87547">
            <w:pPr>
              <w:tabs>
                <w:tab w:val="right" w:pos="9923"/>
              </w:tabs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</w:tcPr>
          <w:p w:rsidR="0003273F" w:rsidRPr="00B87547" w:rsidRDefault="0003273F" w:rsidP="00B87547">
            <w:pPr>
              <w:tabs>
                <w:tab w:val="right" w:pos="9923"/>
              </w:tabs>
              <w:suppressAutoHyphens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</w:tcPr>
          <w:p w:rsidR="0003273F" w:rsidRPr="00B87547" w:rsidRDefault="0003273F" w:rsidP="00B87547">
            <w:pPr>
              <w:tabs>
                <w:tab w:val="right" w:pos="9923"/>
              </w:tabs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03273F" w:rsidRPr="00B87547" w:rsidRDefault="0003273F" w:rsidP="00B87547">
            <w:pPr>
              <w:tabs>
                <w:tab w:val="right" w:pos="9923"/>
              </w:tabs>
              <w:suppressAutoHyphens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A41BEE" w:rsidRPr="00B87547" w:rsidRDefault="00A41BEE" w:rsidP="00B87547">
      <w:pPr>
        <w:tabs>
          <w:tab w:val="right" w:pos="9923"/>
        </w:tabs>
        <w:suppressAutoHyphens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B42F4" w:rsidRPr="00B87547" w:rsidRDefault="006C1A29" w:rsidP="00B87547">
      <w:pPr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br w:type="page"/>
      </w:r>
      <w:r w:rsidR="000963D8" w:rsidRPr="00B8754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 № 2</w:t>
      </w:r>
      <w:r w:rsidR="000963D8" w:rsidRPr="00B8754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</w:t>
      </w:r>
      <w:r w:rsidR="00185BE7" w:rsidRPr="00B8754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административному регламенту предоставления Министерством культуры Свердловской области государственной услуги по </w:t>
      </w:r>
      <w:r w:rsidR="00185BE7" w:rsidRPr="00B87547">
        <w:rPr>
          <w:rFonts w:ascii="Liberation Serif" w:hAnsi="Liberation Serif" w:cs="Liberation Serif"/>
          <w:sz w:val="28"/>
          <w:szCs w:val="28"/>
        </w:rPr>
        <w:t>оценке качества оказания социально ориентированной некоммерческой организацией общественно полезных услуг в сфере культуры</w:t>
      </w:r>
    </w:p>
    <w:p w:rsidR="008B42F4" w:rsidRPr="00B87547" w:rsidRDefault="008B42F4" w:rsidP="00B87547">
      <w:pPr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23F3A" w:rsidRPr="00B87547" w:rsidRDefault="00823F3A" w:rsidP="00B87547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Форма</w:t>
      </w:r>
    </w:p>
    <w:p w:rsidR="00092AEA" w:rsidRPr="00B87547" w:rsidRDefault="00092AEA" w:rsidP="00B87547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C468CB" w:rsidRPr="00B87547" w:rsidRDefault="00C468CB" w:rsidP="00B87547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C468CB" w:rsidRPr="00B87547" w:rsidRDefault="00C468CB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Министерство культуры Свердловской области</w:t>
      </w:r>
    </w:p>
    <w:p w:rsidR="00C468CB" w:rsidRPr="00B87547" w:rsidRDefault="00C468CB" w:rsidP="00B87547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C468CB" w:rsidRPr="00B87547" w:rsidRDefault="00C468CB" w:rsidP="00B87547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C468CB" w:rsidRPr="00B87547" w:rsidRDefault="00C468CB" w:rsidP="00B87547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092AEA" w:rsidRPr="00B87547" w:rsidRDefault="00092AEA" w:rsidP="00B87547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092AEA" w:rsidRPr="00B87547" w:rsidRDefault="00092AEA" w:rsidP="00B87547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>ЖУРНАЛ</w:t>
      </w:r>
    </w:p>
    <w:p w:rsidR="00C468CB" w:rsidRPr="00B87547" w:rsidRDefault="00C468CB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выдачи </w:t>
      </w:r>
      <w:r w:rsidR="00271E6A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заключений о соответствии качества оказываемых социально ориентированной некоммерческой организацией общественно полезных услуг в сфере культуры установленным критериям/уведомлений</w:t>
      </w:r>
      <w:r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 </w:t>
      </w:r>
      <w:r w:rsidR="00271E6A" w:rsidRPr="00B8754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мотивированном отказе в выдаче заключения</w:t>
      </w:r>
      <w:r w:rsidR="00271E6A" w:rsidRPr="00B8754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C468CB" w:rsidRPr="00B87547" w:rsidRDefault="00C468CB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468CB" w:rsidRPr="00B87547" w:rsidRDefault="00C468CB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Начат</w:t>
      </w:r>
      <w:r w:rsidR="00185BE7" w:rsidRPr="00B87547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B87547">
        <w:rPr>
          <w:rFonts w:ascii="Liberation Serif" w:hAnsi="Liberation Serif" w:cs="Liberation Serif"/>
          <w:color w:val="000000"/>
          <w:sz w:val="28"/>
          <w:szCs w:val="28"/>
        </w:rPr>
        <w:t>______________</w:t>
      </w:r>
    </w:p>
    <w:p w:rsidR="005E78EC" w:rsidRPr="00B87547" w:rsidRDefault="005E78EC" w:rsidP="00B87547">
      <w:pPr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E78EC" w:rsidRPr="00B87547" w:rsidRDefault="005E78EC" w:rsidP="00B87547">
      <w:pPr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 w:rsidRPr="00B87547">
        <w:rPr>
          <w:rFonts w:ascii="Liberation Serif" w:hAnsi="Liberation Serif" w:cs="Liberation Serif"/>
          <w:color w:val="000000"/>
          <w:sz w:val="28"/>
          <w:szCs w:val="28"/>
        </w:rPr>
        <w:t>Окончен ____________</w:t>
      </w:r>
    </w:p>
    <w:p w:rsidR="00AB3B18" w:rsidRPr="00B87547" w:rsidRDefault="00AB3B18" w:rsidP="00B87547">
      <w:pPr>
        <w:spacing w:after="200" w:line="276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B3B18" w:rsidRPr="00B87547" w:rsidRDefault="00AB3B18" w:rsidP="00B87547">
      <w:pPr>
        <w:spacing w:after="200" w:line="276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B3B18" w:rsidRPr="00B87547" w:rsidRDefault="00AB3B18" w:rsidP="00B87547">
      <w:pPr>
        <w:spacing w:after="200" w:line="276" w:lineRule="auto"/>
        <w:rPr>
          <w:rFonts w:ascii="Liberation Serif" w:hAnsi="Liberation Serif" w:cs="Liberation Serif"/>
          <w:color w:val="000000"/>
          <w:sz w:val="28"/>
          <w:szCs w:val="28"/>
        </w:rPr>
        <w:sectPr w:rsidR="00AB3B18" w:rsidRPr="00B87547" w:rsidSect="00E249A0">
          <w:pgSz w:w="11906" w:h="16838" w:code="9"/>
          <w:pgMar w:top="1134" w:right="567" w:bottom="737" w:left="1418" w:header="709" w:footer="0" w:gutter="0"/>
          <w:cols w:space="708"/>
          <w:docGrid w:linePitch="360"/>
        </w:sectPr>
      </w:pPr>
    </w:p>
    <w:tbl>
      <w:tblPr>
        <w:tblStyle w:val="a3"/>
        <w:tblW w:w="150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1276"/>
        <w:gridCol w:w="2268"/>
        <w:gridCol w:w="1276"/>
        <w:gridCol w:w="1275"/>
        <w:gridCol w:w="2127"/>
        <w:gridCol w:w="1842"/>
        <w:gridCol w:w="1985"/>
        <w:gridCol w:w="2126"/>
      </w:tblGrid>
      <w:tr w:rsidR="0024730E" w:rsidRPr="00B87547" w:rsidTr="000963D8">
        <w:tc>
          <w:tcPr>
            <w:tcW w:w="908" w:type="dxa"/>
          </w:tcPr>
          <w:p w:rsidR="0024730E" w:rsidRPr="00B87547" w:rsidRDefault="0024730E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№</w:t>
            </w: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</w:r>
            <w:proofErr w:type="gramStart"/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</w:t>
            </w:r>
            <w:proofErr w:type="gramEnd"/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24730E" w:rsidRPr="00B87547" w:rsidRDefault="0024730E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Регист</w:t>
            </w:r>
            <w:r w:rsidR="00DF676D"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softHyphen/>
            </w: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рацион</w:t>
            </w: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softHyphen/>
              <w:t>ный номер</w:t>
            </w:r>
          </w:p>
        </w:tc>
        <w:tc>
          <w:tcPr>
            <w:tcW w:w="2268" w:type="dxa"/>
          </w:tcPr>
          <w:p w:rsidR="0024730E" w:rsidRPr="00B87547" w:rsidRDefault="0024730E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Заявитель</w:t>
            </w: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(наименование организации)</w:t>
            </w:r>
          </w:p>
        </w:tc>
        <w:tc>
          <w:tcPr>
            <w:tcW w:w="1276" w:type="dxa"/>
          </w:tcPr>
          <w:p w:rsidR="0024730E" w:rsidRPr="00B87547" w:rsidRDefault="0024730E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Способ направ</w:t>
            </w:r>
            <w:r w:rsidR="00E7516E"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softHyphen/>
            </w: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ления </w:t>
            </w:r>
          </w:p>
        </w:tc>
        <w:tc>
          <w:tcPr>
            <w:tcW w:w="1275" w:type="dxa"/>
          </w:tcPr>
          <w:p w:rsidR="0024730E" w:rsidRPr="00B87547" w:rsidRDefault="0024730E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Дата выдачи </w:t>
            </w:r>
          </w:p>
        </w:tc>
        <w:tc>
          <w:tcPr>
            <w:tcW w:w="2127" w:type="dxa"/>
          </w:tcPr>
          <w:p w:rsidR="0024730E" w:rsidRPr="00B87547" w:rsidRDefault="0024730E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Ф.И.О. получателя</w:t>
            </w:r>
          </w:p>
        </w:tc>
        <w:tc>
          <w:tcPr>
            <w:tcW w:w="1842" w:type="dxa"/>
          </w:tcPr>
          <w:p w:rsidR="0024730E" w:rsidRPr="00B87547" w:rsidRDefault="0024730E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Подпись получателя</w:t>
            </w:r>
          </w:p>
        </w:tc>
        <w:tc>
          <w:tcPr>
            <w:tcW w:w="1985" w:type="dxa"/>
          </w:tcPr>
          <w:p w:rsidR="0024730E" w:rsidRPr="00B87547" w:rsidRDefault="0024730E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Ф.И.О., подпись ответственного специалиста Министерства</w:t>
            </w:r>
          </w:p>
        </w:tc>
        <w:tc>
          <w:tcPr>
            <w:tcW w:w="2126" w:type="dxa"/>
          </w:tcPr>
          <w:p w:rsidR="0024730E" w:rsidRPr="00B87547" w:rsidRDefault="0024730E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Дата, номер почтового отправления </w:t>
            </w:r>
            <w:r w:rsidR="00436936"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</w: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</w:t>
            </w:r>
            <w:r w:rsidR="00436936" w:rsidRPr="00B8754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</w:t>
            </w:r>
            <w:r w:rsidR="00DF676D" w:rsidRPr="00B8754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436936" w:rsidRPr="00B87547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соответствии с ведомостью почтовых отправлений</w:t>
            </w: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)</w:t>
            </w:r>
          </w:p>
        </w:tc>
      </w:tr>
    </w:tbl>
    <w:p w:rsidR="00F766C4" w:rsidRPr="00B87547" w:rsidRDefault="00F766C4" w:rsidP="00B87547">
      <w:pPr>
        <w:spacing w:line="24" w:lineRule="auto"/>
      </w:pPr>
    </w:p>
    <w:tbl>
      <w:tblPr>
        <w:tblStyle w:val="a3"/>
        <w:tblW w:w="150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1276"/>
        <w:gridCol w:w="2268"/>
        <w:gridCol w:w="1276"/>
        <w:gridCol w:w="1275"/>
        <w:gridCol w:w="2127"/>
        <w:gridCol w:w="1842"/>
        <w:gridCol w:w="1985"/>
        <w:gridCol w:w="2126"/>
      </w:tblGrid>
      <w:tr w:rsidR="000963D8" w:rsidRPr="00B87547" w:rsidTr="000963D8">
        <w:tc>
          <w:tcPr>
            <w:tcW w:w="908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</w:p>
        </w:tc>
      </w:tr>
      <w:tr w:rsidR="000963D8" w:rsidRPr="00B87547" w:rsidTr="000963D8">
        <w:tc>
          <w:tcPr>
            <w:tcW w:w="908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0963D8" w:rsidRPr="00B87547" w:rsidTr="000963D8">
        <w:tc>
          <w:tcPr>
            <w:tcW w:w="908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0963D8" w:rsidRPr="00B87547" w:rsidTr="000963D8">
        <w:tc>
          <w:tcPr>
            <w:tcW w:w="908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B8754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76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63D8" w:rsidRPr="00B87547" w:rsidRDefault="000963D8" w:rsidP="00B87547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8B42F4" w:rsidRPr="00B87547" w:rsidRDefault="008B42F4" w:rsidP="00B87547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C1A29" w:rsidRPr="00B87547" w:rsidRDefault="006C1A29" w:rsidP="00B87547">
      <w:pPr>
        <w:suppressAutoHyphens/>
        <w:spacing w:after="200" w:line="276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41BEE" w:rsidRPr="00B87547" w:rsidRDefault="00A41BEE" w:rsidP="00B87547">
      <w:pPr>
        <w:tabs>
          <w:tab w:val="right" w:pos="9923"/>
        </w:tabs>
        <w:suppressAutoHyphens/>
        <w:ind w:left="7088"/>
        <w:jc w:val="both"/>
        <w:rPr>
          <w:rFonts w:ascii="Liberation Serif" w:hAnsi="Liberation Serif" w:cs="Liberation Serif"/>
          <w:color w:val="000000"/>
          <w:sz w:val="24"/>
          <w:szCs w:val="24"/>
        </w:rPr>
        <w:sectPr w:rsidR="00A41BEE" w:rsidRPr="00B87547" w:rsidSect="00DF676D">
          <w:pgSz w:w="16838" w:h="11906" w:orient="landscape" w:code="9"/>
          <w:pgMar w:top="1418" w:right="851" w:bottom="567" w:left="851" w:header="709" w:footer="0" w:gutter="0"/>
          <w:cols w:space="708"/>
          <w:docGrid w:linePitch="360"/>
        </w:sectPr>
      </w:pP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GoBack"/>
      <w:r w:rsidRPr="00F07003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center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 xml:space="preserve">к проекту Приказа Министерства культуры Свердловской области  </w:t>
      </w: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center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>«Об утверждении административного регламента предоставления Министерством культуры Свердловской области государственной услуги по оценке качества оказания социально ориентированной некоммерческой организацией общественно полезных услуг в сфере культуры»</w:t>
      </w: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center"/>
        <w:rPr>
          <w:rFonts w:eastAsia="Calibri"/>
          <w:b/>
          <w:sz w:val="28"/>
          <w:szCs w:val="28"/>
          <w:lang w:eastAsia="en-US"/>
        </w:rPr>
      </w:pP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F07003">
        <w:rPr>
          <w:rFonts w:eastAsia="Calibri"/>
          <w:b/>
          <w:sz w:val="28"/>
          <w:szCs w:val="28"/>
          <w:lang w:val="en-US" w:eastAsia="en-US"/>
        </w:rPr>
        <w:t>I</w:t>
      </w:r>
      <w:r w:rsidRPr="00F07003">
        <w:rPr>
          <w:rFonts w:eastAsia="Calibri"/>
          <w:b/>
          <w:sz w:val="28"/>
          <w:szCs w:val="28"/>
          <w:lang w:eastAsia="en-US"/>
        </w:rPr>
        <w:t>. Состояние законодательства в данной сфере правового регулирования.</w:t>
      </w:r>
      <w:proofErr w:type="gramEnd"/>
    </w:p>
    <w:p w:rsidR="00F07003" w:rsidRPr="00F07003" w:rsidRDefault="00F07003" w:rsidP="00F07003">
      <w:pPr>
        <w:tabs>
          <w:tab w:val="left" w:pos="993"/>
          <w:tab w:val="left" w:pos="1276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Подготовка проекта приказа Министерства культуры Свердловской области «Об утверждении административного регламента предоставления Министерством культуры Свердловской области государственной услуги по оценке качества оказания социально ориентированной некоммерческой организацией общественно полезных услуг в сфере культуры» (далее – проект приказа) осуществлялась в соответствии со следующими нормативными правовыми актами:</w:t>
      </w:r>
    </w:p>
    <w:p w:rsidR="00F07003" w:rsidRPr="00F07003" w:rsidRDefault="00F07003" w:rsidP="00F07003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160" w:line="259" w:lineRule="auto"/>
        <w:ind w:left="993" w:right="-567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 </w:t>
      </w:r>
      <w:hyperlink r:id="rId15" w:history="1">
        <w:proofErr w:type="gramStart"/>
        <w:r w:rsidRPr="00F07003">
          <w:rPr>
            <w:rFonts w:eastAsia="Calibri"/>
            <w:sz w:val="28"/>
            <w:szCs w:val="28"/>
            <w:lang w:eastAsia="en-US"/>
          </w:rPr>
          <w:t>Конституци</w:t>
        </w:r>
      </w:hyperlink>
      <w:r w:rsidRPr="00F07003">
        <w:rPr>
          <w:rFonts w:eastAsia="Calibri"/>
          <w:sz w:val="28"/>
          <w:szCs w:val="28"/>
          <w:lang w:eastAsia="en-US"/>
        </w:rPr>
        <w:t>я</w:t>
      </w:r>
      <w:proofErr w:type="gramEnd"/>
      <w:r w:rsidRPr="00F07003">
        <w:rPr>
          <w:rFonts w:eastAsia="Calibri"/>
          <w:sz w:val="28"/>
          <w:szCs w:val="28"/>
          <w:lang w:eastAsia="en-US"/>
        </w:rPr>
        <w:t xml:space="preserve"> Российской Федерации (Российская газета, 1993, 25 декабря, № 237);</w:t>
      </w:r>
    </w:p>
    <w:p w:rsidR="00F07003" w:rsidRPr="00F07003" w:rsidRDefault="00F07003" w:rsidP="00F07003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160" w:line="259" w:lineRule="auto"/>
        <w:ind w:left="993" w:right="-567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 xml:space="preserve"> Федеральный </w:t>
      </w:r>
      <w:hyperlink r:id="rId16" w:history="1">
        <w:r w:rsidRPr="00F07003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F07003">
        <w:rPr>
          <w:rFonts w:eastAsia="Calibri"/>
          <w:sz w:val="28"/>
          <w:szCs w:val="28"/>
          <w:lang w:eastAsia="en-US"/>
        </w:rPr>
        <w:t xml:space="preserve"> от 12 января 1996 года № 7-ФЗ «О некоммерческих организациях» (Собрание законодательства Российской Федерации, 1996, № 3, ст. 145);</w:t>
      </w:r>
    </w:p>
    <w:p w:rsidR="00F07003" w:rsidRPr="00F07003" w:rsidRDefault="00F07003" w:rsidP="00F07003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160" w:line="259" w:lineRule="auto"/>
        <w:ind w:left="993" w:right="-567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 xml:space="preserve"> Федеральный </w:t>
      </w:r>
      <w:hyperlink r:id="rId17" w:history="1">
        <w:r w:rsidRPr="00F07003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F07003">
        <w:rPr>
          <w:rFonts w:eastAsia="Calibri"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 («Российская газета», 2006, 5 мая, № 95);</w:t>
      </w:r>
    </w:p>
    <w:p w:rsidR="00F07003" w:rsidRPr="00F07003" w:rsidRDefault="00F07003" w:rsidP="00F07003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160" w:line="259" w:lineRule="auto"/>
        <w:ind w:left="993" w:right="-567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 xml:space="preserve"> Федеральный </w:t>
      </w:r>
      <w:hyperlink r:id="rId18" w:history="1">
        <w:r w:rsidRPr="00F07003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F07003">
        <w:rPr>
          <w:rFonts w:eastAsia="Calibri"/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 («Российская газета», 2010, 30 июля, № 168);</w:t>
      </w:r>
    </w:p>
    <w:p w:rsidR="00F07003" w:rsidRPr="00F07003" w:rsidRDefault="00F07003" w:rsidP="00F07003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160" w:line="259" w:lineRule="auto"/>
        <w:ind w:left="993" w:right="-567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 Указ Президента Российской Федерации от 8 августа 2016 года № 398 «Об утверждении приоритетных направлений деятельности в сфере оказания общественно полезных услуг» («Официальный интернет-портал правовой информации» (pravo.gov.ru), 2016, 8 августа, № 0001201608080003);</w:t>
      </w:r>
    </w:p>
    <w:p w:rsidR="00F07003" w:rsidRPr="00F07003" w:rsidRDefault="00F07003" w:rsidP="00F07003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160" w:line="259" w:lineRule="auto"/>
        <w:ind w:left="993" w:right="-567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 постановление Правительства Российской Федерации от 27.10.2016</w:t>
      </w:r>
      <w:r w:rsidRPr="00F07003">
        <w:rPr>
          <w:rFonts w:eastAsia="Calibri"/>
          <w:sz w:val="28"/>
          <w:szCs w:val="28"/>
          <w:lang w:eastAsia="en-US"/>
        </w:rPr>
        <w:br/>
        <w:t>№ 1096 «Об утверждении перечня общественно полезных услуг и критериев оценки качества их оказания» («Официальный интернет-портал правовой информации» (pravo.gov.ru), 2016, 1 ноября, № 0001201611010013);</w:t>
      </w:r>
    </w:p>
    <w:p w:rsidR="00F07003" w:rsidRPr="00F07003" w:rsidRDefault="00F07003" w:rsidP="00F07003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160" w:line="259" w:lineRule="auto"/>
        <w:ind w:left="993" w:right="-567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 постановление Правительства Российской Федерации от 26.01.2017</w:t>
      </w:r>
      <w:r w:rsidRPr="00F07003">
        <w:rPr>
          <w:rFonts w:eastAsia="Calibri"/>
          <w:sz w:val="28"/>
          <w:szCs w:val="28"/>
          <w:lang w:eastAsia="en-US"/>
        </w:rPr>
        <w:br/>
        <w:t>№ 89 «О реестре некоммерческих организаций – исполнителей общественно полезных услуг» («Официальный интернет-портал правовой информации» (pravo.gov.ru), 2017, 30 января, № 0001201701300029);</w:t>
      </w:r>
    </w:p>
    <w:p w:rsidR="00F07003" w:rsidRPr="00F07003" w:rsidRDefault="00F07003" w:rsidP="00F07003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160" w:line="259" w:lineRule="auto"/>
        <w:ind w:left="993" w:right="-567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lastRenderedPageBreak/>
        <w:t> </w:t>
      </w:r>
      <w:proofErr w:type="gramStart"/>
      <w:r w:rsidRPr="00F07003">
        <w:rPr>
          <w:rFonts w:eastAsia="Calibri"/>
          <w:sz w:val="28"/>
          <w:szCs w:val="28"/>
          <w:lang w:eastAsia="en-US"/>
        </w:rPr>
        <w:t>постановление Правительства Свердловской области от 21.11.2012              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 521–523);</w:t>
      </w:r>
      <w:proofErr w:type="gramEnd"/>
    </w:p>
    <w:p w:rsidR="00F07003" w:rsidRPr="00F07003" w:rsidRDefault="00F07003" w:rsidP="00F07003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160" w:line="259" w:lineRule="auto"/>
        <w:ind w:left="993" w:right="-567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 Положение о Министерстве культуры Свердловской области, утвержденным постановлением Правительства Свердловской области от 03.08.2017 № 565-ПП («Областная газета», 2017, 9 августа, № 144);</w:t>
      </w:r>
    </w:p>
    <w:p w:rsidR="00F07003" w:rsidRPr="00F07003" w:rsidRDefault="00F07003" w:rsidP="00F07003">
      <w:pPr>
        <w:numPr>
          <w:ilvl w:val="0"/>
          <w:numId w:val="13"/>
        </w:numPr>
        <w:tabs>
          <w:tab w:val="left" w:pos="993"/>
          <w:tab w:val="left" w:pos="1276"/>
        </w:tabs>
        <w:suppressAutoHyphens/>
        <w:spacing w:after="160" w:line="259" w:lineRule="auto"/>
        <w:ind w:left="993" w:right="-567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 постановление  Правительства Свердловской области от 17.10.2018 № 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(«Областная газета», 2018, 20 октября, № 193).</w:t>
      </w:r>
    </w:p>
    <w:p w:rsidR="00F07003" w:rsidRPr="00F07003" w:rsidRDefault="00F07003" w:rsidP="00F07003">
      <w:pPr>
        <w:tabs>
          <w:tab w:val="left" w:pos="993"/>
        </w:tabs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val="en-US" w:eastAsia="en-US"/>
        </w:rPr>
        <w:t>II</w:t>
      </w:r>
      <w:r w:rsidRPr="00F07003">
        <w:rPr>
          <w:rFonts w:eastAsia="Calibri"/>
          <w:b/>
          <w:sz w:val="28"/>
          <w:szCs w:val="28"/>
          <w:lang w:eastAsia="en-US"/>
        </w:rPr>
        <w:t>. Обоснование необходимости принятия проекта правового акта со ссылками на правовой акт (указывается абзац, подпункт, пункт, статья, реквизиты нормативного правового акта), предусматривающий полномочия на его принятие.</w:t>
      </w: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</w:rPr>
      </w:pPr>
      <w:proofErr w:type="gramStart"/>
      <w:r w:rsidRPr="00F07003">
        <w:rPr>
          <w:rFonts w:eastAsia="Calibri"/>
          <w:sz w:val="28"/>
          <w:szCs w:val="28"/>
        </w:rPr>
        <w:t xml:space="preserve">Проект приказа разработан в соответствии с Федеральным законом от 27 июля 2010 года № 210-ФЗ «Об организации предоставления государственных и муниципальных услуг», постановлением Правительства Российской Федерации от 26.01.2017 № 89 «О реестре некоммерческих организаций – исполнителей общественно полезных услуг», постановлением Правительства Свердловской области от 17.10.2018 № 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 </w:t>
      </w:r>
      <w:proofErr w:type="gramEnd"/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ascii="Arial" w:eastAsia="Calibri" w:hAnsi="Arial" w:cs="Arial"/>
          <w:sz w:val="28"/>
          <w:szCs w:val="28"/>
        </w:rPr>
      </w:pP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val="en-US" w:eastAsia="en-US"/>
        </w:rPr>
        <w:t>III</w:t>
      </w:r>
      <w:r w:rsidRPr="00F07003">
        <w:rPr>
          <w:rFonts w:eastAsia="Calibri"/>
          <w:b/>
          <w:sz w:val="28"/>
          <w:szCs w:val="28"/>
          <w:lang w:eastAsia="en-US"/>
        </w:rPr>
        <w:t xml:space="preserve">. Обоснование со ссылками на нормативные правовые акты (указывается абзац, подпункт, пункт, статья, реквизиты нормативного правового акта) включаемых в проект правового акта полномочий и функций исполнительного органа Свердловской области (при подготовке положений об исполнительных органах государственной власти Свердловской области). </w:t>
      </w: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Проект приказа не включает полномочия и функции исполнительного органа</w:t>
      </w:r>
      <w:r w:rsidRPr="00F07003">
        <w:rPr>
          <w:rFonts w:eastAsia="Calibri"/>
          <w:b/>
          <w:sz w:val="28"/>
          <w:szCs w:val="28"/>
          <w:lang w:eastAsia="en-US"/>
        </w:rPr>
        <w:t xml:space="preserve"> </w:t>
      </w:r>
      <w:r w:rsidRPr="00F07003">
        <w:rPr>
          <w:rFonts w:eastAsia="Calibri"/>
          <w:sz w:val="28"/>
          <w:szCs w:val="28"/>
          <w:lang w:eastAsia="en-US"/>
        </w:rPr>
        <w:t>Свердловской области.</w:t>
      </w: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val="en-US" w:eastAsia="en-US"/>
        </w:rPr>
        <w:t>IV</w:t>
      </w:r>
      <w:r w:rsidRPr="00F07003">
        <w:rPr>
          <w:rFonts w:eastAsia="Calibri"/>
          <w:b/>
          <w:sz w:val="28"/>
          <w:szCs w:val="28"/>
          <w:lang w:eastAsia="en-US"/>
        </w:rPr>
        <w:t xml:space="preserve">. Обоснование (можно в виде таблицы) включаемых в проект правового акта мероприятий (поручений), подлежащих выполнению, со ссылками на правовые акты (указывается абзац, подпункт, пункт, статья, реквизиты правового акта), поручения высших должностных лиц </w:t>
      </w:r>
      <w:r w:rsidRPr="00F07003">
        <w:rPr>
          <w:rFonts w:eastAsia="Calibri"/>
          <w:b/>
          <w:sz w:val="28"/>
          <w:szCs w:val="28"/>
          <w:lang w:eastAsia="en-US"/>
        </w:rPr>
        <w:lastRenderedPageBreak/>
        <w:t xml:space="preserve">(при подготовке проектов актов об утверждении планов (перечней) мероприятий). </w:t>
      </w: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Пунктом 2 проекта приказа предусмотрено следующее поручение:</w:t>
      </w:r>
    </w:p>
    <w:p w:rsidR="00F07003" w:rsidRPr="00F07003" w:rsidRDefault="00F07003" w:rsidP="00F07003">
      <w:pPr>
        <w:tabs>
          <w:tab w:val="left" w:pos="993"/>
        </w:tabs>
        <w:suppressAutoHyphens/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 xml:space="preserve">«2. Отделу государственной гражданской службы, кадров, правовой и организационной работы Министерства культуры Свердловской области: </w:t>
      </w:r>
    </w:p>
    <w:p w:rsidR="00F07003" w:rsidRPr="00F07003" w:rsidRDefault="00F07003" w:rsidP="00F07003">
      <w:pPr>
        <w:tabs>
          <w:tab w:val="left" w:pos="993"/>
        </w:tabs>
        <w:suppressAutoHyphens/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1) в установленном порядке направить копию настоящего приказа:</w:t>
      </w:r>
    </w:p>
    <w:p w:rsidR="00F07003" w:rsidRPr="00F07003" w:rsidRDefault="00F07003" w:rsidP="00F07003">
      <w:pPr>
        <w:tabs>
          <w:tab w:val="left" w:pos="993"/>
        </w:tabs>
        <w:suppressAutoHyphens/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в течение 3 календарных дней со дня принятия настоящего приказа для официального опубликования (размещения) на «</w:t>
      </w:r>
      <w:proofErr w:type="gramStart"/>
      <w:r w:rsidRPr="00F07003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F07003">
        <w:rPr>
          <w:rFonts w:eastAsia="Calibri"/>
          <w:sz w:val="28"/>
          <w:szCs w:val="28"/>
          <w:lang w:eastAsia="en-US"/>
        </w:rPr>
        <w:t xml:space="preserve"> интернет-портале правовой информации Свердловской области» (</w:t>
      </w:r>
      <w:hyperlink r:id="rId19" w:history="1">
        <w:r w:rsidRPr="00F07003">
          <w:rPr>
            <w:rFonts w:eastAsia="Calibri"/>
            <w:sz w:val="28"/>
            <w:szCs w:val="28"/>
            <w:lang w:eastAsia="en-US"/>
          </w:rPr>
          <w:t>www.pravo.gov66.ru</w:t>
        </w:r>
      </w:hyperlink>
      <w:r w:rsidRPr="00F07003">
        <w:rPr>
          <w:rFonts w:eastAsia="Calibri"/>
          <w:sz w:val="28"/>
          <w:szCs w:val="28"/>
          <w:lang w:eastAsia="en-US"/>
        </w:rPr>
        <w:t xml:space="preserve">) и «Официальном интернет-портале правовой информации» (www.pravo.gov.ru)»; </w:t>
      </w:r>
    </w:p>
    <w:p w:rsidR="00F07003" w:rsidRPr="00F07003" w:rsidRDefault="00F07003" w:rsidP="00F07003">
      <w:pPr>
        <w:tabs>
          <w:tab w:val="left" w:pos="993"/>
        </w:tabs>
        <w:suppressAutoHyphens/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в течение 7 календарных дней со дня принятия настоящего приказа в Прокуратуру Свердловской области и Главное управление Министерства юстиции Российской Федерации по Свердловской области для проведения правовой и антикоррупционной экспертизы;</w:t>
      </w:r>
    </w:p>
    <w:p w:rsidR="00F07003" w:rsidRPr="00F07003" w:rsidRDefault="00F07003" w:rsidP="00F07003">
      <w:pPr>
        <w:tabs>
          <w:tab w:val="left" w:pos="993"/>
        </w:tabs>
        <w:suppressAutoHyphens/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2) обеспечить размещение настоящего приказа на официальном сайте Министерства культуры Свердловской области в информационно-телекоммуникационной сети «Интернет» (www.mkso.ru) в подразделе «Приказы Министерства культуры Свердловской области» раздела «Документы».</w:t>
      </w: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7003">
        <w:rPr>
          <w:rFonts w:eastAsia="Calibri"/>
          <w:sz w:val="28"/>
          <w:szCs w:val="28"/>
          <w:lang w:eastAsia="en-US"/>
        </w:rPr>
        <w:t xml:space="preserve">Наличие данного поручения обусловлено требованиями Указа Президента Российской Федерации от 2 апреля 2014 года № 198 «О порядке опубликования законов и иных правовых актов субъектов Российской Федерации на «Официальном интернет-портале правовой информации», статьей 96 Областного закона от 10 марта 1999 года № 4-ОЗ «О правовых актах в Свердловской области», Указом Губернатора Свердловской области от 30.03.2018 № 160-УГ </w:t>
      </w:r>
      <w:r w:rsidRPr="00F07003">
        <w:rPr>
          <w:rFonts w:eastAsia="Calibri"/>
          <w:sz w:val="28"/>
          <w:szCs w:val="28"/>
          <w:lang w:eastAsia="en-US"/>
        </w:rPr>
        <w:br/>
        <w:t>«О Порядке подготовки и направления нормативных</w:t>
      </w:r>
      <w:proofErr w:type="gramEnd"/>
      <w:r w:rsidRPr="00F07003">
        <w:rPr>
          <w:rFonts w:eastAsia="Calibri"/>
          <w:sz w:val="28"/>
          <w:szCs w:val="28"/>
          <w:lang w:eastAsia="en-US"/>
        </w:rPr>
        <w:t xml:space="preserve"> правовых актов исполнительных органов государственной власти Свердловской области для размещения (опубликования) на «</w:t>
      </w:r>
      <w:proofErr w:type="gramStart"/>
      <w:r w:rsidRPr="00F07003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F07003">
        <w:rPr>
          <w:rFonts w:eastAsia="Calibri"/>
          <w:sz w:val="28"/>
          <w:szCs w:val="28"/>
          <w:lang w:eastAsia="en-US"/>
        </w:rPr>
        <w:t xml:space="preserve"> интернет-портале правовой информации» (www.pravo.gov.ru)».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F07003">
        <w:rPr>
          <w:rFonts w:eastAsia="Calibri"/>
          <w:b/>
          <w:sz w:val="28"/>
          <w:szCs w:val="28"/>
          <w:lang w:val="en-US" w:eastAsia="en-US"/>
        </w:rPr>
        <w:t>V</w:t>
      </w:r>
      <w:r w:rsidRPr="00F07003">
        <w:rPr>
          <w:rFonts w:eastAsia="Calibri"/>
          <w:b/>
          <w:sz w:val="28"/>
          <w:szCs w:val="28"/>
          <w:lang w:eastAsia="en-US"/>
        </w:rPr>
        <w:t>. Обоснование необходимости представления каждого из документов, если проектом правового акта определяется перечень представляемых документов (либо он корректируется путем включения дополнительных или исключения предусмотренных документов).</w:t>
      </w:r>
      <w:proofErr w:type="gramEnd"/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Проект приказа определяет перечень представляемых документов, который определен постановлением Правительства Российской Федерации от 26.01.2017 № 89 «О реестре некоммерческих организаций – исполнителей общественно полезных услуг».</w:t>
      </w: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val="en-US" w:eastAsia="en-US"/>
        </w:rPr>
        <w:t>VI</w:t>
      </w:r>
      <w:r w:rsidRPr="00F07003">
        <w:rPr>
          <w:rFonts w:eastAsia="Calibri"/>
          <w:b/>
          <w:sz w:val="28"/>
          <w:szCs w:val="28"/>
          <w:lang w:eastAsia="en-US"/>
        </w:rPr>
        <w:t>. Прогноз социально-экономических и иных последствий реализации правового акта.</w:t>
      </w:r>
    </w:p>
    <w:p w:rsidR="00F07003" w:rsidRPr="00F07003" w:rsidRDefault="00F07003" w:rsidP="00F07003">
      <w:pPr>
        <w:tabs>
          <w:tab w:val="left" w:pos="993"/>
        </w:tabs>
        <w:suppressAutoHyphens/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 xml:space="preserve">Принятие правового акта позволит обеспечить государственную поддержку социально ориентированным некоммерческим организациям в </w:t>
      </w:r>
      <w:r w:rsidRPr="00F07003">
        <w:rPr>
          <w:rFonts w:eastAsia="Calibri"/>
          <w:sz w:val="28"/>
          <w:szCs w:val="28"/>
          <w:lang w:eastAsia="en-US"/>
        </w:rPr>
        <w:lastRenderedPageBreak/>
        <w:t>части предоставления Министерством культуры Свердловской области государственной услуги по оценке качества оказания социально ориентированной некоммерческой организацией общественно полезных услуг в сфере культуры.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val="en-US" w:eastAsia="en-US"/>
        </w:rPr>
        <w:t>VII</w:t>
      </w:r>
      <w:r w:rsidRPr="00F07003">
        <w:rPr>
          <w:rFonts w:eastAsia="Calibri"/>
          <w:b/>
          <w:sz w:val="28"/>
          <w:szCs w:val="28"/>
          <w:lang w:eastAsia="en-US"/>
        </w:rPr>
        <w:t>. Финансово-экономическое обоснование проекта правового акта.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>1. Описание экономического эффекта от реализации проекта правового акта.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Реализация представленного проекта приказа не будет иметь чистого экономического эффекта.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>2. Финансовый, экономический и (или) статистический анализ текущей ситуации по решениям, предлагаемым к принятию проектом правового акта, прогноз экономических и иных последствий реализации таких решений.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 xml:space="preserve">Проект приказа не содержит решений, реализация которых будет способствовать существенному изменению финансовой, экономической и (или) статистической ситуации в сфере культуры. 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>3. Оценка влияния (в том числе косвенного) реализации проекта правового акта на доходы и расходы областного бюджета, юридических и физических лиц.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07003">
        <w:rPr>
          <w:rFonts w:eastAsia="Calibri"/>
          <w:spacing w:val="-6"/>
          <w:sz w:val="28"/>
          <w:szCs w:val="28"/>
          <w:lang w:eastAsia="en-US"/>
        </w:rPr>
        <w:t>Реализация представленного проекта приказа не повлечет за собой увеличение доходов и расходов областного бюджета, юридических и физических лиц.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>4. Расчеты в денежном выражении (тыс. рублей):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>а) расходов областного бюджета в связи с реализацией правового акта, прекращением (отменой) действия других правовых актов с установлением объема финансового обеспечения, в том числе: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F07003">
        <w:rPr>
          <w:rFonts w:eastAsia="Calibri"/>
          <w:b/>
          <w:sz w:val="28"/>
          <w:szCs w:val="28"/>
          <w:lang w:eastAsia="en-US"/>
        </w:rPr>
        <w:t>- бюджетных ассигнований с указанием направлений расходов (с их обоснованием) на реализацию решений, предлагаемых к принятию проектом правового акта, сведений об источниках финансового обеспечения в текущем финансовом году, в очередном финансовом году и плановом периоде, а также за пределами планового периода, в случае если срок реализации решений, предлагаемых к принятию проектом правового акта, выходит за пределы планового периода:</w:t>
      </w:r>
      <w:proofErr w:type="gramEnd"/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реализация представленного проекта приказа не повлечет расходов областного бюджета;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>- дополнительных расходов областного бюджета на реализацию решений, предлагаемых к принятию проектом правового акта, с указанием источников их финансового обеспечения: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реализация представленного проекта приказа не повлечет за собой дополнительные расходы областного бюджета;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>- финансового обеспечения расходов из иных источников: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реализация представленного проекта приказа</w:t>
      </w:r>
      <w:r w:rsidRPr="00F0700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07003">
        <w:rPr>
          <w:rFonts w:eastAsia="Calibri"/>
          <w:sz w:val="28"/>
          <w:szCs w:val="28"/>
          <w:lang w:eastAsia="en-US"/>
        </w:rPr>
        <w:t>не предусматривает финансовое обеспечение расходов из иных источников;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>б) расходов юридических и физических лиц по исполнению решений, предлагаемых к принятию проектом правового акта (при реализации нормативного правового акта, прекращении (отмене) его действия):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реализация представленного проекта приказа не повлечет расходов юридических и физических лиц;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>в) доходов областного бюджета (в случае, если решения, предлагаемые к принятию проектом правового акта, повлекут сокращение (увеличение) доходов областного бюджета):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реализация представленного проекта приказа не повлечет сокращения (увеличения)</w:t>
      </w:r>
      <w:r w:rsidRPr="00F07003">
        <w:rPr>
          <w:rFonts w:eastAsia="Calibri"/>
          <w:b/>
          <w:sz w:val="28"/>
          <w:szCs w:val="28"/>
          <w:lang w:eastAsia="en-US"/>
        </w:rPr>
        <w:t xml:space="preserve"> </w:t>
      </w:r>
      <w:r w:rsidRPr="00F07003">
        <w:rPr>
          <w:rFonts w:eastAsia="Calibri"/>
          <w:sz w:val="28"/>
          <w:szCs w:val="28"/>
          <w:lang w:eastAsia="en-US"/>
        </w:rPr>
        <w:t>доходов областного бюджета;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18"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>г) увеличения (уменьшения) поступлений налогов, сборов (пошлин), иных обязательных платежей в областной бюджет: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реализация представленного проекта приказа не повлечет увеличения (уменьшения) поступлений налогов, сборов (пошлин), иных обязательных платежей в областной бюджет;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>д) увеличения (уменьшения) доходов физических лиц при реализации решений, предлагаемых к принятию проектом правового акта (рассчитывается суммарно и в виде денежной суммы, процента роста (снижения) к среднему доходу):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реализация представленного проекта приказа не повлечет увеличения (уменьшения) доходов физических лиц;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18"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>е) дополнительных доходов юридических и физических лиц, выраженных в снижении налогового бремени в связи с реализацией решений, предлагаемых к принятию проектом правового акта: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реализация представленного проекта приказа не повлечет дополнительных доходов юридических и физических лиц, выраженных в снижении налогового бремени.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val="en-US" w:eastAsia="en-US"/>
        </w:rPr>
        <w:t>VIII</w:t>
      </w:r>
      <w:r w:rsidRPr="00F07003">
        <w:rPr>
          <w:rFonts w:eastAsia="Calibri"/>
          <w:b/>
          <w:sz w:val="28"/>
          <w:szCs w:val="28"/>
          <w:lang w:eastAsia="en-US"/>
        </w:rPr>
        <w:t xml:space="preserve">. Сведения о подготовке проекта правового акта с учетом </w:t>
      </w:r>
      <w:hyperlink r:id="rId20" w:history="1">
        <w:r w:rsidRPr="00F07003">
          <w:rPr>
            <w:rFonts w:eastAsia="Calibri"/>
            <w:b/>
            <w:sz w:val="28"/>
            <w:szCs w:val="28"/>
            <w:lang w:eastAsia="en-US"/>
          </w:rPr>
          <w:t>Методики</w:t>
        </w:r>
      </w:hyperlink>
      <w:r w:rsidRPr="00F07003">
        <w:rPr>
          <w:rFonts w:eastAsia="Calibri"/>
          <w:b/>
          <w:sz w:val="28"/>
          <w:szCs w:val="28"/>
          <w:lang w:eastAsia="en-US"/>
        </w:rPr>
        <w:t xml:space="preserve"> проведения антикоррупционной экспертизы, утвержденной постановлением Правительства Российской Федерации от 26.02.2010 № 96 «Об антикоррупционной экспертизе нормативных правовых актов и проектов нормативных правовых актов», в случае если проект правового акта подлежит антикоррупционной экспертизе (проекты нормативных правовых актов):</w:t>
      </w: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</w:rPr>
      </w:pPr>
      <w:r w:rsidRPr="00F07003">
        <w:rPr>
          <w:rFonts w:eastAsia="Calibri"/>
          <w:sz w:val="28"/>
          <w:szCs w:val="28"/>
        </w:rPr>
        <w:t xml:space="preserve">Проект приказа был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</w:t>
      </w:r>
      <w:r w:rsidRPr="00F07003">
        <w:rPr>
          <w:rFonts w:eastAsia="Calibri"/>
          <w:sz w:val="28"/>
          <w:szCs w:val="28"/>
        </w:rPr>
        <w:lastRenderedPageBreak/>
        <w:t xml:space="preserve">Российской Федерации от 26.02.2010 № 96 «Об антикоррупционной экспертизе нормативных правовых актов и проектов нормативных правовых актов». По результатам анализа подготовленного проекта постановления министерством был сделан вывод об отсутствии в проекте постановления </w:t>
      </w:r>
      <w:proofErr w:type="spellStart"/>
      <w:r w:rsidRPr="00F07003">
        <w:rPr>
          <w:rFonts w:eastAsia="Calibri"/>
          <w:sz w:val="28"/>
          <w:szCs w:val="28"/>
        </w:rPr>
        <w:t>коррупциогенных</w:t>
      </w:r>
      <w:proofErr w:type="spellEnd"/>
      <w:r w:rsidRPr="00F07003">
        <w:rPr>
          <w:rFonts w:eastAsia="Calibri"/>
          <w:sz w:val="28"/>
          <w:szCs w:val="28"/>
        </w:rPr>
        <w:t xml:space="preserve"> факторов. </w:t>
      </w: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Cs w:val="28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val="en-US" w:eastAsia="en-US"/>
        </w:rPr>
        <w:t>IX</w:t>
      </w:r>
      <w:r w:rsidRPr="00F07003">
        <w:rPr>
          <w:rFonts w:eastAsia="Calibri"/>
          <w:b/>
          <w:sz w:val="28"/>
          <w:szCs w:val="28"/>
          <w:lang w:eastAsia="en-US"/>
        </w:rPr>
        <w:t>. Сведения о подготовке проекта правового акта с учетом процедур, установленных правовыми актами, регламентирующими предмет регулирования проекта правового акта (проведение оценки регулирующего воздействия, общественного обсуждения и иные процедуры):</w:t>
      </w: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</w:rPr>
      </w:pPr>
      <w:r w:rsidRPr="00F07003">
        <w:rPr>
          <w:rFonts w:eastAsia="Calibri"/>
          <w:sz w:val="28"/>
          <w:szCs w:val="28"/>
        </w:rPr>
        <w:t>Принятие проекта приказа</w:t>
      </w:r>
      <w:r w:rsidRPr="00F07003">
        <w:rPr>
          <w:rFonts w:eastAsia="Calibri"/>
          <w:i/>
          <w:sz w:val="28"/>
          <w:szCs w:val="28"/>
        </w:rPr>
        <w:t xml:space="preserve"> </w:t>
      </w:r>
      <w:r w:rsidRPr="00F07003">
        <w:rPr>
          <w:rFonts w:eastAsia="Calibri"/>
          <w:sz w:val="28"/>
          <w:szCs w:val="28"/>
        </w:rPr>
        <w:t xml:space="preserve">не требует проведения предварительных публичных процедур, таких как оценка регулирующего воздействия, общественное обсуждение. </w:t>
      </w:r>
      <w:proofErr w:type="gramStart"/>
      <w:r w:rsidRPr="00F07003">
        <w:rPr>
          <w:rFonts w:eastAsia="Calibri"/>
          <w:sz w:val="28"/>
          <w:szCs w:val="28"/>
        </w:rPr>
        <w:t>В целях проведения независимой антикоррупционной экспертизы проекта постановления в соответствии с п. 18 Порядка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области, утвержденного постановлением Правительства Свердловской области от 03.11.2010 № 1605-ПП, представленный проект приказа</w:t>
      </w:r>
      <w:r w:rsidRPr="00F07003">
        <w:rPr>
          <w:rFonts w:eastAsia="Calibri"/>
          <w:i/>
          <w:sz w:val="28"/>
          <w:szCs w:val="28"/>
        </w:rPr>
        <w:t xml:space="preserve"> </w:t>
      </w:r>
      <w:r w:rsidRPr="00F07003">
        <w:rPr>
          <w:rFonts w:eastAsia="Calibri"/>
          <w:sz w:val="28"/>
          <w:szCs w:val="28"/>
        </w:rPr>
        <w:t>размещен министерством на официальном сайте в информационно-телекоммуникационной сети «Интернет» в разделе «Министерство» – «Противодействие коррупции» – «Независимая антикоррупционная экспертиза проектов нормативных правовых актов», что</w:t>
      </w:r>
      <w:proofErr w:type="gramEnd"/>
      <w:r w:rsidRPr="00F07003">
        <w:rPr>
          <w:rFonts w:eastAsia="Calibri"/>
          <w:sz w:val="28"/>
          <w:szCs w:val="28"/>
        </w:rPr>
        <w:t xml:space="preserve"> подтверждено графическим изображением снимка экрана («</w:t>
      </w:r>
      <w:proofErr w:type="spellStart"/>
      <w:r w:rsidRPr="00F07003">
        <w:rPr>
          <w:rFonts w:eastAsia="Calibri"/>
          <w:sz w:val="28"/>
          <w:szCs w:val="28"/>
        </w:rPr>
        <w:t>скрин-шот</w:t>
      </w:r>
      <w:proofErr w:type="spellEnd"/>
      <w:r w:rsidRPr="00F07003">
        <w:rPr>
          <w:rFonts w:eastAsia="Calibri"/>
          <w:sz w:val="28"/>
          <w:szCs w:val="28"/>
        </w:rPr>
        <w:t xml:space="preserve">») страницы официального сайта министерства, подтверждающим размещение проекта постановления на сайте в целях обеспечения возможности проведения независимой антикоррупционной экспертизы. 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color w:val="FF0000"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F07003">
        <w:rPr>
          <w:rFonts w:eastAsia="Calibri"/>
          <w:b/>
          <w:sz w:val="28"/>
          <w:szCs w:val="28"/>
          <w:lang w:val="en-US" w:eastAsia="en-US"/>
        </w:rPr>
        <w:t>X</w:t>
      </w:r>
      <w:r w:rsidRPr="00F07003">
        <w:rPr>
          <w:rFonts w:eastAsia="Calibri"/>
          <w:b/>
          <w:sz w:val="28"/>
          <w:szCs w:val="28"/>
          <w:lang w:eastAsia="en-US"/>
        </w:rPr>
        <w:t>. Предложения по подготовке и принятию проектов правовых актов, необходимых для реализации принимаемого проекта правового акта.</w:t>
      </w:r>
      <w:proofErr w:type="gramEnd"/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 xml:space="preserve">Правовых актов, необходимых для реализации принимаемого проекта приказа, не требуется, в </w:t>
      </w:r>
      <w:proofErr w:type="gramStart"/>
      <w:r w:rsidRPr="00F07003">
        <w:rPr>
          <w:rFonts w:eastAsia="Calibri"/>
          <w:sz w:val="28"/>
          <w:szCs w:val="28"/>
          <w:lang w:eastAsia="en-US"/>
        </w:rPr>
        <w:t>связи</w:t>
      </w:r>
      <w:proofErr w:type="gramEnd"/>
      <w:r w:rsidRPr="00F07003">
        <w:rPr>
          <w:rFonts w:eastAsia="Calibri"/>
          <w:sz w:val="28"/>
          <w:szCs w:val="28"/>
          <w:lang w:eastAsia="en-US"/>
        </w:rPr>
        <w:t xml:space="preserve"> с чем предложения по подготовке и принятию проектов таких правовых актов отсутствуют.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18"/>
          <w:szCs w:val="28"/>
          <w:lang w:eastAsia="en-US"/>
        </w:rPr>
      </w:pP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b/>
          <w:sz w:val="28"/>
          <w:szCs w:val="28"/>
          <w:lang w:eastAsia="en-US"/>
        </w:rPr>
      </w:pPr>
      <w:r w:rsidRPr="00F07003">
        <w:rPr>
          <w:rFonts w:eastAsia="Calibri"/>
          <w:b/>
          <w:sz w:val="28"/>
          <w:szCs w:val="28"/>
          <w:lang w:eastAsia="en-US"/>
        </w:rPr>
        <w:t xml:space="preserve">Перечень правовых актов, подлежащих изменению, отмене или признанию </w:t>
      </w:r>
      <w:proofErr w:type="gramStart"/>
      <w:r w:rsidRPr="00F07003">
        <w:rPr>
          <w:rFonts w:eastAsia="Calibri"/>
          <w:b/>
          <w:sz w:val="28"/>
          <w:szCs w:val="28"/>
          <w:lang w:eastAsia="en-US"/>
        </w:rPr>
        <w:t>утратившими</w:t>
      </w:r>
      <w:proofErr w:type="gramEnd"/>
      <w:r w:rsidRPr="00F07003">
        <w:rPr>
          <w:rFonts w:eastAsia="Calibri"/>
          <w:b/>
          <w:sz w:val="28"/>
          <w:szCs w:val="28"/>
          <w:lang w:eastAsia="en-US"/>
        </w:rPr>
        <w:t xml:space="preserve"> силу в связи с принятием проекта правового акта: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>Принятие проекта приказа не влечет за собой необходимости изменения, отмены или признания утратившими силу правовых актов Свердловской области.</w:t>
      </w:r>
    </w:p>
    <w:p w:rsidR="00F07003" w:rsidRPr="00F07003" w:rsidRDefault="00F07003" w:rsidP="00F07003">
      <w:pPr>
        <w:widowControl w:val="0"/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8"/>
          <w:szCs w:val="28"/>
          <w:lang w:eastAsia="en-US"/>
        </w:rPr>
      </w:pPr>
      <w:r w:rsidRPr="00F07003">
        <w:rPr>
          <w:rFonts w:eastAsia="Calibri"/>
          <w:sz w:val="28"/>
          <w:szCs w:val="28"/>
          <w:lang w:eastAsia="en-US"/>
        </w:rPr>
        <w:t xml:space="preserve">Министр                                                                                                    С.Н. </w:t>
      </w:r>
      <w:proofErr w:type="spellStart"/>
      <w:r w:rsidRPr="00F07003">
        <w:rPr>
          <w:rFonts w:eastAsia="Calibri"/>
          <w:sz w:val="28"/>
          <w:szCs w:val="28"/>
          <w:lang w:eastAsia="en-US"/>
        </w:rPr>
        <w:t>Учайкина</w:t>
      </w:r>
      <w:proofErr w:type="spellEnd"/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7"/>
          <w:szCs w:val="27"/>
          <w:lang w:eastAsia="en-US"/>
        </w:rPr>
      </w:pP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7"/>
          <w:szCs w:val="27"/>
          <w:lang w:eastAsia="en-US"/>
        </w:rPr>
      </w:pPr>
    </w:p>
    <w:p w:rsidR="00F07003" w:rsidRPr="00F07003" w:rsidRDefault="00F07003" w:rsidP="00F07003">
      <w:pPr>
        <w:tabs>
          <w:tab w:val="left" w:pos="993"/>
        </w:tabs>
        <w:autoSpaceDE w:val="0"/>
        <w:autoSpaceDN w:val="0"/>
        <w:adjustRightInd w:val="0"/>
        <w:ind w:left="993" w:right="-567" w:firstLine="1134"/>
        <w:jc w:val="both"/>
        <w:rPr>
          <w:rFonts w:eastAsia="Calibri"/>
          <w:sz w:val="27"/>
          <w:szCs w:val="27"/>
          <w:lang w:eastAsia="en-US"/>
        </w:rPr>
      </w:pPr>
    </w:p>
    <w:bookmarkEnd w:id="1"/>
    <w:p w:rsidR="003002CC" w:rsidRPr="001B2529" w:rsidRDefault="003002CC" w:rsidP="00F07003">
      <w:pPr>
        <w:tabs>
          <w:tab w:val="left" w:pos="993"/>
        </w:tabs>
        <w:suppressAutoHyphens/>
        <w:spacing w:line="216" w:lineRule="auto"/>
        <w:ind w:left="993" w:right="-567" w:firstLine="1134"/>
        <w:jc w:val="center"/>
        <w:rPr>
          <w:rFonts w:ascii="Liberation Serif" w:hAnsi="Liberation Serif" w:cs="Liberation Serif"/>
          <w:sz w:val="22"/>
          <w:szCs w:val="22"/>
        </w:rPr>
      </w:pPr>
    </w:p>
    <w:sectPr w:rsidR="003002CC" w:rsidRPr="001B2529" w:rsidSect="00CF1319">
      <w:headerReference w:type="default" r:id="rId21"/>
      <w:headerReference w:type="first" r:id="rId22"/>
      <w:pgSz w:w="11906" w:h="16838" w:code="9"/>
      <w:pgMar w:top="1134" w:right="1416" w:bottom="709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3B" w:rsidRDefault="002F593B" w:rsidP="006767A3">
      <w:r>
        <w:separator/>
      </w:r>
    </w:p>
  </w:endnote>
  <w:endnote w:type="continuationSeparator" w:id="0">
    <w:p w:rsidR="002F593B" w:rsidRDefault="002F593B" w:rsidP="0067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3B" w:rsidRDefault="002F593B" w:rsidP="006767A3">
      <w:r>
        <w:separator/>
      </w:r>
    </w:p>
  </w:footnote>
  <w:footnote w:type="continuationSeparator" w:id="0">
    <w:p w:rsidR="002F593B" w:rsidRDefault="002F593B" w:rsidP="006767A3">
      <w:r>
        <w:continuationSeparator/>
      </w:r>
    </w:p>
  </w:footnote>
  <w:footnote w:id="1">
    <w:p w:rsidR="00D17E0A" w:rsidRDefault="00D17E0A" w:rsidP="003D163C">
      <w:pPr>
        <w:pStyle w:val="ad"/>
        <w:jc w:val="both"/>
      </w:pPr>
      <w:r>
        <w:rPr>
          <w:rStyle w:val="af"/>
        </w:rPr>
        <w:footnoteRef/>
      </w:r>
      <w:r>
        <w:t xml:space="preserve">  Предоставление государственной</w:t>
      </w:r>
      <w:r w:rsidRPr="00AA0163">
        <w:t xml:space="preserve"> услуг</w:t>
      </w:r>
      <w:r>
        <w:t>и</w:t>
      </w:r>
      <w:r w:rsidRPr="00AA0163">
        <w:t xml:space="preserve"> по оценке качества </w:t>
      </w:r>
      <w:r w:rsidRPr="00DC50A3">
        <w:t>оказания социально ориентированной некоммерческой организацией общественно полезных услуг в сфере культуры</w:t>
      </w:r>
      <w:r w:rsidRPr="00AA0163">
        <w:t xml:space="preserve"> </w:t>
      </w:r>
      <w:r>
        <w:t xml:space="preserve">по </w:t>
      </w:r>
      <w:r w:rsidRPr="00AA0163">
        <w:t>данной услуг</w:t>
      </w:r>
      <w:r>
        <w:t xml:space="preserve">е будет осуществляться </w:t>
      </w:r>
      <w:r w:rsidRPr="00AA0163">
        <w:t>после установления нормативными правовыми актами Российской Федерации требований к ее содержанию (объем, сроки, качество предоставления)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0A" w:rsidRDefault="00D17E0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63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7E0A" w:rsidRPr="00880B0A" w:rsidRDefault="00D17E0A">
        <w:pPr>
          <w:pStyle w:val="a4"/>
          <w:jc w:val="center"/>
          <w:rPr>
            <w:sz w:val="28"/>
            <w:szCs w:val="28"/>
          </w:rPr>
        </w:pPr>
        <w:r w:rsidRPr="00880B0A">
          <w:rPr>
            <w:sz w:val="28"/>
            <w:szCs w:val="28"/>
          </w:rPr>
          <w:fldChar w:fldCharType="begin"/>
        </w:r>
        <w:r w:rsidRPr="00880B0A">
          <w:rPr>
            <w:sz w:val="28"/>
            <w:szCs w:val="28"/>
          </w:rPr>
          <w:instrText>PAGE   \* MERGEFORMAT</w:instrText>
        </w:r>
        <w:r w:rsidRPr="00880B0A">
          <w:rPr>
            <w:sz w:val="28"/>
            <w:szCs w:val="28"/>
          </w:rPr>
          <w:fldChar w:fldCharType="separate"/>
        </w:r>
        <w:r w:rsidR="00F07003">
          <w:rPr>
            <w:noProof/>
            <w:sz w:val="28"/>
            <w:szCs w:val="28"/>
          </w:rPr>
          <w:t>30</w:t>
        </w:r>
        <w:r w:rsidRPr="00880B0A">
          <w:rPr>
            <w:sz w:val="28"/>
            <w:szCs w:val="28"/>
          </w:rPr>
          <w:fldChar w:fldCharType="end"/>
        </w:r>
      </w:p>
    </w:sdtContent>
  </w:sdt>
  <w:p w:rsidR="00D17E0A" w:rsidRPr="00880B0A" w:rsidRDefault="00D17E0A" w:rsidP="00005F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0A" w:rsidRPr="00A237A1" w:rsidRDefault="00D17E0A" w:rsidP="00A237A1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7F69"/>
    <w:multiLevelType w:val="hybridMultilevel"/>
    <w:tmpl w:val="259C3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F21358"/>
    <w:multiLevelType w:val="hybridMultilevel"/>
    <w:tmpl w:val="B9D6FA72"/>
    <w:lvl w:ilvl="0" w:tplc="201E9E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34467"/>
    <w:multiLevelType w:val="hybridMultilevel"/>
    <w:tmpl w:val="B08C5C34"/>
    <w:lvl w:ilvl="0" w:tplc="201E9E9E">
      <w:start w:val="1"/>
      <w:numFmt w:val="decimal"/>
      <w:lvlText w:val="%1."/>
      <w:lvlJc w:val="center"/>
      <w:pPr>
        <w:ind w:left="3196" w:hanging="360"/>
      </w:pPr>
      <w:rPr>
        <w:rFonts w:hint="default"/>
      </w:rPr>
    </w:lvl>
    <w:lvl w:ilvl="1" w:tplc="92E01788">
      <w:start w:val="1"/>
      <w:numFmt w:val="decimal"/>
      <w:lvlText w:val="%2)"/>
      <w:lvlJc w:val="left"/>
      <w:pPr>
        <w:ind w:left="2809" w:hanging="102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8938A7"/>
    <w:multiLevelType w:val="hybridMultilevel"/>
    <w:tmpl w:val="8EEA42C6"/>
    <w:lvl w:ilvl="0" w:tplc="13B2182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265977"/>
    <w:multiLevelType w:val="hybridMultilevel"/>
    <w:tmpl w:val="B08C5C34"/>
    <w:lvl w:ilvl="0" w:tplc="201E9E9E">
      <w:start w:val="1"/>
      <w:numFmt w:val="decimal"/>
      <w:lvlText w:val="%1."/>
      <w:lvlJc w:val="center"/>
      <w:pPr>
        <w:ind w:left="2487" w:hanging="360"/>
      </w:pPr>
      <w:rPr>
        <w:rFonts w:hint="default"/>
      </w:rPr>
    </w:lvl>
    <w:lvl w:ilvl="1" w:tplc="92E01788">
      <w:start w:val="1"/>
      <w:numFmt w:val="decimal"/>
      <w:lvlText w:val="%2)"/>
      <w:lvlJc w:val="left"/>
      <w:pPr>
        <w:ind w:left="2809" w:hanging="102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00000"/>
    <w:multiLevelType w:val="hybridMultilevel"/>
    <w:tmpl w:val="B08C5C34"/>
    <w:lvl w:ilvl="0" w:tplc="201E9E9E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92E01788">
      <w:start w:val="1"/>
      <w:numFmt w:val="decimal"/>
      <w:lvlText w:val="%2)"/>
      <w:lvlJc w:val="left"/>
      <w:pPr>
        <w:ind w:left="2809" w:hanging="102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444AB9"/>
    <w:multiLevelType w:val="hybridMultilevel"/>
    <w:tmpl w:val="EDCA0F36"/>
    <w:lvl w:ilvl="0" w:tplc="CFA46862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3C51F1"/>
    <w:multiLevelType w:val="hybridMultilevel"/>
    <w:tmpl w:val="B08C5C34"/>
    <w:lvl w:ilvl="0" w:tplc="201E9E9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92E01788">
      <w:start w:val="1"/>
      <w:numFmt w:val="decimal"/>
      <w:lvlText w:val="%2)"/>
      <w:lvlJc w:val="left"/>
      <w:pPr>
        <w:ind w:left="2809" w:hanging="102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F35670"/>
    <w:multiLevelType w:val="hybridMultilevel"/>
    <w:tmpl w:val="A6C2E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B81C93"/>
    <w:multiLevelType w:val="hybridMultilevel"/>
    <w:tmpl w:val="B08C5C34"/>
    <w:lvl w:ilvl="0" w:tplc="201E9E9E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92E01788">
      <w:start w:val="1"/>
      <w:numFmt w:val="decimal"/>
      <w:lvlText w:val="%2)"/>
      <w:lvlJc w:val="left"/>
      <w:pPr>
        <w:ind w:left="2809" w:hanging="102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D1751A"/>
    <w:multiLevelType w:val="hybridMultilevel"/>
    <w:tmpl w:val="B08C5C34"/>
    <w:lvl w:ilvl="0" w:tplc="201E9E9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92E01788">
      <w:start w:val="1"/>
      <w:numFmt w:val="decimal"/>
      <w:lvlText w:val="%2)"/>
      <w:lvlJc w:val="left"/>
      <w:pPr>
        <w:ind w:left="2809" w:hanging="102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919AC"/>
    <w:multiLevelType w:val="hybridMultilevel"/>
    <w:tmpl w:val="338ABC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6B2EBA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147D8D"/>
    <w:multiLevelType w:val="hybridMultilevel"/>
    <w:tmpl w:val="B08C5C34"/>
    <w:lvl w:ilvl="0" w:tplc="201E9E9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92E01788">
      <w:start w:val="1"/>
      <w:numFmt w:val="decimal"/>
      <w:lvlText w:val="%2)"/>
      <w:lvlJc w:val="left"/>
      <w:pPr>
        <w:ind w:left="2809" w:hanging="102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40128C"/>
    <w:multiLevelType w:val="hybridMultilevel"/>
    <w:tmpl w:val="5BE4C59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92E01788">
      <w:start w:val="1"/>
      <w:numFmt w:val="decimal"/>
      <w:lvlText w:val="%2)"/>
      <w:lvlJc w:val="left"/>
      <w:pPr>
        <w:ind w:left="2809" w:hanging="102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8025FB"/>
    <w:multiLevelType w:val="hybridMultilevel"/>
    <w:tmpl w:val="B08C5C34"/>
    <w:lvl w:ilvl="0" w:tplc="201E9E9E">
      <w:start w:val="1"/>
      <w:numFmt w:val="decimal"/>
      <w:lvlText w:val="%1."/>
      <w:lvlJc w:val="center"/>
      <w:pPr>
        <w:ind w:left="3196" w:hanging="360"/>
      </w:pPr>
      <w:rPr>
        <w:rFonts w:hint="default"/>
      </w:rPr>
    </w:lvl>
    <w:lvl w:ilvl="1" w:tplc="92E01788">
      <w:start w:val="1"/>
      <w:numFmt w:val="decimal"/>
      <w:lvlText w:val="%2)"/>
      <w:lvlJc w:val="left"/>
      <w:pPr>
        <w:ind w:left="2809" w:hanging="102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642699"/>
    <w:multiLevelType w:val="hybridMultilevel"/>
    <w:tmpl w:val="A9AE0AC4"/>
    <w:lvl w:ilvl="0" w:tplc="AAB43C38">
      <w:start w:val="69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8C12FB"/>
    <w:multiLevelType w:val="multilevel"/>
    <w:tmpl w:val="CDB6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center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13"/>
  </w:num>
  <w:num w:numId="12">
    <w:abstractNumId w:val="8"/>
  </w:num>
  <w:num w:numId="13">
    <w:abstractNumId w:val="14"/>
  </w:num>
  <w:num w:numId="14">
    <w:abstractNumId w:val="6"/>
  </w:num>
  <w:num w:numId="15">
    <w:abstractNumId w:val="10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attachedTemplate r:id="rId1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12"/>
    <w:rsid w:val="00001046"/>
    <w:rsid w:val="00001152"/>
    <w:rsid w:val="000038C5"/>
    <w:rsid w:val="00004181"/>
    <w:rsid w:val="00004239"/>
    <w:rsid w:val="000049CD"/>
    <w:rsid w:val="00004BFC"/>
    <w:rsid w:val="00005F12"/>
    <w:rsid w:val="00007F7D"/>
    <w:rsid w:val="00010205"/>
    <w:rsid w:val="00012A8E"/>
    <w:rsid w:val="00013A04"/>
    <w:rsid w:val="00013D4B"/>
    <w:rsid w:val="00014034"/>
    <w:rsid w:val="00014713"/>
    <w:rsid w:val="00015F72"/>
    <w:rsid w:val="000172B8"/>
    <w:rsid w:val="000176DE"/>
    <w:rsid w:val="0002067B"/>
    <w:rsid w:val="00021569"/>
    <w:rsid w:val="00021D9D"/>
    <w:rsid w:val="000263E5"/>
    <w:rsid w:val="00031602"/>
    <w:rsid w:val="00031E32"/>
    <w:rsid w:val="000325BF"/>
    <w:rsid w:val="0003273F"/>
    <w:rsid w:val="000429B0"/>
    <w:rsid w:val="00043472"/>
    <w:rsid w:val="000444C6"/>
    <w:rsid w:val="00046341"/>
    <w:rsid w:val="00046688"/>
    <w:rsid w:val="0005015D"/>
    <w:rsid w:val="00051D17"/>
    <w:rsid w:val="000533AF"/>
    <w:rsid w:val="00055D6C"/>
    <w:rsid w:val="00060BA7"/>
    <w:rsid w:val="0006110A"/>
    <w:rsid w:val="00062E80"/>
    <w:rsid w:val="00062F86"/>
    <w:rsid w:val="00064139"/>
    <w:rsid w:val="00064847"/>
    <w:rsid w:val="00066052"/>
    <w:rsid w:val="00070182"/>
    <w:rsid w:val="000846C9"/>
    <w:rsid w:val="00084E39"/>
    <w:rsid w:val="00087E8A"/>
    <w:rsid w:val="00091D66"/>
    <w:rsid w:val="0009202A"/>
    <w:rsid w:val="00092AEA"/>
    <w:rsid w:val="000944F4"/>
    <w:rsid w:val="00095CB7"/>
    <w:rsid w:val="000963D8"/>
    <w:rsid w:val="000A17F8"/>
    <w:rsid w:val="000A1E2D"/>
    <w:rsid w:val="000A3044"/>
    <w:rsid w:val="000A31D5"/>
    <w:rsid w:val="000A5EFB"/>
    <w:rsid w:val="000A77E9"/>
    <w:rsid w:val="000B0CAD"/>
    <w:rsid w:val="000B3100"/>
    <w:rsid w:val="000B39C0"/>
    <w:rsid w:val="000B4129"/>
    <w:rsid w:val="000B442C"/>
    <w:rsid w:val="000B6B42"/>
    <w:rsid w:val="000C273B"/>
    <w:rsid w:val="000C29FC"/>
    <w:rsid w:val="000C2A4C"/>
    <w:rsid w:val="000C3C48"/>
    <w:rsid w:val="000C6FC5"/>
    <w:rsid w:val="000D0739"/>
    <w:rsid w:val="000D6AAA"/>
    <w:rsid w:val="000D6C0B"/>
    <w:rsid w:val="000E0500"/>
    <w:rsid w:val="000E14F0"/>
    <w:rsid w:val="000E2A4E"/>
    <w:rsid w:val="000E35D8"/>
    <w:rsid w:val="000E536A"/>
    <w:rsid w:val="000E5A14"/>
    <w:rsid w:val="000E78B7"/>
    <w:rsid w:val="000F0EE6"/>
    <w:rsid w:val="000F1F64"/>
    <w:rsid w:val="000F22E9"/>
    <w:rsid w:val="000F4996"/>
    <w:rsid w:val="000F5151"/>
    <w:rsid w:val="000F5A6C"/>
    <w:rsid w:val="000F6B90"/>
    <w:rsid w:val="000F7EB1"/>
    <w:rsid w:val="00100C70"/>
    <w:rsid w:val="00100E8B"/>
    <w:rsid w:val="00103583"/>
    <w:rsid w:val="001060E4"/>
    <w:rsid w:val="001064CB"/>
    <w:rsid w:val="00106B18"/>
    <w:rsid w:val="00110ADA"/>
    <w:rsid w:val="00113DAC"/>
    <w:rsid w:val="00115692"/>
    <w:rsid w:val="001229CC"/>
    <w:rsid w:val="00125AEB"/>
    <w:rsid w:val="0012619D"/>
    <w:rsid w:val="00127458"/>
    <w:rsid w:val="00127FA9"/>
    <w:rsid w:val="00131C59"/>
    <w:rsid w:val="00132B3A"/>
    <w:rsid w:val="00132F63"/>
    <w:rsid w:val="00135AAB"/>
    <w:rsid w:val="00135DC4"/>
    <w:rsid w:val="00136BB2"/>
    <w:rsid w:val="001403C1"/>
    <w:rsid w:val="00140D1F"/>
    <w:rsid w:val="00141982"/>
    <w:rsid w:val="00142ABA"/>
    <w:rsid w:val="00143F91"/>
    <w:rsid w:val="001450C3"/>
    <w:rsid w:val="00145466"/>
    <w:rsid w:val="00145589"/>
    <w:rsid w:val="0015088D"/>
    <w:rsid w:val="001524F8"/>
    <w:rsid w:val="001533CE"/>
    <w:rsid w:val="00153943"/>
    <w:rsid w:val="00154627"/>
    <w:rsid w:val="001562B5"/>
    <w:rsid w:val="00160AD9"/>
    <w:rsid w:val="00162172"/>
    <w:rsid w:val="00165459"/>
    <w:rsid w:val="00167CE2"/>
    <w:rsid w:val="00170445"/>
    <w:rsid w:val="00171FA4"/>
    <w:rsid w:val="00172A5C"/>
    <w:rsid w:val="00175EBA"/>
    <w:rsid w:val="00177CF5"/>
    <w:rsid w:val="00181114"/>
    <w:rsid w:val="00182E58"/>
    <w:rsid w:val="00184FB0"/>
    <w:rsid w:val="00185971"/>
    <w:rsid w:val="00185BE7"/>
    <w:rsid w:val="00185CBB"/>
    <w:rsid w:val="00186B97"/>
    <w:rsid w:val="001871AD"/>
    <w:rsid w:val="0019121C"/>
    <w:rsid w:val="001A137D"/>
    <w:rsid w:val="001A535D"/>
    <w:rsid w:val="001A5A6D"/>
    <w:rsid w:val="001A7564"/>
    <w:rsid w:val="001B07FA"/>
    <w:rsid w:val="001B0AB2"/>
    <w:rsid w:val="001B2529"/>
    <w:rsid w:val="001B754D"/>
    <w:rsid w:val="001C00BB"/>
    <w:rsid w:val="001C02B3"/>
    <w:rsid w:val="001C08F9"/>
    <w:rsid w:val="001C29FC"/>
    <w:rsid w:val="001C3099"/>
    <w:rsid w:val="001C3554"/>
    <w:rsid w:val="001C3E97"/>
    <w:rsid w:val="001C701A"/>
    <w:rsid w:val="001C73DF"/>
    <w:rsid w:val="001D199B"/>
    <w:rsid w:val="001D4FE9"/>
    <w:rsid w:val="001E0481"/>
    <w:rsid w:val="001E0715"/>
    <w:rsid w:val="001E2319"/>
    <w:rsid w:val="001E43F5"/>
    <w:rsid w:val="001E4E66"/>
    <w:rsid w:val="001E5758"/>
    <w:rsid w:val="001E7162"/>
    <w:rsid w:val="001F339B"/>
    <w:rsid w:val="001F48CA"/>
    <w:rsid w:val="001F5524"/>
    <w:rsid w:val="002017C2"/>
    <w:rsid w:val="00203CB8"/>
    <w:rsid w:val="00210B45"/>
    <w:rsid w:val="00212F61"/>
    <w:rsid w:val="002130C1"/>
    <w:rsid w:val="002137A4"/>
    <w:rsid w:val="00215A4E"/>
    <w:rsid w:val="0021792B"/>
    <w:rsid w:val="00223BD1"/>
    <w:rsid w:val="00226F5D"/>
    <w:rsid w:val="00227026"/>
    <w:rsid w:val="002315DE"/>
    <w:rsid w:val="00232571"/>
    <w:rsid w:val="00232F87"/>
    <w:rsid w:val="00233A48"/>
    <w:rsid w:val="00233F09"/>
    <w:rsid w:val="002342AA"/>
    <w:rsid w:val="002350C2"/>
    <w:rsid w:val="00237215"/>
    <w:rsid w:val="00241ACF"/>
    <w:rsid w:val="00242B17"/>
    <w:rsid w:val="00244FC2"/>
    <w:rsid w:val="00245026"/>
    <w:rsid w:val="002454FF"/>
    <w:rsid w:val="0024730E"/>
    <w:rsid w:val="00252387"/>
    <w:rsid w:val="00253059"/>
    <w:rsid w:val="00253C2B"/>
    <w:rsid w:val="002544E4"/>
    <w:rsid w:val="0025548D"/>
    <w:rsid w:val="002571D0"/>
    <w:rsid w:val="00262DB1"/>
    <w:rsid w:val="00264B89"/>
    <w:rsid w:val="00265CD3"/>
    <w:rsid w:val="0026673B"/>
    <w:rsid w:val="002678FB"/>
    <w:rsid w:val="002710C4"/>
    <w:rsid w:val="00271943"/>
    <w:rsid w:val="00271E6A"/>
    <w:rsid w:val="00274073"/>
    <w:rsid w:val="00276011"/>
    <w:rsid w:val="00283DAF"/>
    <w:rsid w:val="00285BF7"/>
    <w:rsid w:val="002871BE"/>
    <w:rsid w:val="00290E2B"/>
    <w:rsid w:val="002916CF"/>
    <w:rsid w:val="00292D73"/>
    <w:rsid w:val="00292F06"/>
    <w:rsid w:val="00294198"/>
    <w:rsid w:val="00297685"/>
    <w:rsid w:val="00297EEC"/>
    <w:rsid w:val="002A0C13"/>
    <w:rsid w:val="002A12DE"/>
    <w:rsid w:val="002A404B"/>
    <w:rsid w:val="002A4664"/>
    <w:rsid w:val="002A6F60"/>
    <w:rsid w:val="002A7642"/>
    <w:rsid w:val="002B32C5"/>
    <w:rsid w:val="002B4C7C"/>
    <w:rsid w:val="002B5C6E"/>
    <w:rsid w:val="002C1183"/>
    <w:rsid w:val="002C4E3A"/>
    <w:rsid w:val="002C62D8"/>
    <w:rsid w:val="002C64F5"/>
    <w:rsid w:val="002C7183"/>
    <w:rsid w:val="002C7230"/>
    <w:rsid w:val="002C7313"/>
    <w:rsid w:val="002D0787"/>
    <w:rsid w:val="002D262C"/>
    <w:rsid w:val="002D3281"/>
    <w:rsid w:val="002D3321"/>
    <w:rsid w:val="002D3354"/>
    <w:rsid w:val="002D342F"/>
    <w:rsid w:val="002E035F"/>
    <w:rsid w:val="002E0B25"/>
    <w:rsid w:val="002E213D"/>
    <w:rsid w:val="002E5382"/>
    <w:rsid w:val="002E621F"/>
    <w:rsid w:val="002E7020"/>
    <w:rsid w:val="002F05B9"/>
    <w:rsid w:val="002F4DBD"/>
    <w:rsid w:val="002F593B"/>
    <w:rsid w:val="002F6AC8"/>
    <w:rsid w:val="002F781B"/>
    <w:rsid w:val="002F784C"/>
    <w:rsid w:val="003002CC"/>
    <w:rsid w:val="003002E9"/>
    <w:rsid w:val="00302C2C"/>
    <w:rsid w:val="00303583"/>
    <w:rsid w:val="0031019F"/>
    <w:rsid w:val="00310364"/>
    <w:rsid w:val="003119F2"/>
    <w:rsid w:val="003154F6"/>
    <w:rsid w:val="00315924"/>
    <w:rsid w:val="0031640A"/>
    <w:rsid w:val="0032194A"/>
    <w:rsid w:val="00321E29"/>
    <w:rsid w:val="00325D11"/>
    <w:rsid w:val="003260AF"/>
    <w:rsid w:val="003266CE"/>
    <w:rsid w:val="00334295"/>
    <w:rsid w:val="003352FD"/>
    <w:rsid w:val="00340A48"/>
    <w:rsid w:val="00343584"/>
    <w:rsid w:val="00343E86"/>
    <w:rsid w:val="0034497F"/>
    <w:rsid w:val="00346FAA"/>
    <w:rsid w:val="00347715"/>
    <w:rsid w:val="00347C6D"/>
    <w:rsid w:val="00351318"/>
    <w:rsid w:val="00352ED4"/>
    <w:rsid w:val="0035347F"/>
    <w:rsid w:val="003537B4"/>
    <w:rsid w:val="00355074"/>
    <w:rsid w:val="00356355"/>
    <w:rsid w:val="00360C1B"/>
    <w:rsid w:val="0036321C"/>
    <w:rsid w:val="003645F3"/>
    <w:rsid w:val="003745CB"/>
    <w:rsid w:val="00374A02"/>
    <w:rsid w:val="00374B8E"/>
    <w:rsid w:val="00377054"/>
    <w:rsid w:val="00380229"/>
    <w:rsid w:val="00380980"/>
    <w:rsid w:val="0038141C"/>
    <w:rsid w:val="00382C93"/>
    <w:rsid w:val="00383831"/>
    <w:rsid w:val="00384BCD"/>
    <w:rsid w:val="0038664E"/>
    <w:rsid w:val="003875E8"/>
    <w:rsid w:val="00390D4A"/>
    <w:rsid w:val="00392B8D"/>
    <w:rsid w:val="003934C6"/>
    <w:rsid w:val="00393815"/>
    <w:rsid w:val="0039503B"/>
    <w:rsid w:val="003967FE"/>
    <w:rsid w:val="003A1260"/>
    <w:rsid w:val="003A2BD0"/>
    <w:rsid w:val="003A46F4"/>
    <w:rsid w:val="003A7D63"/>
    <w:rsid w:val="003B3153"/>
    <w:rsid w:val="003B3D7D"/>
    <w:rsid w:val="003B43EC"/>
    <w:rsid w:val="003B4FBD"/>
    <w:rsid w:val="003C04AD"/>
    <w:rsid w:val="003C1213"/>
    <w:rsid w:val="003C2159"/>
    <w:rsid w:val="003C279A"/>
    <w:rsid w:val="003C5915"/>
    <w:rsid w:val="003C74E3"/>
    <w:rsid w:val="003D06ED"/>
    <w:rsid w:val="003D163C"/>
    <w:rsid w:val="003D2853"/>
    <w:rsid w:val="003D3FD9"/>
    <w:rsid w:val="003D599D"/>
    <w:rsid w:val="003D6ADE"/>
    <w:rsid w:val="003D7802"/>
    <w:rsid w:val="003D7E7D"/>
    <w:rsid w:val="003E06A7"/>
    <w:rsid w:val="003E0B7A"/>
    <w:rsid w:val="003E24F7"/>
    <w:rsid w:val="003E30C3"/>
    <w:rsid w:val="003E39AD"/>
    <w:rsid w:val="003E56B8"/>
    <w:rsid w:val="003E6F84"/>
    <w:rsid w:val="003F1BEE"/>
    <w:rsid w:val="0040056C"/>
    <w:rsid w:val="00402A33"/>
    <w:rsid w:val="00403637"/>
    <w:rsid w:val="00403CED"/>
    <w:rsid w:val="004061B5"/>
    <w:rsid w:val="00407864"/>
    <w:rsid w:val="004127EF"/>
    <w:rsid w:val="00414999"/>
    <w:rsid w:val="00414CBB"/>
    <w:rsid w:val="00414DAA"/>
    <w:rsid w:val="004164C0"/>
    <w:rsid w:val="0041689A"/>
    <w:rsid w:val="004256E2"/>
    <w:rsid w:val="00426B11"/>
    <w:rsid w:val="004326E0"/>
    <w:rsid w:val="00434439"/>
    <w:rsid w:val="00436936"/>
    <w:rsid w:val="00443B6D"/>
    <w:rsid w:val="004442A6"/>
    <w:rsid w:val="004450CD"/>
    <w:rsid w:val="00446170"/>
    <w:rsid w:val="00446E74"/>
    <w:rsid w:val="00453993"/>
    <w:rsid w:val="00453BC0"/>
    <w:rsid w:val="00456F0E"/>
    <w:rsid w:val="00457A18"/>
    <w:rsid w:val="00457B83"/>
    <w:rsid w:val="00460223"/>
    <w:rsid w:val="00462597"/>
    <w:rsid w:val="0046283E"/>
    <w:rsid w:val="00462F13"/>
    <w:rsid w:val="00463CC2"/>
    <w:rsid w:val="00464B65"/>
    <w:rsid w:val="00464EA2"/>
    <w:rsid w:val="00470960"/>
    <w:rsid w:val="004721F2"/>
    <w:rsid w:val="00475939"/>
    <w:rsid w:val="00475B3A"/>
    <w:rsid w:val="00475BE4"/>
    <w:rsid w:val="00477885"/>
    <w:rsid w:val="0048036C"/>
    <w:rsid w:val="00480C2D"/>
    <w:rsid w:val="00480EF4"/>
    <w:rsid w:val="00481604"/>
    <w:rsid w:val="00485A98"/>
    <w:rsid w:val="0048638D"/>
    <w:rsid w:val="004872E2"/>
    <w:rsid w:val="0049118E"/>
    <w:rsid w:val="004933F0"/>
    <w:rsid w:val="0049403D"/>
    <w:rsid w:val="004946BB"/>
    <w:rsid w:val="004950F0"/>
    <w:rsid w:val="004976E0"/>
    <w:rsid w:val="004A1BE5"/>
    <w:rsid w:val="004A2229"/>
    <w:rsid w:val="004A3941"/>
    <w:rsid w:val="004A40B6"/>
    <w:rsid w:val="004A4D3F"/>
    <w:rsid w:val="004A595F"/>
    <w:rsid w:val="004B01C3"/>
    <w:rsid w:val="004B18AE"/>
    <w:rsid w:val="004B4A1D"/>
    <w:rsid w:val="004B4D71"/>
    <w:rsid w:val="004B5EA9"/>
    <w:rsid w:val="004C026C"/>
    <w:rsid w:val="004C4A84"/>
    <w:rsid w:val="004C76E3"/>
    <w:rsid w:val="004C76FD"/>
    <w:rsid w:val="004D5878"/>
    <w:rsid w:val="004D7B54"/>
    <w:rsid w:val="004E5202"/>
    <w:rsid w:val="004E5B8C"/>
    <w:rsid w:val="004E62ED"/>
    <w:rsid w:val="004F115A"/>
    <w:rsid w:val="004F21D2"/>
    <w:rsid w:val="004F36A4"/>
    <w:rsid w:val="004F3876"/>
    <w:rsid w:val="00500D80"/>
    <w:rsid w:val="00501292"/>
    <w:rsid w:val="00502992"/>
    <w:rsid w:val="0050327B"/>
    <w:rsid w:val="00503870"/>
    <w:rsid w:val="00503F43"/>
    <w:rsid w:val="00506097"/>
    <w:rsid w:val="00507066"/>
    <w:rsid w:val="00513B10"/>
    <w:rsid w:val="00515047"/>
    <w:rsid w:val="00515B25"/>
    <w:rsid w:val="00517A65"/>
    <w:rsid w:val="00520102"/>
    <w:rsid w:val="00525308"/>
    <w:rsid w:val="00526638"/>
    <w:rsid w:val="005302C4"/>
    <w:rsid w:val="00530568"/>
    <w:rsid w:val="00533799"/>
    <w:rsid w:val="00535BEA"/>
    <w:rsid w:val="00537153"/>
    <w:rsid w:val="005375CB"/>
    <w:rsid w:val="0054334F"/>
    <w:rsid w:val="005434E3"/>
    <w:rsid w:val="00545A2C"/>
    <w:rsid w:val="00550B26"/>
    <w:rsid w:val="00552707"/>
    <w:rsid w:val="005539F0"/>
    <w:rsid w:val="00554DCE"/>
    <w:rsid w:val="005558F3"/>
    <w:rsid w:val="005565ED"/>
    <w:rsid w:val="005578E7"/>
    <w:rsid w:val="00561BC2"/>
    <w:rsid w:val="00562F00"/>
    <w:rsid w:val="00566E77"/>
    <w:rsid w:val="005700DC"/>
    <w:rsid w:val="00572973"/>
    <w:rsid w:val="0057392D"/>
    <w:rsid w:val="005741E0"/>
    <w:rsid w:val="0057509E"/>
    <w:rsid w:val="005754BA"/>
    <w:rsid w:val="00575565"/>
    <w:rsid w:val="00581439"/>
    <w:rsid w:val="00582D63"/>
    <w:rsid w:val="00584246"/>
    <w:rsid w:val="00587129"/>
    <w:rsid w:val="00592F78"/>
    <w:rsid w:val="005936CB"/>
    <w:rsid w:val="0059374A"/>
    <w:rsid w:val="005940D3"/>
    <w:rsid w:val="00594CBE"/>
    <w:rsid w:val="005960C9"/>
    <w:rsid w:val="005A11AC"/>
    <w:rsid w:val="005A12C1"/>
    <w:rsid w:val="005A4921"/>
    <w:rsid w:val="005A6F88"/>
    <w:rsid w:val="005B125B"/>
    <w:rsid w:val="005B27BD"/>
    <w:rsid w:val="005B4720"/>
    <w:rsid w:val="005B6153"/>
    <w:rsid w:val="005B626F"/>
    <w:rsid w:val="005B736C"/>
    <w:rsid w:val="005C04A3"/>
    <w:rsid w:val="005C08C9"/>
    <w:rsid w:val="005C263D"/>
    <w:rsid w:val="005C4A1B"/>
    <w:rsid w:val="005C6CD7"/>
    <w:rsid w:val="005C7959"/>
    <w:rsid w:val="005D0261"/>
    <w:rsid w:val="005D20F1"/>
    <w:rsid w:val="005D233B"/>
    <w:rsid w:val="005D23B0"/>
    <w:rsid w:val="005D4F5C"/>
    <w:rsid w:val="005D52B9"/>
    <w:rsid w:val="005D7B00"/>
    <w:rsid w:val="005D7F47"/>
    <w:rsid w:val="005E0605"/>
    <w:rsid w:val="005E2AFD"/>
    <w:rsid w:val="005E4016"/>
    <w:rsid w:val="005E50EF"/>
    <w:rsid w:val="005E511E"/>
    <w:rsid w:val="005E5FE9"/>
    <w:rsid w:val="005E70BA"/>
    <w:rsid w:val="005E78EC"/>
    <w:rsid w:val="005F39BD"/>
    <w:rsid w:val="005F5E5E"/>
    <w:rsid w:val="005F62FF"/>
    <w:rsid w:val="005F6B20"/>
    <w:rsid w:val="005F6E16"/>
    <w:rsid w:val="005F78AC"/>
    <w:rsid w:val="00600D06"/>
    <w:rsid w:val="006013CF"/>
    <w:rsid w:val="0060550F"/>
    <w:rsid w:val="00610287"/>
    <w:rsid w:val="006108BE"/>
    <w:rsid w:val="00611326"/>
    <w:rsid w:val="0061202C"/>
    <w:rsid w:val="006144C5"/>
    <w:rsid w:val="00614C3F"/>
    <w:rsid w:val="00615B25"/>
    <w:rsid w:val="00615D7E"/>
    <w:rsid w:val="006210E6"/>
    <w:rsid w:val="0062173F"/>
    <w:rsid w:val="006234DE"/>
    <w:rsid w:val="00623BB0"/>
    <w:rsid w:val="00626AD0"/>
    <w:rsid w:val="00637C45"/>
    <w:rsid w:val="00641AD7"/>
    <w:rsid w:val="006428BD"/>
    <w:rsid w:val="00644584"/>
    <w:rsid w:val="006447EF"/>
    <w:rsid w:val="00644E5F"/>
    <w:rsid w:val="00654CEB"/>
    <w:rsid w:val="006562DE"/>
    <w:rsid w:val="0065760F"/>
    <w:rsid w:val="00660A83"/>
    <w:rsid w:val="0066150F"/>
    <w:rsid w:val="00662215"/>
    <w:rsid w:val="0066293C"/>
    <w:rsid w:val="00670455"/>
    <w:rsid w:val="0067091E"/>
    <w:rsid w:val="00670EEA"/>
    <w:rsid w:val="006767A3"/>
    <w:rsid w:val="006800BD"/>
    <w:rsid w:val="00681EC5"/>
    <w:rsid w:val="006846B9"/>
    <w:rsid w:val="00684E8B"/>
    <w:rsid w:val="00687619"/>
    <w:rsid w:val="006A435E"/>
    <w:rsid w:val="006A55DB"/>
    <w:rsid w:val="006B1679"/>
    <w:rsid w:val="006B5956"/>
    <w:rsid w:val="006B6F22"/>
    <w:rsid w:val="006C18ED"/>
    <w:rsid w:val="006C1A29"/>
    <w:rsid w:val="006C1F22"/>
    <w:rsid w:val="006C3F0C"/>
    <w:rsid w:val="006C4306"/>
    <w:rsid w:val="006C46A7"/>
    <w:rsid w:val="006D0773"/>
    <w:rsid w:val="006D0A14"/>
    <w:rsid w:val="006D0CD8"/>
    <w:rsid w:val="006D4086"/>
    <w:rsid w:val="006D4B58"/>
    <w:rsid w:val="006D603F"/>
    <w:rsid w:val="006D60CC"/>
    <w:rsid w:val="006D61E5"/>
    <w:rsid w:val="006E43D6"/>
    <w:rsid w:val="006E5323"/>
    <w:rsid w:val="006E5FCC"/>
    <w:rsid w:val="006F0816"/>
    <w:rsid w:val="006F2042"/>
    <w:rsid w:val="006F5315"/>
    <w:rsid w:val="007018A8"/>
    <w:rsid w:val="00701BD5"/>
    <w:rsid w:val="00701CE6"/>
    <w:rsid w:val="007026A6"/>
    <w:rsid w:val="00705AAA"/>
    <w:rsid w:val="007103D1"/>
    <w:rsid w:val="0071040A"/>
    <w:rsid w:val="00710BBE"/>
    <w:rsid w:val="007137B8"/>
    <w:rsid w:val="00714878"/>
    <w:rsid w:val="00716314"/>
    <w:rsid w:val="007168A3"/>
    <w:rsid w:val="00717A92"/>
    <w:rsid w:val="007204B5"/>
    <w:rsid w:val="00720958"/>
    <w:rsid w:val="0072213B"/>
    <w:rsid w:val="007225AE"/>
    <w:rsid w:val="00723CCE"/>
    <w:rsid w:val="00724422"/>
    <w:rsid w:val="007319AC"/>
    <w:rsid w:val="0073295A"/>
    <w:rsid w:val="0073337D"/>
    <w:rsid w:val="00734E14"/>
    <w:rsid w:val="00736944"/>
    <w:rsid w:val="00737542"/>
    <w:rsid w:val="00743B2C"/>
    <w:rsid w:val="00744325"/>
    <w:rsid w:val="00744DE0"/>
    <w:rsid w:val="00745579"/>
    <w:rsid w:val="00747A46"/>
    <w:rsid w:val="00752D59"/>
    <w:rsid w:val="007552A7"/>
    <w:rsid w:val="00757E4D"/>
    <w:rsid w:val="00761137"/>
    <w:rsid w:val="00762C49"/>
    <w:rsid w:val="007631E6"/>
    <w:rsid w:val="00766440"/>
    <w:rsid w:val="00767DC9"/>
    <w:rsid w:val="00770B44"/>
    <w:rsid w:val="00771589"/>
    <w:rsid w:val="00772550"/>
    <w:rsid w:val="00773BFA"/>
    <w:rsid w:val="00774476"/>
    <w:rsid w:val="00776538"/>
    <w:rsid w:val="007773CE"/>
    <w:rsid w:val="00780E8B"/>
    <w:rsid w:val="00783858"/>
    <w:rsid w:val="00785B6E"/>
    <w:rsid w:val="00786ECD"/>
    <w:rsid w:val="007907B9"/>
    <w:rsid w:val="00790B23"/>
    <w:rsid w:val="007910BE"/>
    <w:rsid w:val="00791467"/>
    <w:rsid w:val="00795705"/>
    <w:rsid w:val="007961E8"/>
    <w:rsid w:val="007A07B7"/>
    <w:rsid w:val="007A0D0F"/>
    <w:rsid w:val="007A1935"/>
    <w:rsid w:val="007A1FBD"/>
    <w:rsid w:val="007A2F9B"/>
    <w:rsid w:val="007B0203"/>
    <w:rsid w:val="007B22BB"/>
    <w:rsid w:val="007B2689"/>
    <w:rsid w:val="007B438D"/>
    <w:rsid w:val="007C0D72"/>
    <w:rsid w:val="007C26DF"/>
    <w:rsid w:val="007C6C41"/>
    <w:rsid w:val="007C6F14"/>
    <w:rsid w:val="007D079C"/>
    <w:rsid w:val="007D18B9"/>
    <w:rsid w:val="007D1B46"/>
    <w:rsid w:val="007D3DB4"/>
    <w:rsid w:val="007D540F"/>
    <w:rsid w:val="007D5439"/>
    <w:rsid w:val="007E56D2"/>
    <w:rsid w:val="007F120D"/>
    <w:rsid w:val="007F1A80"/>
    <w:rsid w:val="007F3B59"/>
    <w:rsid w:val="007F70C3"/>
    <w:rsid w:val="007F73F5"/>
    <w:rsid w:val="00800163"/>
    <w:rsid w:val="00801316"/>
    <w:rsid w:val="00801D88"/>
    <w:rsid w:val="00803457"/>
    <w:rsid w:val="00804615"/>
    <w:rsid w:val="008069FB"/>
    <w:rsid w:val="00810BE4"/>
    <w:rsid w:val="00811139"/>
    <w:rsid w:val="008114E6"/>
    <w:rsid w:val="0081691E"/>
    <w:rsid w:val="00816FFA"/>
    <w:rsid w:val="00817194"/>
    <w:rsid w:val="008201BA"/>
    <w:rsid w:val="00820DC2"/>
    <w:rsid w:val="00820FE3"/>
    <w:rsid w:val="008213B1"/>
    <w:rsid w:val="00821DF2"/>
    <w:rsid w:val="00823360"/>
    <w:rsid w:val="00823F3A"/>
    <w:rsid w:val="0082501A"/>
    <w:rsid w:val="00826BDF"/>
    <w:rsid w:val="00827354"/>
    <w:rsid w:val="008276DC"/>
    <w:rsid w:val="00827B9C"/>
    <w:rsid w:val="0083064C"/>
    <w:rsid w:val="0083354D"/>
    <w:rsid w:val="008411C6"/>
    <w:rsid w:val="00842C51"/>
    <w:rsid w:val="00843271"/>
    <w:rsid w:val="00845A03"/>
    <w:rsid w:val="00847C9E"/>
    <w:rsid w:val="0085064B"/>
    <w:rsid w:val="0085091E"/>
    <w:rsid w:val="008523B6"/>
    <w:rsid w:val="00852C10"/>
    <w:rsid w:val="00852CD6"/>
    <w:rsid w:val="0085441E"/>
    <w:rsid w:val="0085703D"/>
    <w:rsid w:val="008620A5"/>
    <w:rsid w:val="00865C62"/>
    <w:rsid w:val="00866C64"/>
    <w:rsid w:val="008673A9"/>
    <w:rsid w:val="00867C8A"/>
    <w:rsid w:val="00867F33"/>
    <w:rsid w:val="00870D03"/>
    <w:rsid w:val="0087334A"/>
    <w:rsid w:val="00874444"/>
    <w:rsid w:val="0087567D"/>
    <w:rsid w:val="008763F4"/>
    <w:rsid w:val="00881339"/>
    <w:rsid w:val="008818EB"/>
    <w:rsid w:val="008845E4"/>
    <w:rsid w:val="00887432"/>
    <w:rsid w:val="00892388"/>
    <w:rsid w:val="0089485E"/>
    <w:rsid w:val="00894B97"/>
    <w:rsid w:val="00895D0C"/>
    <w:rsid w:val="008966AB"/>
    <w:rsid w:val="008A1040"/>
    <w:rsid w:val="008A4C00"/>
    <w:rsid w:val="008A5231"/>
    <w:rsid w:val="008A6614"/>
    <w:rsid w:val="008A78CC"/>
    <w:rsid w:val="008B31B9"/>
    <w:rsid w:val="008B42F4"/>
    <w:rsid w:val="008B4CAF"/>
    <w:rsid w:val="008B6DFB"/>
    <w:rsid w:val="008B7C58"/>
    <w:rsid w:val="008C462D"/>
    <w:rsid w:val="008C5E6F"/>
    <w:rsid w:val="008C7D45"/>
    <w:rsid w:val="008C7F0C"/>
    <w:rsid w:val="008D1A9E"/>
    <w:rsid w:val="008D4AB9"/>
    <w:rsid w:val="008D6DEF"/>
    <w:rsid w:val="008E1C09"/>
    <w:rsid w:val="008E2025"/>
    <w:rsid w:val="008F127A"/>
    <w:rsid w:val="008F1488"/>
    <w:rsid w:val="008F264D"/>
    <w:rsid w:val="008F511A"/>
    <w:rsid w:val="008F52AF"/>
    <w:rsid w:val="008F7C33"/>
    <w:rsid w:val="0090233F"/>
    <w:rsid w:val="009030F8"/>
    <w:rsid w:val="0090361A"/>
    <w:rsid w:val="00906473"/>
    <w:rsid w:val="00910659"/>
    <w:rsid w:val="00910D16"/>
    <w:rsid w:val="0091129A"/>
    <w:rsid w:val="00911519"/>
    <w:rsid w:val="0091162C"/>
    <w:rsid w:val="00912833"/>
    <w:rsid w:val="009136CE"/>
    <w:rsid w:val="00913E21"/>
    <w:rsid w:val="00915E60"/>
    <w:rsid w:val="00916137"/>
    <w:rsid w:val="009210FD"/>
    <w:rsid w:val="0092426D"/>
    <w:rsid w:val="0092536F"/>
    <w:rsid w:val="009275D6"/>
    <w:rsid w:val="009320FC"/>
    <w:rsid w:val="00932380"/>
    <w:rsid w:val="00940AF1"/>
    <w:rsid w:val="0094124E"/>
    <w:rsid w:val="009444CC"/>
    <w:rsid w:val="00947492"/>
    <w:rsid w:val="00950AD4"/>
    <w:rsid w:val="00951954"/>
    <w:rsid w:val="00953EDC"/>
    <w:rsid w:val="009549D7"/>
    <w:rsid w:val="00954FF9"/>
    <w:rsid w:val="00957E93"/>
    <w:rsid w:val="00963437"/>
    <w:rsid w:val="0096411D"/>
    <w:rsid w:val="0096464E"/>
    <w:rsid w:val="0096582D"/>
    <w:rsid w:val="00966607"/>
    <w:rsid w:val="00971CF3"/>
    <w:rsid w:val="00971E8F"/>
    <w:rsid w:val="009724FA"/>
    <w:rsid w:val="00972D44"/>
    <w:rsid w:val="00976536"/>
    <w:rsid w:val="0097737D"/>
    <w:rsid w:val="009806BC"/>
    <w:rsid w:val="00980A19"/>
    <w:rsid w:val="00982165"/>
    <w:rsid w:val="00983AC7"/>
    <w:rsid w:val="0098434C"/>
    <w:rsid w:val="00994375"/>
    <w:rsid w:val="009968F8"/>
    <w:rsid w:val="009A0564"/>
    <w:rsid w:val="009A35E9"/>
    <w:rsid w:val="009A3A8A"/>
    <w:rsid w:val="009A7BFB"/>
    <w:rsid w:val="009B2783"/>
    <w:rsid w:val="009B311F"/>
    <w:rsid w:val="009B649E"/>
    <w:rsid w:val="009B6875"/>
    <w:rsid w:val="009B72D2"/>
    <w:rsid w:val="009C0DC4"/>
    <w:rsid w:val="009C2398"/>
    <w:rsid w:val="009C2A90"/>
    <w:rsid w:val="009C3723"/>
    <w:rsid w:val="009C385A"/>
    <w:rsid w:val="009C3DB7"/>
    <w:rsid w:val="009D0753"/>
    <w:rsid w:val="009D4C2E"/>
    <w:rsid w:val="009D76CE"/>
    <w:rsid w:val="009E1349"/>
    <w:rsid w:val="009E2F3A"/>
    <w:rsid w:val="009E7890"/>
    <w:rsid w:val="009F06A5"/>
    <w:rsid w:val="009F395E"/>
    <w:rsid w:val="009F55CC"/>
    <w:rsid w:val="009F5A05"/>
    <w:rsid w:val="00A02CE6"/>
    <w:rsid w:val="00A052B1"/>
    <w:rsid w:val="00A05AB3"/>
    <w:rsid w:val="00A05CAB"/>
    <w:rsid w:val="00A05FFD"/>
    <w:rsid w:val="00A06F23"/>
    <w:rsid w:val="00A07016"/>
    <w:rsid w:val="00A106C6"/>
    <w:rsid w:val="00A10B15"/>
    <w:rsid w:val="00A11909"/>
    <w:rsid w:val="00A13ED5"/>
    <w:rsid w:val="00A1493D"/>
    <w:rsid w:val="00A237A1"/>
    <w:rsid w:val="00A24349"/>
    <w:rsid w:val="00A25BE4"/>
    <w:rsid w:val="00A26A21"/>
    <w:rsid w:val="00A26F62"/>
    <w:rsid w:val="00A301C3"/>
    <w:rsid w:val="00A35A1E"/>
    <w:rsid w:val="00A362AC"/>
    <w:rsid w:val="00A37DAD"/>
    <w:rsid w:val="00A41BEE"/>
    <w:rsid w:val="00A42011"/>
    <w:rsid w:val="00A4583A"/>
    <w:rsid w:val="00A46703"/>
    <w:rsid w:val="00A46C51"/>
    <w:rsid w:val="00A545F1"/>
    <w:rsid w:val="00A625F2"/>
    <w:rsid w:val="00A715C2"/>
    <w:rsid w:val="00A75ABA"/>
    <w:rsid w:val="00A7654D"/>
    <w:rsid w:val="00A76E18"/>
    <w:rsid w:val="00A815FD"/>
    <w:rsid w:val="00A81C1F"/>
    <w:rsid w:val="00A82345"/>
    <w:rsid w:val="00A85327"/>
    <w:rsid w:val="00A85D01"/>
    <w:rsid w:val="00A871E2"/>
    <w:rsid w:val="00A91134"/>
    <w:rsid w:val="00A91E43"/>
    <w:rsid w:val="00A92DF0"/>
    <w:rsid w:val="00A93FD5"/>
    <w:rsid w:val="00A95990"/>
    <w:rsid w:val="00A9599F"/>
    <w:rsid w:val="00A95EAA"/>
    <w:rsid w:val="00A960F5"/>
    <w:rsid w:val="00A97945"/>
    <w:rsid w:val="00A97F2B"/>
    <w:rsid w:val="00AA0887"/>
    <w:rsid w:val="00AA29A1"/>
    <w:rsid w:val="00AA3F9D"/>
    <w:rsid w:val="00AA421B"/>
    <w:rsid w:val="00AA6CBC"/>
    <w:rsid w:val="00AB3B18"/>
    <w:rsid w:val="00AB464F"/>
    <w:rsid w:val="00AB5A8D"/>
    <w:rsid w:val="00AB700F"/>
    <w:rsid w:val="00AC0E2C"/>
    <w:rsid w:val="00AC2392"/>
    <w:rsid w:val="00AC24A9"/>
    <w:rsid w:val="00AC66A4"/>
    <w:rsid w:val="00AC7002"/>
    <w:rsid w:val="00AC788D"/>
    <w:rsid w:val="00AD0997"/>
    <w:rsid w:val="00AD0D91"/>
    <w:rsid w:val="00AD6419"/>
    <w:rsid w:val="00AD72D1"/>
    <w:rsid w:val="00AD76F8"/>
    <w:rsid w:val="00AD7F30"/>
    <w:rsid w:val="00AE0833"/>
    <w:rsid w:val="00AE0B8E"/>
    <w:rsid w:val="00AE3CEA"/>
    <w:rsid w:val="00AE78B0"/>
    <w:rsid w:val="00AF0074"/>
    <w:rsid w:val="00AF0FD7"/>
    <w:rsid w:val="00AF2C9A"/>
    <w:rsid w:val="00AF75FD"/>
    <w:rsid w:val="00B003BB"/>
    <w:rsid w:val="00B04847"/>
    <w:rsid w:val="00B076F6"/>
    <w:rsid w:val="00B10451"/>
    <w:rsid w:val="00B16A39"/>
    <w:rsid w:val="00B17B6B"/>
    <w:rsid w:val="00B21277"/>
    <w:rsid w:val="00B22298"/>
    <w:rsid w:val="00B2232B"/>
    <w:rsid w:val="00B2345D"/>
    <w:rsid w:val="00B27D94"/>
    <w:rsid w:val="00B30D68"/>
    <w:rsid w:val="00B331E7"/>
    <w:rsid w:val="00B3472B"/>
    <w:rsid w:val="00B34C82"/>
    <w:rsid w:val="00B34D4F"/>
    <w:rsid w:val="00B34E53"/>
    <w:rsid w:val="00B405C4"/>
    <w:rsid w:val="00B525FA"/>
    <w:rsid w:val="00B54C9B"/>
    <w:rsid w:val="00B61E2A"/>
    <w:rsid w:val="00B6576C"/>
    <w:rsid w:val="00B660F1"/>
    <w:rsid w:val="00B70C60"/>
    <w:rsid w:val="00B73A88"/>
    <w:rsid w:val="00B76525"/>
    <w:rsid w:val="00B81006"/>
    <w:rsid w:val="00B81E57"/>
    <w:rsid w:val="00B87547"/>
    <w:rsid w:val="00B9062E"/>
    <w:rsid w:val="00B91703"/>
    <w:rsid w:val="00B93118"/>
    <w:rsid w:val="00B933F1"/>
    <w:rsid w:val="00B96518"/>
    <w:rsid w:val="00BA08F9"/>
    <w:rsid w:val="00BB1C97"/>
    <w:rsid w:val="00BB246B"/>
    <w:rsid w:val="00BB496E"/>
    <w:rsid w:val="00BC5EF5"/>
    <w:rsid w:val="00BD507E"/>
    <w:rsid w:val="00BD5290"/>
    <w:rsid w:val="00BD55D7"/>
    <w:rsid w:val="00BD68BC"/>
    <w:rsid w:val="00BE1599"/>
    <w:rsid w:val="00BE3EFE"/>
    <w:rsid w:val="00BE5D68"/>
    <w:rsid w:val="00BE7084"/>
    <w:rsid w:val="00BF1233"/>
    <w:rsid w:val="00BF3D21"/>
    <w:rsid w:val="00C04F2C"/>
    <w:rsid w:val="00C07BE5"/>
    <w:rsid w:val="00C11DE6"/>
    <w:rsid w:val="00C155EB"/>
    <w:rsid w:val="00C203CA"/>
    <w:rsid w:val="00C21162"/>
    <w:rsid w:val="00C2123A"/>
    <w:rsid w:val="00C22B2D"/>
    <w:rsid w:val="00C24C45"/>
    <w:rsid w:val="00C26848"/>
    <w:rsid w:val="00C27D64"/>
    <w:rsid w:val="00C327D2"/>
    <w:rsid w:val="00C332E2"/>
    <w:rsid w:val="00C3489F"/>
    <w:rsid w:val="00C43C99"/>
    <w:rsid w:val="00C4431A"/>
    <w:rsid w:val="00C4470C"/>
    <w:rsid w:val="00C468CB"/>
    <w:rsid w:val="00C54168"/>
    <w:rsid w:val="00C54454"/>
    <w:rsid w:val="00C55051"/>
    <w:rsid w:val="00C55B51"/>
    <w:rsid w:val="00C5790D"/>
    <w:rsid w:val="00C60C40"/>
    <w:rsid w:val="00C630C3"/>
    <w:rsid w:val="00C67688"/>
    <w:rsid w:val="00C70A26"/>
    <w:rsid w:val="00C70BB4"/>
    <w:rsid w:val="00C7171A"/>
    <w:rsid w:val="00C71A1D"/>
    <w:rsid w:val="00C71A9B"/>
    <w:rsid w:val="00C74D4D"/>
    <w:rsid w:val="00C7551F"/>
    <w:rsid w:val="00C7652D"/>
    <w:rsid w:val="00C825BA"/>
    <w:rsid w:val="00C82D46"/>
    <w:rsid w:val="00C83BED"/>
    <w:rsid w:val="00C85BAA"/>
    <w:rsid w:val="00C87504"/>
    <w:rsid w:val="00C87A96"/>
    <w:rsid w:val="00C915FB"/>
    <w:rsid w:val="00C91EDF"/>
    <w:rsid w:val="00C94282"/>
    <w:rsid w:val="00C95966"/>
    <w:rsid w:val="00C97AB8"/>
    <w:rsid w:val="00CA03E5"/>
    <w:rsid w:val="00CA0DAC"/>
    <w:rsid w:val="00CA0DB7"/>
    <w:rsid w:val="00CA1959"/>
    <w:rsid w:val="00CA3139"/>
    <w:rsid w:val="00CA369B"/>
    <w:rsid w:val="00CA51A3"/>
    <w:rsid w:val="00CA60B7"/>
    <w:rsid w:val="00CB2A52"/>
    <w:rsid w:val="00CB54BD"/>
    <w:rsid w:val="00CC0A27"/>
    <w:rsid w:val="00CC170A"/>
    <w:rsid w:val="00CC1FD4"/>
    <w:rsid w:val="00CC3A20"/>
    <w:rsid w:val="00CC5BF9"/>
    <w:rsid w:val="00CD22CC"/>
    <w:rsid w:val="00CD4DEF"/>
    <w:rsid w:val="00CD5288"/>
    <w:rsid w:val="00CD7B41"/>
    <w:rsid w:val="00CE1868"/>
    <w:rsid w:val="00CF1319"/>
    <w:rsid w:val="00CF1BD9"/>
    <w:rsid w:val="00CF5A06"/>
    <w:rsid w:val="00CF5B0E"/>
    <w:rsid w:val="00CF5DF5"/>
    <w:rsid w:val="00CF6A29"/>
    <w:rsid w:val="00CF7385"/>
    <w:rsid w:val="00CF73C2"/>
    <w:rsid w:val="00D029EF"/>
    <w:rsid w:val="00D068D9"/>
    <w:rsid w:val="00D10270"/>
    <w:rsid w:val="00D130E3"/>
    <w:rsid w:val="00D13AEE"/>
    <w:rsid w:val="00D1508B"/>
    <w:rsid w:val="00D17E0A"/>
    <w:rsid w:val="00D20127"/>
    <w:rsid w:val="00D205C7"/>
    <w:rsid w:val="00D25311"/>
    <w:rsid w:val="00D26359"/>
    <w:rsid w:val="00D26AAC"/>
    <w:rsid w:val="00D27D56"/>
    <w:rsid w:val="00D27E6F"/>
    <w:rsid w:val="00D3011F"/>
    <w:rsid w:val="00D324FB"/>
    <w:rsid w:val="00D33545"/>
    <w:rsid w:val="00D3474D"/>
    <w:rsid w:val="00D35180"/>
    <w:rsid w:val="00D361EC"/>
    <w:rsid w:val="00D36529"/>
    <w:rsid w:val="00D365EF"/>
    <w:rsid w:val="00D36EB2"/>
    <w:rsid w:val="00D36ECB"/>
    <w:rsid w:val="00D513E7"/>
    <w:rsid w:val="00D51FD1"/>
    <w:rsid w:val="00D534F1"/>
    <w:rsid w:val="00D54A21"/>
    <w:rsid w:val="00D55B85"/>
    <w:rsid w:val="00D60E88"/>
    <w:rsid w:val="00D63048"/>
    <w:rsid w:val="00D634F7"/>
    <w:rsid w:val="00D7190D"/>
    <w:rsid w:val="00D72654"/>
    <w:rsid w:val="00D73784"/>
    <w:rsid w:val="00D74805"/>
    <w:rsid w:val="00D767D1"/>
    <w:rsid w:val="00D77EDE"/>
    <w:rsid w:val="00D80460"/>
    <w:rsid w:val="00D81560"/>
    <w:rsid w:val="00D8321E"/>
    <w:rsid w:val="00D87D0B"/>
    <w:rsid w:val="00D91478"/>
    <w:rsid w:val="00D9151E"/>
    <w:rsid w:val="00D916B1"/>
    <w:rsid w:val="00D9170A"/>
    <w:rsid w:val="00D957A4"/>
    <w:rsid w:val="00D97475"/>
    <w:rsid w:val="00DA03BF"/>
    <w:rsid w:val="00DA1317"/>
    <w:rsid w:val="00DA3CF0"/>
    <w:rsid w:val="00DA3E94"/>
    <w:rsid w:val="00DA435F"/>
    <w:rsid w:val="00DA45F2"/>
    <w:rsid w:val="00DB31DC"/>
    <w:rsid w:val="00DB7CF0"/>
    <w:rsid w:val="00DC0B08"/>
    <w:rsid w:val="00DC2BE6"/>
    <w:rsid w:val="00DC340D"/>
    <w:rsid w:val="00DC50A3"/>
    <w:rsid w:val="00DC7AB4"/>
    <w:rsid w:val="00DD116F"/>
    <w:rsid w:val="00DD1B6C"/>
    <w:rsid w:val="00DD24FC"/>
    <w:rsid w:val="00DD2816"/>
    <w:rsid w:val="00DD2E7F"/>
    <w:rsid w:val="00DD3E38"/>
    <w:rsid w:val="00DD3F7B"/>
    <w:rsid w:val="00DD467F"/>
    <w:rsid w:val="00DD518B"/>
    <w:rsid w:val="00DD72D1"/>
    <w:rsid w:val="00DE091F"/>
    <w:rsid w:val="00DF23E6"/>
    <w:rsid w:val="00DF276E"/>
    <w:rsid w:val="00DF2C04"/>
    <w:rsid w:val="00DF403C"/>
    <w:rsid w:val="00DF676D"/>
    <w:rsid w:val="00E0080C"/>
    <w:rsid w:val="00E02409"/>
    <w:rsid w:val="00E06213"/>
    <w:rsid w:val="00E071A6"/>
    <w:rsid w:val="00E1011A"/>
    <w:rsid w:val="00E14C2F"/>
    <w:rsid w:val="00E1752E"/>
    <w:rsid w:val="00E17C6A"/>
    <w:rsid w:val="00E21302"/>
    <w:rsid w:val="00E22105"/>
    <w:rsid w:val="00E22ECE"/>
    <w:rsid w:val="00E236CA"/>
    <w:rsid w:val="00E23832"/>
    <w:rsid w:val="00E24195"/>
    <w:rsid w:val="00E249A0"/>
    <w:rsid w:val="00E24F4D"/>
    <w:rsid w:val="00E25836"/>
    <w:rsid w:val="00E25FF8"/>
    <w:rsid w:val="00E2643C"/>
    <w:rsid w:val="00E268A1"/>
    <w:rsid w:val="00E2765A"/>
    <w:rsid w:val="00E279D3"/>
    <w:rsid w:val="00E320C8"/>
    <w:rsid w:val="00E32881"/>
    <w:rsid w:val="00E33043"/>
    <w:rsid w:val="00E345BE"/>
    <w:rsid w:val="00E35E78"/>
    <w:rsid w:val="00E41102"/>
    <w:rsid w:val="00E4284F"/>
    <w:rsid w:val="00E42D0D"/>
    <w:rsid w:val="00E44533"/>
    <w:rsid w:val="00E45CA3"/>
    <w:rsid w:val="00E45D4E"/>
    <w:rsid w:val="00E4614E"/>
    <w:rsid w:val="00E51F69"/>
    <w:rsid w:val="00E5243E"/>
    <w:rsid w:val="00E52A77"/>
    <w:rsid w:val="00E52BAD"/>
    <w:rsid w:val="00E53464"/>
    <w:rsid w:val="00E53605"/>
    <w:rsid w:val="00E550D3"/>
    <w:rsid w:val="00E5553D"/>
    <w:rsid w:val="00E67CB6"/>
    <w:rsid w:val="00E719A6"/>
    <w:rsid w:val="00E7516E"/>
    <w:rsid w:val="00E802E6"/>
    <w:rsid w:val="00E81A0F"/>
    <w:rsid w:val="00E820D2"/>
    <w:rsid w:val="00E86029"/>
    <w:rsid w:val="00E869F4"/>
    <w:rsid w:val="00E91489"/>
    <w:rsid w:val="00E946DE"/>
    <w:rsid w:val="00E9492C"/>
    <w:rsid w:val="00E9574A"/>
    <w:rsid w:val="00E97160"/>
    <w:rsid w:val="00E9725D"/>
    <w:rsid w:val="00E97CF1"/>
    <w:rsid w:val="00EA0B0E"/>
    <w:rsid w:val="00EA0D87"/>
    <w:rsid w:val="00EA1D46"/>
    <w:rsid w:val="00EA49D7"/>
    <w:rsid w:val="00EA5897"/>
    <w:rsid w:val="00EA671D"/>
    <w:rsid w:val="00EB1D2F"/>
    <w:rsid w:val="00EB2627"/>
    <w:rsid w:val="00EB2E41"/>
    <w:rsid w:val="00EB3A02"/>
    <w:rsid w:val="00EB4DE6"/>
    <w:rsid w:val="00EB6BC0"/>
    <w:rsid w:val="00EC01B9"/>
    <w:rsid w:val="00EC2215"/>
    <w:rsid w:val="00EC273A"/>
    <w:rsid w:val="00EC279C"/>
    <w:rsid w:val="00EC382A"/>
    <w:rsid w:val="00ED20AA"/>
    <w:rsid w:val="00ED2107"/>
    <w:rsid w:val="00ED2313"/>
    <w:rsid w:val="00ED284C"/>
    <w:rsid w:val="00ED34BB"/>
    <w:rsid w:val="00ED3F20"/>
    <w:rsid w:val="00ED5ED6"/>
    <w:rsid w:val="00ED6781"/>
    <w:rsid w:val="00EE0904"/>
    <w:rsid w:val="00EE45E7"/>
    <w:rsid w:val="00EE6913"/>
    <w:rsid w:val="00EE6B0B"/>
    <w:rsid w:val="00EE7B88"/>
    <w:rsid w:val="00EF2194"/>
    <w:rsid w:val="00EF2ECB"/>
    <w:rsid w:val="00EF42D6"/>
    <w:rsid w:val="00EF469D"/>
    <w:rsid w:val="00EF4FB2"/>
    <w:rsid w:val="00EF71D7"/>
    <w:rsid w:val="00F0126D"/>
    <w:rsid w:val="00F021D0"/>
    <w:rsid w:val="00F0454D"/>
    <w:rsid w:val="00F04C67"/>
    <w:rsid w:val="00F05C07"/>
    <w:rsid w:val="00F06B03"/>
    <w:rsid w:val="00F07003"/>
    <w:rsid w:val="00F1057E"/>
    <w:rsid w:val="00F131FD"/>
    <w:rsid w:val="00F14857"/>
    <w:rsid w:val="00F168F8"/>
    <w:rsid w:val="00F16D16"/>
    <w:rsid w:val="00F16ED8"/>
    <w:rsid w:val="00F207A1"/>
    <w:rsid w:val="00F22508"/>
    <w:rsid w:val="00F225C4"/>
    <w:rsid w:val="00F2379B"/>
    <w:rsid w:val="00F249E5"/>
    <w:rsid w:val="00F26625"/>
    <w:rsid w:val="00F27F8F"/>
    <w:rsid w:val="00F30545"/>
    <w:rsid w:val="00F402C9"/>
    <w:rsid w:val="00F40A44"/>
    <w:rsid w:val="00F47B43"/>
    <w:rsid w:val="00F51246"/>
    <w:rsid w:val="00F5167E"/>
    <w:rsid w:val="00F51A3C"/>
    <w:rsid w:val="00F52663"/>
    <w:rsid w:val="00F54AFF"/>
    <w:rsid w:val="00F552DC"/>
    <w:rsid w:val="00F55BDF"/>
    <w:rsid w:val="00F562A0"/>
    <w:rsid w:val="00F5799D"/>
    <w:rsid w:val="00F607CE"/>
    <w:rsid w:val="00F614C4"/>
    <w:rsid w:val="00F62C25"/>
    <w:rsid w:val="00F649A1"/>
    <w:rsid w:val="00F658FC"/>
    <w:rsid w:val="00F717F7"/>
    <w:rsid w:val="00F729B9"/>
    <w:rsid w:val="00F74C2E"/>
    <w:rsid w:val="00F74E76"/>
    <w:rsid w:val="00F766C4"/>
    <w:rsid w:val="00F776ED"/>
    <w:rsid w:val="00F77C3D"/>
    <w:rsid w:val="00F77C5F"/>
    <w:rsid w:val="00F82F1B"/>
    <w:rsid w:val="00F84B2E"/>
    <w:rsid w:val="00F900C4"/>
    <w:rsid w:val="00F90C3E"/>
    <w:rsid w:val="00F9136E"/>
    <w:rsid w:val="00F923A3"/>
    <w:rsid w:val="00F93A43"/>
    <w:rsid w:val="00F93C34"/>
    <w:rsid w:val="00FA21B4"/>
    <w:rsid w:val="00FA4A03"/>
    <w:rsid w:val="00FA564B"/>
    <w:rsid w:val="00FA7CBB"/>
    <w:rsid w:val="00FB3AD7"/>
    <w:rsid w:val="00FB5798"/>
    <w:rsid w:val="00FB61E2"/>
    <w:rsid w:val="00FC5371"/>
    <w:rsid w:val="00FD44EE"/>
    <w:rsid w:val="00FE0346"/>
    <w:rsid w:val="00FE4567"/>
    <w:rsid w:val="00FE4C0F"/>
    <w:rsid w:val="00FE5175"/>
    <w:rsid w:val="00FE6391"/>
    <w:rsid w:val="00FF1444"/>
    <w:rsid w:val="00FF156F"/>
    <w:rsid w:val="00FF162D"/>
    <w:rsid w:val="00FF290C"/>
    <w:rsid w:val="00FF3408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05F12"/>
    <w:pPr>
      <w:jc w:val="center"/>
    </w:pPr>
    <w:rPr>
      <w:b/>
      <w:i/>
      <w:sz w:val="26"/>
    </w:rPr>
  </w:style>
  <w:style w:type="character" w:customStyle="1" w:styleId="20">
    <w:name w:val="Основной текст 2 Знак"/>
    <w:basedOn w:val="a0"/>
    <w:link w:val="2"/>
    <w:rsid w:val="00005F1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00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005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05F1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76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1151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1151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2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2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94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82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C50A3"/>
  </w:style>
  <w:style w:type="character" w:customStyle="1" w:styleId="ae">
    <w:name w:val="Текст сноски Знак"/>
    <w:basedOn w:val="a0"/>
    <w:link w:val="ad"/>
    <w:uiPriority w:val="99"/>
    <w:semiHidden/>
    <w:rsid w:val="00DC5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C5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05F12"/>
    <w:pPr>
      <w:jc w:val="center"/>
    </w:pPr>
    <w:rPr>
      <w:b/>
      <w:i/>
      <w:sz w:val="26"/>
    </w:rPr>
  </w:style>
  <w:style w:type="character" w:customStyle="1" w:styleId="20">
    <w:name w:val="Основной текст 2 Знак"/>
    <w:basedOn w:val="a0"/>
    <w:link w:val="2"/>
    <w:rsid w:val="00005F1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table" w:styleId="a3">
    <w:name w:val="Table Grid"/>
    <w:basedOn w:val="a1"/>
    <w:uiPriority w:val="59"/>
    <w:rsid w:val="0000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005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05F1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76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1151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1151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2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2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94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82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C50A3"/>
  </w:style>
  <w:style w:type="character" w:customStyle="1" w:styleId="ae">
    <w:name w:val="Текст сноски Знак"/>
    <w:basedOn w:val="a0"/>
    <w:link w:val="ad"/>
    <w:uiPriority w:val="99"/>
    <w:semiHidden/>
    <w:rsid w:val="00DC5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C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BAEF61A000CCA0C830BC0465E0554FA379B66B9A95C43A1863D30A9A49Q808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C9ADAA4A606E9E8719938117051E0F71CE2D6885BD88832EE8EEA2F3j6MAF" TargetMode="External"/><Relationship Id="rId17" Type="http://schemas.openxmlformats.org/officeDocument/2006/relationships/hyperlink" Target="consultantplus://offline/ref=BAEF61A000CCA0C830BC0465E0554FA379B66B9A95C43A1863D30A9A49Q80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EF61A000CCA0C830BC0465E0554FA379B66B9A95C43A1863D30A9A49Q808M" TargetMode="External"/><Relationship Id="rId20" Type="http://schemas.openxmlformats.org/officeDocument/2006/relationships/hyperlink" Target="consultantplus://offline/ref=7B4D87403EF004A3DBBDB4C27AF1104B4BDBA736281562B902D9A4FA3A4FB3F50AFFF88335FE0D14B27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D061EB2A6EC492077DAB0E370BE7ABD40901619A55B0554E0DB280C3R1PE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EF61A000CCA0C830BC0465E0554FA379B6659799926D1A328604Q90F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A079F21B29E184B11793321BC56539B977F0D00574D11EFFF011B3EFF036DB494796336BN3N" TargetMode="External"/><Relationship Id="rId19" Type="http://schemas.openxmlformats.org/officeDocument/2006/relationships/hyperlink" Target="http://www.pravo.gov6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so.ru" TargetMode="External"/><Relationship Id="rId14" Type="http://schemas.openxmlformats.org/officeDocument/2006/relationships/hyperlink" Target="consultantplus://offline/ref=3ED061EB2A6EC492077DAB0E370BE7ABD4030760935EB0554E0DB280C31EF454894F945D1F15B2F3R2P8J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novikova\Desktop\&#1064;&#1072;&#1073;&#1083;&#1086;&#1085;%20&#1076;&#1086;&#1082;&#1091;&#1084;&#1077;&#1085;&#1090;&#107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A30E-0142-4C73-8FD5-F4C6474C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</Template>
  <TotalTime>1292</TotalTime>
  <Pages>34</Pages>
  <Words>10869</Words>
  <Characters>61955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Светлана Анатольевна</dc:creator>
  <cp:lastModifiedBy>Саванникова Наталья Аллямовна</cp:lastModifiedBy>
  <cp:revision>35</cp:revision>
  <cp:lastPrinted>2019-05-28T07:36:00Z</cp:lastPrinted>
  <dcterms:created xsi:type="dcterms:W3CDTF">2019-05-14T06:32:00Z</dcterms:created>
  <dcterms:modified xsi:type="dcterms:W3CDTF">2019-05-31T04:35:00Z</dcterms:modified>
</cp:coreProperties>
</file>