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1D" w:rsidRDefault="00C812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21D" w:rsidRDefault="00C8121D">
      <w:pPr>
        <w:pStyle w:val="ConsPlusNormal"/>
        <w:outlineLvl w:val="0"/>
      </w:pPr>
    </w:p>
    <w:p w:rsidR="00C8121D" w:rsidRDefault="00C8121D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C8121D" w:rsidRDefault="00C8121D">
      <w:pPr>
        <w:pStyle w:val="ConsPlusTitle"/>
        <w:jc w:val="center"/>
      </w:pPr>
      <w:r>
        <w:t>СВЕРДЛОВСКОЙ ОБЛАСТИ</w:t>
      </w:r>
    </w:p>
    <w:p w:rsidR="00C8121D" w:rsidRDefault="00C8121D">
      <w:pPr>
        <w:pStyle w:val="ConsPlusTitle"/>
        <w:jc w:val="center"/>
      </w:pPr>
    </w:p>
    <w:p w:rsidR="00C8121D" w:rsidRDefault="00C8121D">
      <w:pPr>
        <w:pStyle w:val="ConsPlusTitle"/>
        <w:jc w:val="center"/>
      </w:pPr>
      <w:r>
        <w:t>ПРИКАЗ</w:t>
      </w:r>
    </w:p>
    <w:p w:rsidR="00C8121D" w:rsidRDefault="00C8121D">
      <w:pPr>
        <w:pStyle w:val="ConsPlusTitle"/>
        <w:jc w:val="center"/>
      </w:pPr>
      <w:r>
        <w:t>от 21 февраля 2019 г. N 49</w:t>
      </w:r>
    </w:p>
    <w:p w:rsidR="00C8121D" w:rsidRDefault="00C8121D">
      <w:pPr>
        <w:pStyle w:val="ConsPlusTitle"/>
        <w:jc w:val="center"/>
      </w:pPr>
    </w:p>
    <w:p w:rsidR="00C8121D" w:rsidRDefault="00C8121D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C8121D" w:rsidRDefault="00C8121D">
      <w:pPr>
        <w:pStyle w:val="ConsPlusTitle"/>
        <w:jc w:val="center"/>
      </w:pPr>
      <w:r>
        <w:t>ПО ТРУДУ И ЗАНЯТОСТИ НАСЕЛЕНИЯ СВЕРДЛОВСКОЙ ОБЛАСТИ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C8121D" w:rsidRDefault="00C8121D">
      <w:pPr>
        <w:pStyle w:val="ConsPlusTitle"/>
        <w:jc w:val="center"/>
      </w:pPr>
      <w:r>
        <w:t>СОПРОВОЖДЕНИЯ ПРИ СОДЕЙСТВИИ ЗАНЯТОСТИ ИНВАЛИДОВ</w:t>
      </w:r>
    </w:p>
    <w:p w:rsidR="00C8121D" w:rsidRDefault="00C81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17.12.2019 N 349)</w:t>
            </w:r>
          </w:p>
        </w:tc>
      </w:tr>
    </w:tbl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03.08.2018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организации сопровождения при содействии занятости инвалидов (прилагается).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информации" (www.pravo.gov.ru) и "Официальном интернет-портале правовой информации Свердловской области" (www.pravo.gov66.ru).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директора Департамента по труду и занятости населения Свердловской области Н.А. Бордюгову.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jc w:val="right"/>
      </w:pPr>
      <w:r>
        <w:t>Директор Департамента</w:t>
      </w:r>
    </w:p>
    <w:p w:rsidR="00C8121D" w:rsidRDefault="00C8121D">
      <w:pPr>
        <w:pStyle w:val="ConsPlusNormal"/>
        <w:jc w:val="right"/>
      </w:pPr>
      <w:r>
        <w:t>Д.А.АНТОНОВ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  <w:jc w:val="right"/>
        <w:outlineLvl w:val="0"/>
      </w:pPr>
      <w:r>
        <w:t>Утвержден</w:t>
      </w:r>
    </w:p>
    <w:p w:rsidR="00C8121D" w:rsidRDefault="00C8121D">
      <w:pPr>
        <w:pStyle w:val="ConsPlusNormal"/>
        <w:jc w:val="right"/>
      </w:pPr>
      <w:r>
        <w:t>Приказом Департамента</w:t>
      </w:r>
    </w:p>
    <w:p w:rsidR="00C8121D" w:rsidRDefault="00C8121D">
      <w:pPr>
        <w:pStyle w:val="ConsPlusNormal"/>
        <w:jc w:val="right"/>
      </w:pPr>
      <w:r>
        <w:t>по труду и занятости населения</w:t>
      </w:r>
    </w:p>
    <w:p w:rsidR="00C8121D" w:rsidRDefault="00C8121D">
      <w:pPr>
        <w:pStyle w:val="ConsPlusNormal"/>
        <w:jc w:val="right"/>
      </w:pPr>
      <w:r>
        <w:t>Свердловской области</w:t>
      </w:r>
    </w:p>
    <w:p w:rsidR="00C8121D" w:rsidRDefault="00C8121D">
      <w:pPr>
        <w:pStyle w:val="ConsPlusNormal"/>
        <w:jc w:val="right"/>
      </w:pPr>
      <w:r>
        <w:t>от 21 февраля 2019 г. N 49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8121D" w:rsidRDefault="00C8121D">
      <w:pPr>
        <w:pStyle w:val="ConsPlusTitle"/>
        <w:jc w:val="center"/>
      </w:pPr>
      <w:r>
        <w:t>ДЕПАРТАМЕНТА ПО ТРУДУ И ЗАНЯТОСТИ</w:t>
      </w:r>
    </w:p>
    <w:p w:rsidR="00C8121D" w:rsidRDefault="00C8121D">
      <w:pPr>
        <w:pStyle w:val="ConsPlusTitle"/>
        <w:jc w:val="center"/>
      </w:pPr>
      <w:r>
        <w:t>НАСЕЛЕНИЯ СВЕРДЛОВСКОЙ ОБЛАСТИ ПРЕДОСТАВЛЕНИЯ</w:t>
      </w:r>
    </w:p>
    <w:p w:rsidR="00C8121D" w:rsidRDefault="00C8121D">
      <w:pPr>
        <w:pStyle w:val="ConsPlusTitle"/>
        <w:jc w:val="center"/>
      </w:pPr>
      <w:r>
        <w:lastRenderedPageBreak/>
        <w:t>ГОСУДАРСТВЕННОЙ УСЛУГИ ПО ОРГАНИЗАЦИИ СОПРОВОЖДЕНИЯ</w:t>
      </w:r>
    </w:p>
    <w:p w:rsidR="00C8121D" w:rsidRDefault="00C8121D">
      <w:pPr>
        <w:pStyle w:val="ConsPlusTitle"/>
        <w:jc w:val="center"/>
      </w:pPr>
      <w:r>
        <w:t>ПРИ СОДЕЙСТВИИ ЗАНЯТОСТИ ИНВАЛИДОВ</w:t>
      </w:r>
    </w:p>
    <w:p w:rsidR="00C8121D" w:rsidRDefault="00C81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17.12.2019 N 349)</w:t>
            </w:r>
          </w:p>
        </w:tc>
      </w:tr>
    </w:tbl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1"/>
      </w:pPr>
      <w:r>
        <w:t>Раздел 1. ОБЩИЕ ПОЛОЖЕНИЯ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ПРЕДМЕТ РЕГУЛИРОВАНИЯ РЕГЛАМЕНТА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предоставления государственной услуги по организации сопровождения при содействии занятости инвалидов (далее - регламент) устанавливает порядок и стандарт предоставления государственной услуги по организации сопровождения при содействии занятости инвалидов (далее - государственная услуга).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государственными казенными учреждениями службы занятости населения Свердловской области (далее - центры занятости), подведомственными Департаменту по труду и занятости населения Свердловской области (далее - Департамент),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КРУГ ЗАЯВИТЕЛЕЙ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3. Заявителями на получение государственной услуги являются незанятые инвалиды, зарегистрированные в целях поиска подходящей работы и нуждающиеся в оказании индивидуальной помощи в виде организации сопровождения при трудоустройстве (далее - заявитель).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C8121D" w:rsidRDefault="00C8121D">
      <w:pPr>
        <w:pStyle w:val="ConsPlusTitle"/>
        <w:jc w:val="center"/>
      </w:pPr>
      <w:r>
        <w:t>О ПРЕДОСТАВЛЕНИИ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специалистами службы занятости в помещениях центров занятости,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5. Информация о месте нахождения, графиках (режиме) работы, номерах контактных телефонов, адресах электронной почты и официальных сайтов центров занятости,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https://www.gosuslugi.ru, на официальном сайте Департамента (https://szn-ural.ru), на официальных сайтах информационно-телекоммуникационной сети "Интернет" (далее - сеть Интернет) и информационных стендах центров занятости, на официальном сайте многофункционального центра предоставления государственных и муниципальных услуг (https://mfc66.ru), а также предоставляется непосредственно специалистами центра занятости при личном приеме и по телефону.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6. Основными требованиями к информированию граждан о порядке предоставления </w:t>
      </w:r>
      <w:r>
        <w:lastRenderedPageBreak/>
        <w:t>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7. При общении с гражданами (по телефону или лично) специалисты центра занятости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общения.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9. Наименование государственной услуги: организация сопровождения при содействии занятости инвалидов.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10. Государственную услугу предоставляют центры занятости на территориях соответствующих муниципальных образований, расположенных на территории Свердловской области.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Департамент информирует граждан о государственной услуге и порядке ее предоставления, организует и контролирует деятельность центров занятости по предоставлению государственной услуги на территории Свердловской области.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НАИМЕНОВАНИЕ ОРГАНОВ И ОРГАНИЗАЦИИ, ОБРАЩЕНИЕ В КОТОРЫЕ</w:t>
      </w:r>
    </w:p>
    <w:p w:rsidR="00C8121D" w:rsidRDefault="00C8121D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федеральные учреждения медико-социальной экспертизы.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Информационное взаимодействие центров занятости с федеральными учреждениями медико-социальной экспертизы при принятии решения о предоставлении инвалиду государственной услуги осуществляется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16.11.2015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(далее - Приказ о Порядке обмена сведениями).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</w:t>
      </w:r>
      <w:r>
        <w:lastRenderedPageBreak/>
        <w:t>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13. Результатом предоставления государственной услуги является выдача заявителю </w:t>
      </w:r>
      <w:hyperlink w:anchor="P779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оформленного в соответствии с приложением N 3 к настоящему регламенту и содержащего информацию о лицах (организациях), определенных для сопровождения (далее - заключение) либо отказ в предоставлении государственной услуги.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8121D" w:rsidRDefault="00C8121D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8121D" w:rsidRDefault="00C8121D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C8121D" w:rsidRDefault="00C8121D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C8121D" w:rsidRDefault="00C8121D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8121D" w:rsidRDefault="00C8121D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C8121D" w:rsidRDefault="00C8121D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C8121D" w:rsidRDefault="00C8121D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14. Максимально допустимое время предоставления государственной услуги не должно превышать 60 минут при условии наличия в центре занятости всех документов, необходимых для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личном обращении инвалидов, впервые обратившихся в центр занятости, государственная услуга предоставляется в порядке очереди.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обращении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со дня личной явки заявителя в центр занятости.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НОРМАТИВНЫЕ ПРАВОВЫЕ АКТЫ,</w:t>
      </w:r>
    </w:p>
    <w:p w:rsidR="00C8121D" w:rsidRDefault="00C8121D">
      <w:pPr>
        <w:pStyle w:val="ConsPlusTitle"/>
        <w:jc w:val="center"/>
      </w:pPr>
      <w:r>
        <w:t>РЕГУЛИРУЮЩИЕ ПРЕДОСТАВЛЕНИЕ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15.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Департамента (https://www.szn-ural.ru/services/description/dadcbadf-c02b-462a-8fb4-fd57e27e1273/) и на Едином портале (https://www.gosuslugi.ru/360410).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сайте, а также на Едином портале.</w:t>
      </w:r>
    </w:p>
    <w:p w:rsidR="00C8121D" w:rsidRDefault="00C8121D">
      <w:pPr>
        <w:pStyle w:val="ConsPlusNormal"/>
        <w:jc w:val="both"/>
      </w:pPr>
      <w:r>
        <w:t xml:space="preserve">(часть вторая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8121D" w:rsidRDefault="00C8121D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C8121D" w:rsidRDefault="00C8121D">
      <w:pPr>
        <w:pStyle w:val="ConsPlusTitle"/>
        <w:jc w:val="center"/>
      </w:pPr>
      <w:r>
        <w:t>И ЗАКОНОДАТЕЛЬСТВОМ СВЕРДЛОВСКОЙ ОБЛАСТИ</w:t>
      </w:r>
    </w:p>
    <w:p w:rsidR="00C8121D" w:rsidRDefault="00C8121D">
      <w:pPr>
        <w:pStyle w:val="ConsPlusTitle"/>
        <w:jc w:val="center"/>
      </w:pPr>
      <w:r>
        <w:t>ДЛЯ ПРЕДОСТАВЛЕНИЯ ГОСУДАРСТВЕННОЙ УСЛУГИ И УСЛУГ,</w:t>
      </w:r>
    </w:p>
    <w:p w:rsidR="00C8121D" w:rsidRDefault="00C8121D">
      <w:pPr>
        <w:pStyle w:val="ConsPlusTitle"/>
        <w:jc w:val="center"/>
      </w:pPr>
      <w:r>
        <w:lastRenderedPageBreak/>
        <w:t>ЯВЛЯЮЩИХСЯ НЕОБХОДИМЫМИ И ОБЯЗАТЕЛЬНЫМИ ДЛЯ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 И ПОДЛЕЖАЩИХ ПРЕДСТАВЛЕНИЮ</w:t>
      </w:r>
    </w:p>
    <w:p w:rsidR="00C8121D" w:rsidRDefault="00C8121D">
      <w:pPr>
        <w:pStyle w:val="ConsPlusTitle"/>
        <w:jc w:val="center"/>
      </w:pPr>
      <w:r>
        <w:t>ЗАЯВИТЕЛЕМ, СПОСОБЫ ИХ ПОЛУЧЕНИЯ ЗАЯВИТЕЛЕМ,</w:t>
      </w:r>
    </w:p>
    <w:p w:rsidR="00C8121D" w:rsidRDefault="00C8121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bookmarkStart w:id="2" w:name="P114"/>
      <w:bookmarkEnd w:id="2"/>
      <w:r>
        <w:t>16. Для предоставления государственной услуги заявитель представляет в центр занятости либо в многофункциональный центр предоставления государственных и муниципальных услуг: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заявление о предоставлении государственной услуги по организации сопровождения при содействии занятости инвалидов (далее - заявление);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паспорт гражданина Российской Федерации или документ, его заменяющий, либо документ, удостоверяющий личность иностранного гражданина, лица без гражданства.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17. Требования к оформлению документов, необходимых для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 заявителя;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дата обращения.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Бланк </w:t>
      </w:r>
      <w:hyperlink w:anchor="P659" w:history="1">
        <w:r>
          <w:rPr>
            <w:color w:val="0000FF"/>
          </w:rPr>
          <w:t>заявления</w:t>
        </w:r>
      </w:hyperlink>
      <w:r>
        <w:t xml:space="preserve"> (приложение N 1 к настоящему регламенту) может быть получен как при личном обращении заявителя в центр занятости, так и при обращении на официальный сайт Департамента, Единый портал (в электронной форме).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18. Заявление может быть представлено в центр занятости: при личном обращении, через многофункциональный центр предоставления государственных и муниципальных услуг, почтовой связью, с использованием средств факсимильной связи или в электронной форме, в том числе с использованием Единого портала, официального сайта Департамента или "личного кабинета" в федеральной государственной информационной системе "Федеральный реестр инвалидов" (при наличии технической возможности).</w:t>
      </w:r>
    </w:p>
    <w:p w:rsidR="00C8121D" w:rsidRDefault="00C8121D">
      <w:pPr>
        <w:pStyle w:val="ConsPlusNormal"/>
        <w:jc w:val="both"/>
      </w:pPr>
      <w:r>
        <w:t xml:space="preserve">(часть первая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направлении заявления в центры занятости почтовой связью, с использованием средств факсимильной связи или в электронной форме, в том числе с использованием Единого портала, официального сайта Департамента или "личного кабинета" в федеральной государственной информационной системе "Федеральный реестр инвалидов", обеспечивается возможность предварительной записи для предоставления государственной услуги (при наличии технической возможности).</w:t>
      </w:r>
    </w:p>
    <w:p w:rsidR="00C8121D" w:rsidRDefault="00C8121D">
      <w:pPr>
        <w:pStyle w:val="ConsPlusNormal"/>
        <w:jc w:val="both"/>
      </w:pPr>
      <w:r>
        <w:t xml:space="preserve">(часть вторая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виде электронного документа заявление заверяется простой электронной подписью заявителя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При обращении заявителя в многофункциональный центр предоставления государственных и муниципальных услуг обеспечивается передача заявления в центр занятости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государственным учреждением службы занятости населения, но не позднее рабочего дня, следующего за днем регистрации заявления.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8121D" w:rsidRDefault="00C8121D">
      <w:pPr>
        <w:pStyle w:val="ConsPlusTitle"/>
        <w:jc w:val="center"/>
      </w:pPr>
      <w:r>
        <w:t>В СООТВЕТСТВИИ С ЗАКОНОДАТЕЛЬСТВОМ РОССИЙСКОЙ ФЕДЕРАЦИИ,</w:t>
      </w:r>
    </w:p>
    <w:p w:rsidR="00C8121D" w:rsidRDefault="00C8121D">
      <w:pPr>
        <w:pStyle w:val="ConsPlusTitle"/>
        <w:jc w:val="center"/>
      </w:pPr>
      <w:r>
        <w:t>НОРМАТИВНЫМИ ПРАВОВЫМИ АКТАМИ МИНИСТЕРСТВА ТРУДА</w:t>
      </w:r>
    </w:p>
    <w:p w:rsidR="00C8121D" w:rsidRDefault="00C8121D">
      <w:pPr>
        <w:pStyle w:val="ConsPlusTitle"/>
        <w:jc w:val="center"/>
      </w:pPr>
      <w:r>
        <w:t>И СОЦИАЛЬНОЙ ЗАЩИТЫ РОССИЙСКОЙ ФЕДЕРАЦИИ И</w:t>
      </w:r>
    </w:p>
    <w:p w:rsidR="00C8121D" w:rsidRDefault="00C8121D">
      <w:pPr>
        <w:pStyle w:val="ConsPlusTitle"/>
        <w:jc w:val="center"/>
      </w:pPr>
      <w:r>
        <w:t>ЗАКОНОДАТЕЛЬСТВОМ СВЕРДЛОВСКОЙ ОБЛАСТИ ДЛЯ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C8121D" w:rsidRDefault="00C8121D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C8121D" w:rsidRDefault="00C8121D">
      <w:pPr>
        <w:pStyle w:val="ConsPlusTitle"/>
        <w:jc w:val="center"/>
      </w:pPr>
      <w:r>
        <w:t>И ИНЫХ ОРГАНОВ, УЧАСТВУЮЩИХ В ПРЕДОСТАВЛЕНИИ</w:t>
      </w:r>
    </w:p>
    <w:p w:rsidR="00C8121D" w:rsidRDefault="00C8121D">
      <w:pPr>
        <w:pStyle w:val="ConsPlusTitle"/>
        <w:jc w:val="center"/>
      </w:pPr>
      <w:r>
        <w:t>ГОСУДАРСТВЕННЫХ УСЛУГ, И КОТОРЫЕ ЗАЯВИТЕЛЬ ВПРАВЕ</w:t>
      </w:r>
    </w:p>
    <w:p w:rsidR="00C8121D" w:rsidRDefault="00C8121D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C8121D" w:rsidRDefault="00C8121D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bookmarkStart w:id="5" w:name="P142"/>
      <w:bookmarkEnd w:id="5"/>
      <w:r>
        <w:t>19. Документами (сведениями), необходимыми в соответствии с законодательством Российской Федерации, нормативными правовыми актами Министерства труда и социальной защиты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1) индивидуальная программа реабилитации и абилитации (далее - ИПРА), выданная федеральным учреждением медико-социальной экспертизы;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2) рекомендация федерального учреждения медико-социальной экспертизы о нуждаемости заявителя в сопровождении при содействии занятости, выданная по результатам анализа характера и условий труда в предлагаемых заявителю вакансиях.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Заявитель вправе представить ИПРА по собственной инициативе.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документов, указанных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4" w:history="1">
        <w:r>
          <w:rPr>
            <w:color w:val="0000FF"/>
          </w:rPr>
          <w:t>2 части первой</w:t>
        </w:r>
      </w:hyperlink>
      <w:r>
        <w:t xml:space="preserve"> настоящего пункта центр занятости осуществляет запрос указанных документов,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от 27 июля 2010 года N 210-ФЗ).</w:t>
      </w:r>
    </w:p>
    <w:p w:rsidR="00C8121D" w:rsidRDefault="00C8121D">
      <w:pPr>
        <w:pStyle w:val="ConsPlusNormal"/>
        <w:jc w:val="both"/>
      </w:pPr>
      <w:r>
        <w:t xml:space="preserve">(часть третья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C8121D" w:rsidRDefault="00C8121D">
      <w:pPr>
        <w:pStyle w:val="ConsPlusTitle"/>
        <w:jc w:val="center"/>
      </w:pPr>
      <w:r>
        <w:t>ДОКУМЕНТОВ, ИНФОРМАЦИИ ИЛИ ОСУЩЕСТВЛЕНИЯ ДЕЙСТВИЙ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Департамента,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следующих случаев: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ДТЗН Свердловской области от 17.12.2019 N 349.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21. При предоставлении государственной услуги запрещается: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ИСЧЕРПЫВАЮЩИЙ ПЕРЕЧЕНЬ</w:t>
      </w:r>
    </w:p>
    <w:p w:rsidR="00C8121D" w:rsidRDefault="00C8121D">
      <w:pPr>
        <w:pStyle w:val="ConsPlusTitle"/>
        <w:jc w:val="center"/>
      </w:pPr>
      <w:r>
        <w:t>ОСНОВАНИЙ ДЛЯ ОТКАЗА В ПРИЕМЕ ДОКУМЕНТОВ,</w:t>
      </w:r>
    </w:p>
    <w:p w:rsidR="00C8121D" w:rsidRDefault="00C8121D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отсутствуют.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8121D" w:rsidRDefault="00C8121D">
      <w:pPr>
        <w:pStyle w:val="ConsPlusTitle"/>
        <w:jc w:val="center"/>
      </w:pPr>
      <w:r>
        <w:t>ИЛИ ОТКАЗА В ПРЕДОСТАВЛЕНИИ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bookmarkStart w:id="8" w:name="P175"/>
      <w:bookmarkEnd w:id="8"/>
      <w:r>
        <w:lastRenderedPageBreak/>
        <w:t>23. Основанием для приостановления предоставления государственной услуги является направление запроса в федеральное учреждение медико-социальной экспертизы в целях получения содержащихся в ИПРА сведений и запроса о нуждаемости заявителя в сопровождении при содействии занятости.</w:t>
      </w:r>
    </w:p>
    <w:p w:rsidR="00C8121D" w:rsidRDefault="00C8121D">
      <w:pPr>
        <w:pStyle w:val="ConsPlusNormal"/>
        <w:spacing w:before="220"/>
        <w:ind w:firstLine="540"/>
        <w:jc w:val="both"/>
      </w:pPr>
      <w:bookmarkStart w:id="9" w:name="P176"/>
      <w:bookmarkEnd w:id="9"/>
      <w:r>
        <w:t xml:space="preserve">Основанием для отказа в предоставлении государственной услуги является непредставление заявителем документов, указанных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ПЕРЕЧЕНЬ УСЛУГ, КОТОРЫЕ ЯВЛЯЮТСЯ</w:t>
      </w:r>
    </w:p>
    <w:p w:rsidR="00C8121D" w:rsidRDefault="00C8121D">
      <w:pPr>
        <w:pStyle w:val="ConsPlusTitle"/>
        <w:jc w:val="center"/>
      </w:pPr>
      <w:r>
        <w:t>НЕОБХОДИМЫМИ И ОБЯЗАТЕЛЬНЫМИ ДЛЯ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C8121D" w:rsidRDefault="00C8121D">
      <w:pPr>
        <w:pStyle w:val="ConsPlusTitle"/>
        <w:jc w:val="center"/>
      </w:pPr>
      <w:r>
        <w:t>(ДОКУМЕНТАХ), ВЫДАВАЕМОМ (ВЫДАВАЕМЫХ) ОРГАНИЗАЦИЕЙ,</w:t>
      </w:r>
    </w:p>
    <w:p w:rsidR="00C8121D" w:rsidRDefault="00C8121D">
      <w:pPr>
        <w:pStyle w:val="ConsPlusTitle"/>
        <w:jc w:val="center"/>
      </w:pPr>
      <w:r>
        <w:t>УЧАСТВУЮЩЕЙ В ПРЕДОСТАВЛЕНИИ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24. Услуги, которые являются необходимыми и обязательными для предоставления государственной услуги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1211-ПП, законодательством не предусмотрены.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C8121D" w:rsidRDefault="00C8121D">
      <w:pPr>
        <w:pStyle w:val="ConsPlusTitle"/>
        <w:jc w:val="center"/>
      </w:pPr>
      <w:r>
        <w:t>ГОСУДАРСТВЕННОЙ ПОШЛИНЫ ИЛИ ИНОЙ ПЛАТЫ,</w:t>
      </w:r>
    </w:p>
    <w:p w:rsidR="00C8121D" w:rsidRDefault="00C8121D">
      <w:pPr>
        <w:pStyle w:val="ConsPlusTitle"/>
        <w:jc w:val="center"/>
      </w:pPr>
      <w:r>
        <w:t>ВЗИМАЕМОЙ ЗА ПРЕДОСТАВЛЕНИЕ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25. Государственная услуга предоставляется без взимания государственной пошлины или иной платы.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8121D" w:rsidRDefault="00C8121D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C8121D" w:rsidRDefault="00C8121D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C8121D" w:rsidRDefault="00C8121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26.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8121D" w:rsidRDefault="00C8121D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C8121D" w:rsidRDefault="00C8121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8121D" w:rsidRDefault="00C8121D">
      <w:pPr>
        <w:pStyle w:val="ConsPlusTitle"/>
        <w:jc w:val="center"/>
      </w:pPr>
      <w:r>
        <w:t>ГОСУДАРСТВЕННОЙ УСЛУГИ, И ПРИ ПОЛУЧЕНИИ</w:t>
      </w:r>
    </w:p>
    <w:p w:rsidR="00C8121D" w:rsidRDefault="00C8121D">
      <w:pPr>
        <w:pStyle w:val="ConsPlusTitle"/>
        <w:jc w:val="center"/>
      </w:pPr>
      <w:r>
        <w:t>РЕЗУЛЬТАТА ПРЕДОСТАВЛЕНИЯ ТАКИХ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27.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центре занятости не должен превышать 15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заявления о предоставлении государственной услуги также не должен превышать 15 минут.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C8121D" w:rsidRDefault="00C8121D">
      <w:pPr>
        <w:pStyle w:val="ConsPlusTitle"/>
        <w:jc w:val="center"/>
      </w:pPr>
      <w:r>
        <w:t>О ПРЕДОСТАВЛЕНИИ ГОСУДАРСТВЕННОЙ УСЛУГИ И УСЛУГИ,</w:t>
      </w:r>
    </w:p>
    <w:p w:rsidR="00C8121D" w:rsidRDefault="00C8121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8121D" w:rsidRDefault="00C8121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bookmarkStart w:id="10" w:name="P214"/>
      <w:bookmarkEnd w:id="10"/>
      <w:r>
        <w:lastRenderedPageBreak/>
        <w:t xml:space="preserve">28. В случае если заявление и иные документы, необходимые для предоставления государственной услуги, указанные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настоящего регламента, поданы в центр занятости при личном обращении или через многофункциональный центр предоставления государственных и муниципальных услуг центр занятости регистрирует заявление в день их поступления.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29. В случае если заявление и иные документы, необходимые для предоставления государственной услуги, поданы в электронной форме, центр занятости не позднее рабочего дня, следующего за днем подачи заявления, направляет заявителю электронное сообщение о принятии заявления (при наличии технической возможности).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центре занятости.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8121D" w:rsidRDefault="00C8121D">
      <w:pPr>
        <w:pStyle w:val="ConsPlusTitle"/>
        <w:jc w:val="center"/>
      </w:pPr>
      <w:r>
        <w:t>ГОСУДАРСТВЕННАЯ УСЛУГА, К ЗАЛУ ОЖИДАНИЯ, МЕСТАМ</w:t>
      </w:r>
    </w:p>
    <w:p w:rsidR="00C8121D" w:rsidRDefault="00C8121D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8121D" w:rsidRDefault="00C8121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8121D" w:rsidRDefault="00C8121D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8121D" w:rsidRDefault="00C8121D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8121D" w:rsidRDefault="00C8121D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8121D" w:rsidRDefault="00C8121D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8121D" w:rsidRDefault="00C8121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8121D" w:rsidRDefault="00C8121D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C8121D" w:rsidRDefault="00C8121D">
      <w:pPr>
        <w:pStyle w:val="ConsPlusTitle"/>
        <w:jc w:val="center"/>
      </w:pPr>
      <w:r>
        <w:t>СВЕРДЛОВСКОЙ ОБЛАСТИ О СОЦИАЛЬНОЙ ЗАЩИТЕ ИНВАЛИДОВ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30.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помещениях центров занятости, в которых предоставляется государственная услуга, обеспечивается: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актами, включая:</w:t>
      </w:r>
    </w:p>
    <w:p w:rsidR="00C8121D" w:rsidRDefault="00C8121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C8121D" w:rsidRDefault="00C8121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центра </w:t>
      </w:r>
      <w:r>
        <w:lastRenderedPageBreak/>
        <w:t>занятости, ассистивных и вспомогательных технологий, а также сменного кресла-коляски;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8121D" w:rsidRDefault="00C8121D">
      <w:pPr>
        <w:pStyle w:val="ConsPlusTitle"/>
        <w:jc w:val="center"/>
      </w:pPr>
      <w:r>
        <w:t>В ТОМ ЧИСЛЕ КОЛИЧЕСТВО ВЗАИМОДЕЙСТВИЙ ЗАЯВИТЕЛЯ</w:t>
      </w:r>
    </w:p>
    <w:p w:rsidR="00C8121D" w:rsidRDefault="00C8121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8121D" w:rsidRDefault="00C8121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8121D" w:rsidRDefault="00C8121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8121D" w:rsidRDefault="00C8121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8121D" w:rsidRDefault="00C8121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8121D" w:rsidRDefault="00C8121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8121D" w:rsidRDefault="00C8121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8121D" w:rsidRDefault="00C8121D">
      <w:pPr>
        <w:pStyle w:val="ConsPlusTitle"/>
        <w:jc w:val="center"/>
      </w:pPr>
      <w:r>
        <w:t>(В ТОМ ЧИСЛЕ В ПОЛНОМ ОБЪЕМЕ), В ЛЮБОМ ТЕРРИТОРИАЛЬНОМ</w:t>
      </w:r>
    </w:p>
    <w:p w:rsidR="00C8121D" w:rsidRDefault="00C8121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8121D" w:rsidRDefault="00C8121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8121D" w:rsidRDefault="00C8121D">
      <w:pPr>
        <w:pStyle w:val="ConsPlusTitle"/>
        <w:jc w:val="center"/>
      </w:pPr>
      <w:r>
        <w:t>ПОСРЕДСТВОМ ЗАПРОСА О ПРЕДОСТАВЛЕНИИ</w:t>
      </w:r>
    </w:p>
    <w:p w:rsidR="00C8121D" w:rsidRDefault="00C8121D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C8121D" w:rsidRDefault="00C8121D">
      <w:pPr>
        <w:pStyle w:val="ConsPlusTitle"/>
        <w:jc w:val="center"/>
      </w:pPr>
      <w:r>
        <w:t>В МНОГОФУНКЦИОНАЛЬНОМ ЦЕНТРЕ ПРЕДОСТАВЛЕНИЯ</w:t>
      </w:r>
    </w:p>
    <w:p w:rsidR="00C8121D" w:rsidRDefault="00C8121D">
      <w:pPr>
        <w:pStyle w:val="ConsPlusTitle"/>
        <w:jc w:val="center"/>
      </w:pPr>
      <w:r>
        <w:t>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31. Показателями доступности и качества предоставления государственной услуги являются: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 (при наличии технической возможности);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 через Единый портал, официальный сайт Департамента в части подачи заявления и необходимых документов (при наличии технической возможности);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3) создание инвалидам всех необходимых условий доступности государственной услуги в соответствии с требованиями, установленными законодательными и иными нормативными </w:t>
      </w:r>
      <w:r>
        <w:lastRenderedPageBreak/>
        <w:t>правовыми актами.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взаимодействие заявителя со специалистами центров занятости осуществляется не более 1 раза в следующих случаях: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при обращении и приеме заявления;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при получении результата.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каждом случае время, затраченное заявителем при взаимодействиях со специалистами центра занятости при предоставлении государственной услуги, не должно превышать 15 минут.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</w:t>
      </w:r>
    </w:p>
    <w:p w:rsidR="00C8121D" w:rsidRDefault="00C8121D">
      <w:pPr>
        <w:pStyle w:val="ConsPlusTitle"/>
        <w:jc w:val="center"/>
      </w:pPr>
      <w:r>
        <w:t>В МНОГОФУНКЦИОНАЛЬНОМ ЦЕНТРЕ ПРЕДОСТАВЛЕНИЯ</w:t>
      </w:r>
    </w:p>
    <w:p w:rsidR="00C8121D" w:rsidRDefault="00C8121D">
      <w:pPr>
        <w:pStyle w:val="ConsPlusTitle"/>
        <w:jc w:val="center"/>
      </w:pPr>
      <w:r>
        <w:t>ГОСУДАРСТВЕННЫХ И МУНИЦИПАЛЬНЫХ УСЛУГ, ОСОБЕННОСТИ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</w:t>
      </w:r>
    </w:p>
    <w:p w:rsidR="00C8121D" w:rsidRDefault="00C8121D">
      <w:pPr>
        <w:pStyle w:val="ConsPlusTitle"/>
        <w:jc w:val="center"/>
      </w:pPr>
      <w:r>
        <w:t>ПО ЭКСТЕРРИТОРИАЛЬНОМУ ПРИНЦИПУ (В СЛУЧАЕ</w:t>
      </w:r>
    </w:p>
    <w:p w:rsidR="00C8121D" w:rsidRDefault="00C8121D">
      <w:pPr>
        <w:pStyle w:val="ConsPlusTitle"/>
        <w:jc w:val="center"/>
      </w:pPr>
      <w:r>
        <w:t>ЕСЛИ ГОСУДАРСТВЕННАЯ УСЛУГА ПРЕДОСТАВЛЯЕТСЯ</w:t>
      </w:r>
    </w:p>
    <w:p w:rsidR="00C8121D" w:rsidRDefault="00C8121D">
      <w:pPr>
        <w:pStyle w:val="ConsPlusTitle"/>
        <w:jc w:val="center"/>
      </w:pPr>
      <w:r>
        <w:t>ПО ЭКСТЕРРИТОРИАЛЬНОМУ ПРИНЦИПУ) И ОСОБЕННОСТИ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8121D" w:rsidRDefault="00C8121D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ДТЗН Свердловской области</w:t>
      </w:r>
    </w:p>
    <w:p w:rsidR="00C8121D" w:rsidRDefault="00C8121D">
      <w:pPr>
        <w:pStyle w:val="ConsPlusNormal"/>
        <w:jc w:val="center"/>
      </w:pPr>
      <w:r>
        <w:t>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33. Заявитель имеет право получения государственной услуги по экстерриториальному принципу посредством обращения в центр занятости или многофункциональный центр предоставления государственных и муниципальных услуг независимо от места своего нахождения и места жительства на территории Свердловской области.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34. Для предоставления государственной услуги заявитель представляет документы, предусмотренные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35. При обращении за получением государственной услуги в электронном виде допускается к использованию простая электронная подпись заявителя.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электронной форме через Единый портал, официальный сайт Департамента обеспечивается предоставление государственной услуги в части подачи заявления и необходимых для получения государственной услуги документов (при наличии технической возможности).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1"/>
      </w:pPr>
      <w:r>
        <w:t>Раздел 3. СОСТАВ, ПОСЛЕДОВАТЕЛЬНОСТЬ И СРОКИ ВЫПОЛНЕНИЯ</w:t>
      </w:r>
    </w:p>
    <w:p w:rsidR="00C8121D" w:rsidRDefault="00C8121D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8121D" w:rsidRDefault="00C8121D">
      <w:pPr>
        <w:pStyle w:val="ConsPlusTitle"/>
        <w:jc w:val="center"/>
      </w:pPr>
      <w:r>
        <w:t>ИХ ВЫПОЛНЕНИЯ, В ТОМ ЧИСЛЕ ОСОБЕННОСТИ ВЫПОЛНЕНИЯ</w:t>
      </w:r>
    </w:p>
    <w:p w:rsidR="00C8121D" w:rsidRDefault="00C8121D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8121D" w:rsidRDefault="00C8121D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8121D" w:rsidRDefault="00C8121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8121D" w:rsidRDefault="00C8121D">
      <w:pPr>
        <w:pStyle w:val="ConsPlusTitle"/>
        <w:jc w:val="center"/>
      </w:pPr>
      <w:r>
        <w:t>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36. Предоставление государственной услуги включает следующие административные процедуры (действия):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анализ сведений об инвалиде, содержащихся в ведомственной государственной информационной системе Программный комплекс "Катарсис" (далее - ПК "Катарсис");</w:t>
      </w:r>
    </w:p>
    <w:p w:rsidR="00C8121D" w:rsidRDefault="00C8121D">
      <w:pPr>
        <w:pStyle w:val="ConsPlusNormal"/>
        <w:jc w:val="both"/>
      </w:pPr>
      <w:r>
        <w:t xml:space="preserve">(подп. 1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>1-1)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C8121D" w:rsidRDefault="00C8121D">
      <w:pPr>
        <w:pStyle w:val="ConsPlusNormal"/>
        <w:jc w:val="both"/>
      </w:pPr>
      <w:r>
        <w:t xml:space="preserve">(подп. 1-1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информирование инвалида о порядке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определение ответственного за сопровождение работника центра занятости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данные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оформление приказа о назначении ответственного работника центра занятости, непосредственно занимающегося сопровождением, либо заключение договора о сопровождении с негосударственной организацией, осуществляющей оказание инвалиду индивидуальной помощи в виде сопровождения;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5) оформление заключения о предоставлении государственной услуги, содержащего информацию о лицах (организациях), определенных для сопровождения;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6) выдача инвалиду заключения и приобщение к его личному делу второго экземпляра заключения;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7) внесение результатов выполнения административных процедур (действий) в ПК "Катарсис".</w:t>
      </w:r>
    </w:p>
    <w:p w:rsidR="00C8121D" w:rsidRDefault="00C8121D">
      <w:pPr>
        <w:pStyle w:val="ConsPlusNormal"/>
        <w:jc w:val="both"/>
      </w:pPr>
      <w:r>
        <w:t xml:space="preserve">(подп.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37. 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портала, включает: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1-1) запись на прием в центр занятости для подачи запроса (при реализации технической возможности).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Запись на прием в центр занятости для подачи запроса с использованием Единого портала и официального сайта Департамента не осуществляется;</w:t>
      </w:r>
    </w:p>
    <w:p w:rsidR="00C8121D" w:rsidRDefault="00C8121D">
      <w:pPr>
        <w:pStyle w:val="ConsPlusNormal"/>
        <w:jc w:val="both"/>
      </w:pPr>
      <w:r>
        <w:t xml:space="preserve">(подп. 1-1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государственной услуги (при наличии технической возможности);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прием и регистрация центрами занятости заявления и иных документов, необходимых для предоставления государственной услуги;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(возможность не предусмотрена).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не взимается;</w:t>
      </w:r>
    </w:p>
    <w:p w:rsidR="00C8121D" w:rsidRDefault="00C8121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5) получение заявителем сведений о ходе выполнения запроса о предоставлении </w:t>
      </w:r>
      <w:r>
        <w:lastRenderedPageBreak/>
        <w:t>государственной услуги (возможность не предусмотрена).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 с использованием Единого портала и официального сайта Департамента не осуществляется;</w:t>
      </w:r>
    </w:p>
    <w:p w:rsidR="00C8121D" w:rsidRDefault="00C8121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6) взаимодействие центра занятости с иными органами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Взаимодействие центра занятости с иными органами власти, органами местного самоуправления и организациями, участвующими в предоставлении государственной услуги, осуществляется в соответствии с </w:t>
      </w:r>
      <w:hyperlink w:anchor="P142" w:history="1">
        <w:r>
          <w:rPr>
            <w:color w:val="0000FF"/>
          </w:rPr>
          <w:t>пунктом 19</w:t>
        </w:r>
      </w:hyperlink>
      <w:r>
        <w:t xml:space="preserve"> настоящего регламента;</w:t>
      </w:r>
    </w:p>
    <w:p w:rsidR="00C8121D" w:rsidRDefault="00C8121D">
      <w:pPr>
        <w:pStyle w:val="ConsPlusNormal"/>
        <w:jc w:val="both"/>
      </w:pPr>
      <w:r>
        <w:t xml:space="preserve">(подп. 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(возможность не предусмотрена).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 и официального сайта Департамента не предоставляется.</w:t>
      </w:r>
    </w:p>
    <w:p w:rsidR="00C8121D" w:rsidRDefault="00C8121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38. Перечень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включает: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прием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предоставления государственных и муниципальных услуг заявления в центр занятости для предоставления данной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услуги. Выдача заявителю результата предоставления государственной услуги не предусмотрена.</w:t>
      </w:r>
    </w:p>
    <w:p w:rsidR="00C8121D" w:rsidRDefault="00C8121D">
      <w:pPr>
        <w:pStyle w:val="ConsPlusNormal"/>
        <w:jc w:val="both"/>
      </w:pPr>
      <w:r>
        <w:t xml:space="preserve">(подп. 4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ДТЗН Свердловской области от 17.12.2019 N 349.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АНАЛИЗ СВЕДЕНИЙ ОБ ИНВАЛИДЕ, СОДЕРЖАЩИХСЯ В РЕГИСТРЕ</w:t>
      </w:r>
    </w:p>
    <w:p w:rsidR="00C8121D" w:rsidRDefault="00C8121D">
      <w:pPr>
        <w:pStyle w:val="ConsPlusTitle"/>
        <w:jc w:val="center"/>
      </w:pPr>
      <w:r>
        <w:t>ПОЛУЧАТЕЛЕЙ ГОСУДАРСТВЕННЫХ УСЛУГ В СФЕРЕ ЗАНЯТОСТИ</w:t>
      </w:r>
    </w:p>
    <w:p w:rsidR="00C8121D" w:rsidRDefault="00C8121D">
      <w:pPr>
        <w:pStyle w:val="ConsPlusTitle"/>
        <w:jc w:val="center"/>
      </w:pPr>
      <w:r>
        <w:t>НАСЕЛЕНИЯ - ФИЗИЧЕСКИХ ЛИЦ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39. Основанием для начала административной процедуры является заявление заявителя о предоставлении государственной услуги, направленное в центр занятости по выбору заявителя, способами, установленными </w:t>
      </w:r>
      <w:hyperlink w:anchor="P123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 центра занятости, предоставляющий государственную услугу (далее - работник, предоставляющий государственную услугу):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 xml:space="preserve">1) проверяет наличие документов, установленных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настоящего регламента;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анализирует сведения о заявителе, содержащиеся в ПК "Катарсис", об имеющихся ограничениях жизнедеятельности, показанных и противопоказанных видах трудовой деятельности, характере и условиях труда, рекомендаций по проведению мероприятий по профессиональной реабилитации или абилитации и других сведений, свидетельствующих о необходимости оказания индивидуальной помощи при содействии в трудоустройстве;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при необходимости заносит данные гражданина в ПК "Катарсис".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Максимальное время выполнения административной процедуры не должно превышать 15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40. Результатом выполнения административной процедуры является принятие решения об информировании заявителя о порядке и сроках предоставления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C8121D" w:rsidRDefault="00C8121D">
      <w:pPr>
        <w:pStyle w:val="ConsPlusTitle"/>
        <w:jc w:val="center"/>
      </w:pPr>
      <w:r>
        <w:t>В ОРГАНЫ (ОРГАНИЗАЦИИ), УЧАСТВУЮЩИЕ В ПРЕДОСТАВЛЕНИИ</w:t>
      </w:r>
    </w:p>
    <w:p w:rsidR="00C8121D" w:rsidRDefault="00C8121D">
      <w:pPr>
        <w:pStyle w:val="ConsPlusTitle"/>
        <w:jc w:val="center"/>
      </w:pPr>
      <w:r>
        <w:t>ГОСУДАРСТВЕННОЙ УСЛУГИ</w:t>
      </w:r>
    </w:p>
    <w:p w:rsidR="00C8121D" w:rsidRDefault="00C8121D">
      <w:pPr>
        <w:pStyle w:val="ConsPlusNormal"/>
        <w:jc w:val="center"/>
      </w:pPr>
      <w:r>
        <w:t xml:space="preserve">(введены </w:t>
      </w:r>
      <w:hyperlink r:id="rId49" w:history="1">
        <w:r>
          <w:rPr>
            <w:color w:val="0000FF"/>
          </w:rPr>
          <w:t>Приказом</w:t>
        </w:r>
      </w:hyperlink>
      <w:r>
        <w:t xml:space="preserve"> ДТЗН Свердловской области</w:t>
      </w:r>
    </w:p>
    <w:p w:rsidR="00C8121D" w:rsidRDefault="00C8121D">
      <w:pPr>
        <w:pStyle w:val="ConsPlusNormal"/>
        <w:jc w:val="center"/>
      </w:pPr>
      <w:r>
        <w:t>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40-1. Основанием для начала административной процедуры является непредставление заявителем ИПРА.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в соответствии с Приказом о порядке обмена сведениями оформляет запрос в федеральное учреждение медико-социальной экспертизы в целях получения: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сведений, содержащихся в ИПРА;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рекомендаций о нуждаемости заявителя в сопровождении при содействии занятости.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запросе указываются: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Фамилия Имя Отчество заявителя (последнее - при наличии);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дата рождения заявителя;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характер, виды и условия труда предлагаемых заявителю вакансий;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цель запроса.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40-2. Результатом выполнения административной процедуры является получение ответа из федерального учреждения медико-социальной экспертизы, содержащего: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сведения, содержащиеся в ИПРА;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рекомендации о нуждаемости заявителя в сопровождении при содействии занятости.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ИНФОРМИРОВАНИЕ ИНВАЛИДА О ПОРЯДКЕ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принятие решения об </w:t>
      </w:r>
      <w:r>
        <w:lastRenderedPageBreak/>
        <w:t>информировании заявителя о порядке и сроках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информирует заявителя о порядке и сроках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информирует заявителя о принятом решении и заносит сведения об этом в ПК "Катарсис".</w:t>
      </w:r>
    </w:p>
    <w:p w:rsidR="00C8121D" w:rsidRDefault="00C8121D">
      <w:pPr>
        <w:pStyle w:val="ConsPlusNormal"/>
        <w:jc w:val="both"/>
      </w:pPr>
      <w:r>
        <w:t xml:space="preserve">(часть третья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должно превышать 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предоставлении государственной услуги является отсутствие документов, указанных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jc w:val="both"/>
      </w:pPr>
      <w:r>
        <w:t xml:space="preserve">(часть пятая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42. Результатами исполнения административной процедуры являются: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принятие решения о предоставлении государственной услуги либо отказа в предоставлении государственной услуги;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ознакомление заявителя с порядком и сроками предоставления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ОПРЕДЕЛЕНИЕ ОТВЕТСТВЕННОГО ЗА СОПРОВОЖДЕНИЕ РАБОТНИКА ЦЕНТРА</w:t>
      </w:r>
    </w:p>
    <w:p w:rsidR="00C8121D" w:rsidRDefault="00C8121D">
      <w:pPr>
        <w:pStyle w:val="ConsPlusTitle"/>
        <w:jc w:val="center"/>
      </w:pPr>
      <w:r>
        <w:t>ЗАНЯТОСТИ ЛИБО ПОДБОР НЕГОСУДАРСТВЕННОЙ ОРГАНИЗАЦИИ,</w:t>
      </w:r>
    </w:p>
    <w:p w:rsidR="00C8121D" w:rsidRDefault="00C8121D">
      <w:pPr>
        <w:pStyle w:val="ConsPlusTitle"/>
        <w:jc w:val="center"/>
      </w:pPr>
      <w:r>
        <w:t>В ТОМ ЧИСЛЕ ДОБРОВОЛЬЧЕСКОЙ (ВОЛОНТЕРСКОЙ) ОРГАНИЗАЦИИ,</w:t>
      </w:r>
    </w:p>
    <w:p w:rsidR="00C8121D" w:rsidRDefault="00C8121D">
      <w:pPr>
        <w:pStyle w:val="ConsPlusTitle"/>
        <w:jc w:val="center"/>
      </w:pPr>
      <w:r>
        <w:t>ОСУЩЕСТВЛЯЮЩЕЙ ОКАЗАНИЕ ИНВАЛИДУ ИНДИВИДУАЛЬНОЙ ПОМОЩИ</w:t>
      </w:r>
    </w:p>
    <w:p w:rsidR="00C8121D" w:rsidRDefault="00C8121D">
      <w:pPr>
        <w:pStyle w:val="ConsPlusTitle"/>
        <w:jc w:val="center"/>
      </w:pPr>
      <w:r>
        <w:t>В ВИДЕ СОПРОВОЖДЕНИЯ, КОТОРАЯ В УСТАНОВЛЕННОМ</w:t>
      </w:r>
    </w:p>
    <w:p w:rsidR="00C8121D" w:rsidRDefault="00C8121D">
      <w:pPr>
        <w:pStyle w:val="ConsPlusTitle"/>
        <w:jc w:val="center"/>
      </w:pPr>
      <w:r>
        <w:t>ЗАКОНОДАТЕЛЬСТВОМ РОССИЙСКОЙ ФЕДЕРАЦИИ ПОРЯДКЕ</w:t>
      </w:r>
    </w:p>
    <w:p w:rsidR="00C8121D" w:rsidRDefault="00C8121D">
      <w:pPr>
        <w:pStyle w:val="ConsPlusTitle"/>
        <w:jc w:val="center"/>
      </w:pPr>
      <w:r>
        <w:t>ВПРАВЕ ОКАЗЫВАТЬ ДАННЫЕ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принятие решения о предоставлении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Директор центра занятости либо лицо, его замещающее, назначает работника центра занятости, ответственного за сопровождение при содействии занятости инвалида.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необходимости, работник, предоставляющий государственную услугу, для оказания заявителю индивидуальной помощи в виде сопровождения осуществляет подбор негосударственной организации, в том числе добровольческой (волонтерской) организации, которая в установленном законодательством Российской Федерации порядке вправе оказывать данные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должно превышать 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44. Результатом выполнения административной процедуры является определение работника, ответственного за сопровождение при содействии занятости инвалида,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данные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ОФОРМЛЕНИЕ ПРИКАЗА О НАЗНАЧЕНИИ ОТВЕТСТВЕННОГО РАБОТНИКА</w:t>
      </w:r>
    </w:p>
    <w:p w:rsidR="00C8121D" w:rsidRDefault="00C8121D">
      <w:pPr>
        <w:pStyle w:val="ConsPlusTitle"/>
        <w:jc w:val="center"/>
      </w:pPr>
      <w:r>
        <w:t>ЦЕНТРА ЗАНЯТОСТИ, НЕПОСРЕДСТВЕННО ЗАНИМАЮЩЕГОСЯ</w:t>
      </w:r>
    </w:p>
    <w:p w:rsidR="00C8121D" w:rsidRDefault="00C8121D">
      <w:pPr>
        <w:pStyle w:val="ConsPlusTitle"/>
        <w:jc w:val="center"/>
      </w:pPr>
      <w:r>
        <w:t>СОПРОВОЖДЕНИЕМ, ЛИБО ЗАКЛЮЧЕНИЕ ДОГОВОРА О СОПРОВОЖДЕНИИ</w:t>
      </w:r>
    </w:p>
    <w:p w:rsidR="00C8121D" w:rsidRDefault="00C8121D">
      <w:pPr>
        <w:pStyle w:val="ConsPlusTitle"/>
        <w:jc w:val="center"/>
      </w:pPr>
      <w:r>
        <w:t>С НЕГОСУДАРСТВЕННОЙ ОРГАНИЗАЦИЕЙ, ОСУЩЕСТВЛЯЮЩЕЙ ОКАЗАНИЕ</w:t>
      </w:r>
    </w:p>
    <w:p w:rsidR="00C8121D" w:rsidRDefault="00C8121D">
      <w:pPr>
        <w:pStyle w:val="ConsPlusTitle"/>
        <w:jc w:val="center"/>
      </w:pPr>
      <w:r>
        <w:lastRenderedPageBreak/>
        <w:t>ИНВАЛИДУ ИНДИВИДУАЛЬНОЙ ПОМОЩИ В ВИДЕ СОПРОВОЖДЕНИЯ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45. Основанием для начала административной процедуры является определение работника, ответственного за сопровождение при содействии занятости инвалида, или организации.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Решение о назначении работника, ответственного за сопровождение при содействии занятости инвалида, оформляется </w:t>
      </w:r>
      <w:hyperlink w:anchor="P729" w:history="1">
        <w:r>
          <w:rPr>
            <w:color w:val="0000FF"/>
          </w:rPr>
          <w:t>приказом</w:t>
        </w:r>
      </w:hyperlink>
      <w:r>
        <w:t xml:space="preserve"> центра занятости по форме согласно приложению N 2 к настоящему регламенту.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с учетом индивидуальных особенностей, формы инвалидности и барьеров при трудоустройстве и в трудовой деятельности заявителя разрабатывает перечень мероприятий по организации сопровождения при трудоустройстве заявителя с указанием исполнителей и сроков их реализации (помощь при оформлении документов в центре занятости и при трудоустройстве, при проведении переговоров с работодателями, составлении резюме, организация гарантированных собеседований с работодателями, индивидуальные консультации, поиск подходящих вариантов работы, сопровождение инвалида при собеседовании с работодателем на ярмарках вакансий, консультациях, собеседованиях и другое).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 случае подбора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данные услуги, центр занятости заключает договор о сопровождении при содействии занятости инвалида с негосударственной организацией, осуществляющей оказание заявителю индивидуальной помощи в виде сопровождения.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должно превышать 15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46. Результатом выполнения административной процедуры является: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оформление приказа о назначении ответственного работника центра занятости, непосредственно занимающегося сопровождением при содействии занятости инвалида;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заключение договора с негосударственной организацией о сопровождении при содействии занятости инвалида.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ОФОРМЛЕНИЕ ЗАКЛЮЧЕНИЯ О ПРЕДОСТАВЛЕНИИ</w:t>
      </w:r>
    </w:p>
    <w:p w:rsidR="00C8121D" w:rsidRDefault="00C8121D">
      <w:pPr>
        <w:pStyle w:val="ConsPlusTitle"/>
        <w:jc w:val="center"/>
      </w:pPr>
      <w:r>
        <w:t>ГОСУДАРСТВЕННОЙ УСЛУГИ, СОДЕРЖАЩЕГО ИНФОРМАЦИЮ</w:t>
      </w:r>
    </w:p>
    <w:p w:rsidR="00C8121D" w:rsidRDefault="00C8121D">
      <w:pPr>
        <w:pStyle w:val="ConsPlusTitle"/>
        <w:jc w:val="center"/>
      </w:pPr>
      <w:r>
        <w:t>О ЛИЦАХ (ОРГАНИЗАЦИЯХ), ОПРЕДЕЛЕННЫХ ДЛЯ СОПРОВОЖДЕНИЯ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47. Основанием для начала административной процедуры является оформление приказа о назначении ответственного работника центра занятости, непосредственно занимающегося сопровождением при содействии занятости инвалида.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Работник, предоставляющий государственную услугу, оформляет </w:t>
      </w:r>
      <w:hyperlink w:anchor="P779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N 3 к настоящему регламенту.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Заключение оформляется в двух экземплярах: один экземпляр выдается на руки заявителю, второй приобщается к личному делу получателя государственных услуг.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Заключение должно содержать: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фамилию, имя, отчество заявителя (последнее - при наличии);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дату рождения заявителя;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>3) информацию о лицах (организациях), определенных для сопровождения;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перечень мероприятий по организации сопровождения при трудоустройстве заявителя и сроков их реализации;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5) планируемый результат.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должно превышать 10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оформление заключения.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ВЫДАЧА ИНВАЛИДУ ЗАКЛЮЧЕНИЯ И ПРИОБЩЕНИЕ</w:t>
      </w:r>
    </w:p>
    <w:p w:rsidR="00C8121D" w:rsidRDefault="00C8121D">
      <w:pPr>
        <w:pStyle w:val="ConsPlusTitle"/>
        <w:jc w:val="center"/>
      </w:pPr>
      <w:r>
        <w:t>К ЕГО ЛИЧНОМУ ДЕЛУ ВТОРОГО ЭКЗЕМПЛЯРА ЗАКЛЮЧЕНИЯ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49. Основанием для начала административной процедуры является оформление заключения с указанием исполнителей и сроков их реализации.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знакомит заявителя с заключением о предоставлении государственной услуги под роспись;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подписывает заключение о предоставлении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вручает один экземпляр заключения о предоставлении государственной услуги заявителю, второй экземпляр помещает в личное дело заявителя.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превышает 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выдача заявителю заключения о предоставлении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ВНЕСЕНИЕ РЕЗУЛЬТАТОВ ВЫПОЛНЕНИЯ АДМИНИСТРАТИВНЫХ ПРОЦЕДУР</w:t>
      </w:r>
    </w:p>
    <w:p w:rsidR="00C8121D" w:rsidRDefault="00C8121D">
      <w:pPr>
        <w:pStyle w:val="ConsPlusTitle"/>
        <w:jc w:val="center"/>
      </w:pPr>
      <w:r>
        <w:t>(ДЕЙСТВИЙ) В ПК "КАТАРСИС"</w:t>
      </w:r>
    </w:p>
    <w:p w:rsidR="00C8121D" w:rsidRDefault="00C8121D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ДТЗН Свердловской области</w:t>
      </w:r>
    </w:p>
    <w:p w:rsidR="00C8121D" w:rsidRDefault="00C8121D">
      <w:pPr>
        <w:pStyle w:val="ConsPlusNormal"/>
        <w:jc w:val="center"/>
      </w:pPr>
      <w:r>
        <w:t>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51. Основанием для начала административной процедуры является завершение административных процедур (действий) по предоставлению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заносит результаты выполнения административных процедур в ПК "Катарсис".</w:t>
      </w:r>
    </w:p>
    <w:p w:rsidR="00C8121D" w:rsidRDefault="00C8121D">
      <w:pPr>
        <w:pStyle w:val="ConsPlusNormal"/>
        <w:jc w:val="both"/>
      </w:pPr>
      <w:r>
        <w:t xml:space="preserve">(часть вторая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Время выполнения административной процедуры не превышает 5 минут.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52. Результатом выполнения государственной услуги является фиксация заключения по организации сопровождения в регистре получателей государственных услуг в сфере занятости населения - физических лиц.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ПРЕДСТАВЛЕНИЕ В УСТАНОВЛЕННОМ ПОРЯДКЕ</w:t>
      </w:r>
    </w:p>
    <w:p w:rsidR="00C8121D" w:rsidRDefault="00C8121D">
      <w:pPr>
        <w:pStyle w:val="ConsPlusTitle"/>
        <w:jc w:val="center"/>
      </w:pPr>
      <w:r>
        <w:t>ИНФОРМАЦИИ ЗАЯВИТЕЛЯМ И ОБЕСПЕЧЕНИЕ ДОСТУПА ЗАЯВИТЕЛЕЙ</w:t>
      </w:r>
    </w:p>
    <w:p w:rsidR="00C8121D" w:rsidRDefault="00C8121D">
      <w:pPr>
        <w:pStyle w:val="ConsPlusTitle"/>
        <w:jc w:val="center"/>
      </w:pPr>
      <w:r>
        <w:t>К СВЕДЕНИЯМ О ГОСУДАРСТВЕННОЙ УСЛУГЕ В ЭЛЕКТРОННОЙ ФОРМЕ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53. На Едином портале размещается следующая информация: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ФОРМИРОВАНИЕ ЗАЯВЛЕНИЯ</w:t>
      </w:r>
    </w:p>
    <w:p w:rsidR="00C8121D" w:rsidRDefault="00C8121D">
      <w:pPr>
        <w:pStyle w:val="ConsPlusTitle"/>
        <w:jc w:val="center"/>
      </w:pPr>
      <w:r>
        <w:t>О ПРЕДОСТАВЛЕНИИ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54. 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заявления до начала ввода сведений заявителем с </w:t>
      </w:r>
      <w:r>
        <w:lastRenderedPageBreak/>
        <w:t>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настоящего регламента, необходимые для предоставления государственной услуги, направляются в центр занятости посредством Единого портала.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ПРИЕМ И РЕГИСТРАЦИЯ ЦЕНТРОМ ЗАНЯТОСТИ ЗАЯВЛЕНИЯ И</w:t>
      </w:r>
    </w:p>
    <w:p w:rsidR="00C8121D" w:rsidRDefault="00C8121D">
      <w:pPr>
        <w:pStyle w:val="ConsPlusTitle"/>
        <w:jc w:val="center"/>
      </w:pPr>
      <w:r>
        <w:t>ИНЫХ ДОКУМЕНТОВ, НЕОБХОДИМЫХ ДЛЯ ПРЕДОСТАВЛЕНИЯ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55. Центром занятости обеспечивается прием документов, необходимых для предоставления государственной услуги в электронной форме, и регистрация заявления без необходимости повторного представления заявителем таких документов на бумажном носителе.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личной явки заявителя в центр занятости.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заявления, а также осуществляются следующие действия: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1) при наличии основания, указанного в </w:t>
      </w:r>
      <w:hyperlink w:anchor="P176" w:history="1">
        <w:r>
          <w:rPr>
            <w:color w:val="0000FF"/>
          </w:rPr>
          <w:t>части второй пункта 23</w:t>
        </w:r>
      </w:hyperlink>
      <w:r>
        <w:t xml:space="preserve"> настоящего регламента, должностное лицо, ответственное за предоставление государственной услуги, в срок, не превышающий срок предоставления государственной услуги, готовит письмо об отказе в предоставлении государственной услуги;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2) при отсутствии оснований,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настоящего регламента, заявителю сообщается присвоенный заявлению в электронной форме уникальный номер.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Прием и регистрация заявления осуществляются должностным лицом центра занятости, ответственным за регистрацию заявления.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Часть девятая утратила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ДТЗН Свердловской области от 17.12.2019 N 349.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Получение сведений о ходе регистрации заявления не предусмотрено.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Взаимодействие центра занятости с органами власти, органами местного самоуправления и организациями, участвующими в предоставлении государственной услуги, не требуется.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8121D" w:rsidRDefault="00C8121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56. Основанием для начала предоставления государственной услуги является обращение гражданина в многофункциональный центр предоставления государственных и муниципальных услуг.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 многофункционального центра предоставления государственных и муниципальных услуг информирует заявителя о порядке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57. Результатом выполнения административной процедуры является ознакомление гражданина с порядком и сроками предоставления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ПРИЕМ ЗАЯВЛЕНИЯ О ПРЕДОСТАВЛЕНИИ ГОСУДАРСТВЕННОЙ УСЛУГИ</w:t>
      </w:r>
    </w:p>
    <w:p w:rsidR="00C8121D" w:rsidRDefault="00C8121D">
      <w:pPr>
        <w:pStyle w:val="ConsPlusTitle"/>
        <w:jc w:val="center"/>
      </w:pPr>
      <w:r>
        <w:t>И ИНЫХ ДОКУМЕНТОВ, НЕОБХОДИМЫХ ДЛЯ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8121D" w:rsidRDefault="00C8121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58. Основанием для начала административной процедуры является подача заявления о предоставлении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проверяет наличие документов, установленных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настоящего регламента, и регистрирует заявление.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59. Результатом выполнения административной процедуры является формирование пакета документов, необходимых для предоставления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ФОРМИРОВАНИЕ И НАПРАВЛЕНИЕ МНОГОФУНКЦИОНАЛЬНЫМ ЦЕНТРОМ</w:t>
      </w:r>
    </w:p>
    <w:p w:rsidR="00C8121D" w:rsidRDefault="00C8121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8121D" w:rsidRDefault="00C8121D">
      <w:pPr>
        <w:pStyle w:val="ConsPlusTitle"/>
        <w:jc w:val="center"/>
      </w:pPr>
      <w:r>
        <w:t>ЗАЯВЛЕНИЯ В ЦЕНТР ЗАНЯТОСТИ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60. Основанием для начала административной процедуры является формирование пакета документов, необходимых для предоставления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направляет заявление и представленные документы в центр занятости в соответствии с </w:t>
      </w:r>
      <w:hyperlink w:anchor="P128" w:history="1">
        <w:r>
          <w:rPr>
            <w:color w:val="0000FF"/>
          </w:rPr>
          <w:t>частью четвертой пункта 18</w:t>
        </w:r>
      </w:hyperlink>
      <w:r>
        <w:t xml:space="preserve"> настоящего регламента.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61. Результатом выполнения административной процедуры является передача документов в центр занятости.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C8121D" w:rsidRDefault="00C8121D">
      <w:pPr>
        <w:pStyle w:val="ConsPlusTitle"/>
        <w:jc w:val="center"/>
      </w:pPr>
      <w:r>
        <w:t>В ОРГАНЫ (ОРГАНИЗАЦИИ), УЧАСТВУЮЩИЕ В ПРЕДОСТАВЛЕНИИ</w:t>
      </w:r>
    </w:p>
    <w:p w:rsidR="00C8121D" w:rsidRDefault="00C8121D">
      <w:pPr>
        <w:pStyle w:val="ConsPlusTitle"/>
        <w:jc w:val="center"/>
      </w:pPr>
      <w:r>
        <w:t>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Утратили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ДТЗН Свердловской области от 17.12.2019 N 349.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8121D" w:rsidRDefault="00C8121D">
      <w:pPr>
        <w:pStyle w:val="ConsPlusTitle"/>
        <w:jc w:val="center"/>
      </w:pPr>
      <w:r>
        <w:t>В ВЫДАННЫХ В РЕЗУЛЬТАТЕ ПРЕДОСТАВЛЕНИЯ</w:t>
      </w:r>
    </w:p>
    <w:p w:rsidR="00C8121D" w:rsidRDefault="00C8121D">
      <w:pPr>
        <w:pStyle w:val="ConsPlusTitle"/>
        <w:jc w:val="center"/>
      </w:pPr>
      <w:r>
        <w:t>ГОСУДАРСТВЕННОЙ УСЛУГИ ДОКУМЕНТАХ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64. В случае выявления получателем государственной услуги опечаток и (или) ошибок в </w:t>
      </w:r>
      <w:r>
        <w:lastRenderedPageBreak/>
        <w:t>заключении получатель государственной услуги представляет лично в центр занятости населения заявление об исправлении таких опечаток и (или) ошибок.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центре занятости под подпись.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1"/>
      </w:pPr>
      <w:r>
        <w:t>Раздел 4. ФОРМЫ КОНТРОЛЯ</w:t>
      </w:r>
    </w:p>
    <w:p w:rsidR="00C8121D" w:rsidRDefault="00C8121D">
      <w:pPr>
        <w:pStyle w:val="ConsPlusTitle"/>
        <w:jc w:val="center"/>
      </w:pPr>
      <w:r>
        <w:t>ЗА ПРЕДОСТАВЛЕНИЕМ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8121D" w:rsidRDefault="00C8121D">
      <w:pPr>
        <w:pStyle w:val="ConsPlusTitle"/>
        <w:jc w:val="center"/>
      </w:pPr>
      <w:r>
        <w:t>И ИСПОЛНЕНИЕМ ОТВЕТСТВЕННЫМИ ДОЛЖНОСТНЫМИ ЛИЦАМИ</w:t>
      </w:r>
    </w:p>
    <w:p w:rsidR="00C8121D" w:rsidRDefault="00C8121D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C8121D" w:rsidRDefault="00C8121D">
      <w:pPr>
        <w:pStyle w:val="ConsPlusTitle"/>
        <w:jc w:val="center"/>
      </w:pPr>
      <w:r>
        <w:t>УСТАНАВЛИВАЮЩИХ ТРЕБОВАНИЯ К ПРЕДОСТАВЛЕНИЮ</w:t>
      </w:r>
    </w:p>
    <w:p w:rsidR="00C8121D" w:rsidRDefault="00C8121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65.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центра занятости или его заместителем, ответственным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Департаментом.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8121D" w:rsidRDefault="00C8121D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C8121D" w:rsidRDefault="00C8121D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8121D" w:rsidRDefault="00C8121D">
      <w:pPr>
        <w:pStyle w:val="ConsPlusTitle"/>
        <w:jc w:val="center"/>
      </w:pPr>
      <w:r>
        <w:t>И КАЧЕСТВОМ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66. Контроль за полнотой и качеством предоставления государственной услуги включает в себя: проведение проверок соблюдения и исполнения работниками центров занятости, предоставляющими государственную услугу, настоящего регламента, </w:t>
      </w:r>
      <w:hyperlink r:id="rId61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сроки, форму представления в них сведений, утвержденного Приказом Министерства здравоохранения и социального развития Российской Федерации от 08.11.2010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сведений", требований к заполнению, ведению и хранению бланков учетной документации получателей государственной услуги и иных нормативных правовых актов, регулирующих предоставление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Периодичность и порядок проведения проверок, перечень лиц, уполномоченных на проведение проверок, утверждается приказом Департамента.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актов.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8121D" w:rsidRDefault="00C8121D">
      <w:pPr>
        <w:pStyle w:val="ConsPlusTitle"/>
        <w:jc w:val="center"/>
      </w:pPr>
      <w:r>
        <w:t>ПРЕДОСТАВЛЯЮЩЕГО ГОСУДАРСТВЕННЫЕ УСЛУГИ, ЗА РЕШЕНИЯ И</w:t>
      </w:r>
    </w:p>
    <w:p w:rsidR="00C8121D" w:rsidRDefault="00C8121D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C8121D" w:rsidRDefault="00C8121D">
      <w:pPr>
        <w:pStyle w:val="ConsPlusTitle"/>
        <w:jc w:val="center"/>
      </w:pPr>
      <w:r>
        <w:t>В ХОДЕ ПРЕДОСТАВЛЕНИЯ ГОСУДАРСТВЕННОЙ УСЛУГИ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67. Должностные лица центра занятости, работник, предоставляющий государственную услугу, несут персональную ответственность за исполнение административных процедур (действий), соблюдение сроков, установленных настоящим регламентом.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68. Должностные лица центра занятости, работник, предоставляющий государственную услугу, виновные в нарушении административных процедур (действий) по предоставлению государственной услуги, привлекаются к ответственности в соответствии с законодательством Российской Федерации.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8121D" w:rsidRDefault="00C8121D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8121D" w:rsidRDefault="00C8121D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69. Контроль за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Проверки также могут проводиться по обращениям граждан в процессе получения государственной услуги.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путем открытости деятельности Департамента 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C8121D" w:rsidRDefault="00C8121D">
      <w:pPr>
        <w:pStyle w:val="ConsPlusTitle"/>
        <w:jc w:val="center"/>
      </w:pPr>
      <w:r>
        <w:t>ОБЖАЛОВАНИЯ РЕШЕНИЙ И ДЕЙСТВИЙ (БЕЗДЕЙСТВИЯ) ЦЕНТРА</w:t>
      </w:r>
    </w:p>
    <w:p w:rsidR="00C8121D" w:rsidRDefault="00C8121D">
      <w:pPr>
        <w:pStyle w:val="ConsPlusTitle"/>
        <w:jc w:val="center"/>
      </w:pPr>
      <w:r>
        <w:t>ЗАНЯТОСТИ, ДОЛЖНОСТНЫХ ЛИЦ ЦЕНТРА ЗАНЯТОСТИ, РАБОТНИКОВ,</w:t>
      </w:r>
    </w:p>
    <w:p w:rsidR="00C8121D" w:rsidRDefault="00C8121D">
      <w:pPr>
        <w:pStyle w:val="ConsPlusTitle"/>
        <w:jc w:val="center"/>
      </w:pPr>
      <w:r>
        <w:t>ПРЕДОСТАВЛЯЮЩИХ ГОСУДАРСТВЕННУЮ УСЛУГУ, ДЕПАРТАМЕНТА,</w:t>
      </w:r>
    </w:p>
    <w:p w:rsidR="00C8121D" w:rsidRDefault="00C8121D">
      <w:pPr>
        <w:pStyle w:val="ConsPlusTitle"/>
        <w:jc w:val="center"/>
      </w:pPr>
      <w:r>
        <w:t>ЕГО ДОЛЖНОСТНЫХ ЛИЦ И ГОСУДАРСТВЕННЫХ ГРАЖДАНСКИХ</w:t>
      </w:r>
    </w:p>
    <w:p w:rsidR="00C8121D" w:rsidRDefault="00C8121D">
      <w:pPr>
        <w:pStyle w:val="ConsPlusTitle"/>
        <w:jc w:val="center"/>
      </w:pPr>
      <w:r>
        <w:t>СЛУЖАЩИХ, А ТАКЖЕ РЕШЕНИЙ И ДЕЙСТВИЙ (БЕЗДЕЙСТВИЯ)</w:t>
      </w:r>
    </w:p>
    <w:p w:rsidR="00C8121D" w:rsidRDefault="00C8121D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C8121D" w:rsidRDefault="00C8121D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C8121D" w:rsidRDefault="00C8121D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C8121D" w:rsidRDefault="00C8121D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C8121D" w:rsidRDefault="00C8121D">
      <w:pPr>
        <w:pStyle w:val="ConsPlusTitle"/>
        <w:jc w:val="center"/>
      </w:pPr>
      <w:r>
        <w:t>РЕШЕНИЙ, ОСУЩЕСТВЛЯЕМЫХ (ПРИНЯТЫХ) В ХОДЕ</w:t>
      </w:r>
    </w:p>
    <w:p w:rsidR="00C8121D" w:rsidRDefault="00C8121D">
      <w:pPr>
        <w:pStyle w:val="ConsPlusTitle"/>
        <w:jc w:val="center"/>
      </w:pPr>
      <w:r>
        <w:t>ПРЕДОСТАВЛЕНИЯ ГОСУДАРСТВЕННОЙ УСЛУГИ (ДАЛЕЕ - ЖАЛОБА)</w:t>
      </w:r>
    </w:p>
    <w:p w:rsidR="00C8121D" w:rsidRDefault="00C8121D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ДТЗН Свердловской области</w:t>
      </w:r>
    </w:p>
    <w:p w:rsidR="00C8121D" w:rsidRDefault="00C8121D">
      <w:pPr>
        <w:pStyle w:val="ConsPlusNormal"/>
        <w:jc w:val="center"/>
      </w:pPr>
      <w:r>
        <w:t>от 17.12.2019 N 349)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 xml:space="preserve">70. Заявитель вправе обжаловать решения и действия (бездействие), принятые (осуществленные) в ходе предоставления государственной услуги, центром занятости, должностными лицами центра занятости, работником, предоставляющим государственную услугу, Департамента, его должностными лицами и государственными гражданскими служащими,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63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lastRenderedPageBreak/>
        <w:t>ОРГАНЫ ГОСУДАРСТВЕННОЙ ВЛАСТИ, ОРГАНИЗАЦИИ И УПОЛНОМОЧЕННЫЕ</w:t>
      </w:r>
    </w:p>
    <w:p w:rsidR="00C8121D" w:rsidRDefault="00C8121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8121D" w:rsidRDefault="00C8121D">
      <w:pPr>
        <w:pStyle w:val="ConsPlusTitle"/>
        <w:jc w:val="center"/>
      </w:pPr>
      <w:r>
        <w:t>ЖАЛОБА ЗАЯВИТЕЛЯ В ДОСУДЕБНОМ (ВНЕСУДЕБНОМ) ПОРЯДКЕ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71. В случае обжалования решений и действий (бездействия) центра занятости, должностных лиц центра занятости, работников, предоставляющих государственную услугу,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72. Жалоба на решения и действия (бездействие) Департамента, должностных лиц Департамента и государственных гражданских служащих подается на имя 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73.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 части подачи заявления,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носителе, в том числе при личном приеме заявителя, в электронной форме или по почте.</w:t>
      </w:r>
    </w:p>
    <w:p w:rsidR="00C8121D" w:rsidRDefault="00C8121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17.12.2019 N 349)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74. Жалоба на решения и действия (бездействие) многофункционального центра предоставления государственных и муниципальных услуг подается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СПОСОБЫ ИНФОРМИРОВАНИЯ ЗАЯВИТЕЛЕЙ</w:t>
      </w:r>
    </w:p>
    <w:p w:rsidR="00C8121D" w:rsidRDefault="00C8121D">
      <w:pPr>
        <w:pStyle w:val="ConsPlusTitle"/>
        <w:jc w:val="center"/>
      </w:pPr>
      <w:r>
        <w:t>О ПОРЯДКЕ ПОДАЧИ И РАССМОТРЕНИЯ ЖАЛОБЫ,</w:t>
      </w:r>
    </w:p>
    <w:p w:rsidR="00C8121D" w:rsidRDefault="00C8121D">
      <w:pPr>
        <w:pStyle w:val="ConsPlusTitle"/>
        <w:jc w:val="center"/>
      </w:pPr>
      <w:r>
        <w:t>В ТОМ ЧИСЛЕ С ИСПОЛЬЗОВАНИЕМ ЕДИНОГО ПОРТАЛА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75. Департамент, центр занятости,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центра занятости, должностных лиц центра занятости, работника, предоставляющего государственную услугу, Департамента,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посредством размещения информации: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на официальных сайтах органов, предоставляющих государственные услуги, многофункционального центра предоставления государственных и муниципальных услуг (http://mfc66.ru) и учредителя многофункционального центра предоставления государственных и муниципальных услуг (http://dis.midural.ru/);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lastRenderedPageBreak/>
        <w:t>на Едином портале в разделе "Дополнительная информация" соответствующей государственной услуги;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центра занятости, должностных лиц центра занятости, работника, предоставляющего государственную услугу, Департамента,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C8121D" w:rsidRDefault="00C8121D">
      <w:pPr>
        <w:pStyle w:val="ConsPlusNormal"/>
      </w:pPr>
    </w:p>
    <w:p w:rsidR="00C8121D" w:rsidRDefault="00C8121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8121D" w:rsidRDefault="00C8121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8121D" w:rsidRDefault="00C8121D">
      <w:pPr>
        <w:pStyle w:val="ConsPlusTitle"/>
        <w:jc w:val="center"/>
      </w:pPr>
      <w:r>
        <w:t>(БЕЗДЕЙСТВИЯ) ЦЕНТРА ЗАНЯТОСТИ, ДОЛЖНОСТНЫХ ЛИЦ ЦЕНТРА</w:t>
      </w:r>
    </w:p>
    <w:p w:rsidR="00C8121D" w:rsidRDefault="00C8121D">
      <w:pPr>
        <w:pStyle w:val="ConsPlusTitle"/>
        <w:jc w:val="center"/>
      </w:pPr>
      <w:r>
        <w:t>ЗАНЯТОСТИ, РАБОТНИКОВ ЦЕНТРА ЗАНЯТОСТИ, ПРЕДОСТАВЛЯЮЩИХ</w:t>
      </w:r>
    </w:p>
    <w:p w:rsidR="00C8121D" w:rsidRDefault="00C8121D">
      <w:pPr>
        <w:pStyle w:val="ConsPlusTitle"/>
        <w:jc w:val="center"/>
      </w:pPr>
      <w:r>
        <w:t>ГОСУДАРСТВЕННУЮ УСЛУГУ, ДЕПАРТАМЕНТА, ЕГО ДОЛЖНОСТНЫХ ЛИЦ</w:t>
      </w:r>
    </w:p>
    <w:p w:rsidR="00C8121D" w:rsidRDefault="00C8121D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C8121D" w:rsidRDefault="00C8121D">
      <w:pPr>
        <w:pStyle w:val="ConsPlusTitle"/>
        <w:jc w:val="center"/>
      </w:pPr>
      <w:r>
        <w:t>И ДЕЙСТВИЙ (БЕЗДЕЙСТВИЯ) МНОГОФУНКЦИОНАЛЬНОГО ЦЕНТРА</w:t>
      </w:r>
    </w:p>
    <w:p w:rsidR="00C8121D" w:rsidRDefault="00C8121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C8121D" w:rsidRDefault="00C8121D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C8121D" w:rsidRDefault="00C8121D">
      <w:pPr>
        <w:pStyle w:val="ConsPlusTitle"/>
        <w:jc w:val="center"/>
      </w:pPr>
      <w:r>
        <w:t>ГОСУДАРСТВЕННЫХ И МУНИЦИПАЛЬНЫХ УСЛУГ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  <w:ind w:firstLine="540"/>
        <w:jc w:val="both"/>
      </w:pPr>
      <w:r>
        <w:t>76. Порядок досудебного (внесудебного) обжалования решений и действий (бездействия) центра занятости, должностных лиц центра занятости, работников, предоставляющих государственную услугу, Департамента,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1) </w:t>
      </w:r>
      <w:hyperlink r:id="rId65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66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 xml:space="preserve">2)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3) Приказом Департамента по труду и занятости населения Свердловской области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C8121D" w:rsidRDefault="00C8121D">
      <w:pPr>
        <w:pStyle w:val="ConsPlusNormal"/>
        <w:spacing w:before="220"/>
        <w:ind w:firstLine="540"/>
        <w:jc w:val="both"/>
      </w:pPr>
      <w:r>
        <w:t>77. Полная информация о порядке подачи и рассмотрении жалобы на решения и действия (бездействие) центра занятости, должностных лиц центра занятости, работников, предоставляющих государственную услугу, Департамента,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услуги.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  <w:jc w:val="right"/>
        <w:outlineLvl w:val="1"/>
      </w:pPr>
      <w:r>
        <w:t>Приложение N 1</w:t>
      </w:r>
    </w:p>
    <w:p w:rsidR="00C8121D" w:rsidRDefault="00C8121D">
      <w:pPr>
        <w:pStyle w:val="ConsPlusNormal"/>
        <w:jc w:val="right"/>
      </w:pPr>
      <w:r>
        <w:t>к Административному регламенту</w:t>
      </w:r>
    </w:p>
    <w:p w:rsidR="00C8121D" w:rsidRDefault="00C8121D">
      <w:pPr>
        <w:pStyle w:val="ConsPlusNormal"/>
        <w:jc w:val="right"/>
      </w:pPr>
      <w:r>
        <w:t>Департамента по труду и занятости</w:t>
      </w:r>
    </w:p>
    <w:p w:rsidR="00C8121D" w:rsidRDefault="00C8121D">
      <w:pPr>
        <w:pStyle w:val="ConsPlusNormal"/>
        <w:jc w:val="right"/>
      </w:pPr>
      <w:r>
        <w:t>населения Свердловской области</w:t>
      </w:r>
    </w:p>
    <w:p w:rsidR="00C8121D" w:rsidRDefault="00C8121D">
      <w:pPr>
        <w:pStyle w:val="ConsPlusNormal"/>
        <w:jc w:val="right"/>
      </w:pPr>
      <w:r>
        <w:t>предоставления государственной услуги</w:t>
      </w:r>
    </w:p>
    <w:p w:rsidR="00C8121D" w:rsidRDefault="00C8121D">
      <w:pPr>
        <w:pStyle w:val="ConsPlusNormal"/>
        <w:jc w:val="right"/>
      </w:pPr>
      <w:r>
        <w:t>по организации сопровождения</w:t>
      </w:r>
    </w:p>
    <w:p w:rsidR="00C8121D" w:rsidRDefault="00C8121D">
      <w:pPr>
        <w:pStyle w:val="ConsPlusNormal"/>
        <w:jc w:val="right"/>
      </w:pPr>
      <w:r>
        <w:t>при содействии занятости инвалидов</w:t>
      </w:r>
    </w:p>
    <w:p w:rsidR="00C8121D" w:rsidRDefault="00C81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17.12.2019 N 349)</w:t>
            </w:r>
          </w:p>
        </w:tc>
      </w:tr>
    </w:tbl>
    <w:p w:rsidR="00C8121D" w:rsidRDefault="00C8121D">
      <w:pPr>
        <w:pStyle w:val="ConsPlusNormal"/>
      </w:pPr>
    </w:p>
    <w:p w:rsidR="00C8121D" w:rsidRDefault="00C8121D">
      <w:pPr>
        <w:pStyle w:val="ConsPlusNormal"/>
        <w:jc w:val="both"/>
      </w:pPr>
      <w:r>
        <w:t>Форма</w:t>
      </w:r>
    </w:p>
    <w:p w:rsidR="00C8121D" w:rsidRDefault="00C8121D">
      <w:pPr>
        <w:pStyle w:val="ConsPlusNormal"/>
      </w:pPr>
    </w:p>
    <w:p w:rsidR="00C8121D" w:rsidRDefault="00C8121D">
      <w:pPr>
        <w:pStyle w:val="ConsPlusNonformat"/>
        <w:jc w:val="both"/>
      </w:pPr>
      <w:bookmarkStart w:id="11" w:name="P659"/>
      <w:bookmarkEnd w:id="11"/>
      <w:r>
        <w:t xml:space="preserve">                                 ЗАЯВЛЕНИЕ</w:t>
      </w:r>
    </w:p>
    <w:p w:rsidR="00C8121D" w:rsidRDefault="00C8121D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C8121D" w:rsidRDefault="00C8121D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Я, 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(Фамилия, имя, отчество заявителя (последнее - при наличии))</w:t>
      </w:r>
    </w:p>
    <w:p w:rsidR="00C8121D" w:rsidRDefault="00C8121D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C8121D" w:rsidRDefault="00C8121D">
      <w:pPr>
        <w:pStyle w:val="ConsPlusNonformat"/>
        <w:jc w:val="both"/>
      </w:pPr>
      <w:r>
        <w:t>соответствующем квадрате):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организации проведения оплачиваемых общественных работ;</w:t>
      </w:r>
    </w:p>
    <w:p w:rsidR="00C8121D" w:rsidRDefault="00C8121D">
      <w:pPr>
        <w:pStyle w:val="ConsPlusNonformat"/>
        <w:jc w:val="both"/>
      </w:pPr>
      <w:r>
        <w:t>└───┘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профессиональной ориентации граждан в целях выбора сферы</w:t>
      </w:r>
    </w:p>
    <w:p w:rsidR="00C8121D" w:rsidRDefault="00C8121D">
      <w:pPr>
        <w:pStyle w:val="ConsPlusNonformat"/>
        <w:jc w:val="both"/>
      </w:pPr>
      <w:r>
        <w:t>└───┘  деятельности (профессии), трудоустройства, прохождения</w:t>
      </w:r>
    </w:p>
    <w:p w:rsidR="00C8121D" w:rsidRDefault="00C8121D">
      <w:pPr>
        <w:pStyle w:val="ConsPlusNonformat"/>
        <w:jc w:val="both"/>
      </w:pPr>
      <w:r>
        <w:t xml:space="preserve">       профессионального обучения и получения дополнительного</w:t>
      </w:r>
    </w:p>
    <w:p w:rsidR="00C8121D" w:rsidRDefault="00C8121D">
      <w:pPr>
        <w:pStyle w:val="ConsPlusNonformat"/>
        <w:jc w:val="both"/>
      </w:pPr>
      <w:r>
        <w:t xml:space="preserve">       профессионального образования;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психологической поддержке безработных граждан;</w:t>
      </w:r>
    </w:p>
    <w:p w:rsidR="00C8121D" w:rsidRDefault="00C8121D">
      <w:pPr>
        <w:pStyle w:val="ConsPlusNonformat"/>
        <w:jc w:val="both"/>
      </w:pPr>
      <w:r>
        <w:t>└───┘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профессиональному обучению и дополнительному профессиональному</w:t>
      </w:r>
    </w:p>
    <w:p w:rsidR="00C8121D" w:rsidRDefault="00C8121D">
      <w:pPr>
        <w:pStyle w:val="ConsPlusNonformat"/>
        <w:jc w:val="both"/>
      </w:pPr>
      <w:r>
        <w:t>└───┘  образованию безработных граждан, включая обучение в другой</w:t>
      </w:r>
    </w:p>
    <w:p w:rsidR="00C8121D" w:rsidRDefault="00C8121D">
      <w:pPr>
        <w:pStyle w:val="ConsPlusNonformat"/>
        <w:jc w:val="both"/>
      </w:pPr>
      <w:r>
        <w:t xml:space="preserve">       местности;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социальной адаптации безработных граждан на рынке труда;</w:t>
      </w:r>
    </w:p>
    <w:p w:rsidR="00C8121D" w:rsidRDefault="00C8121D">
      <w:pPr>
        <w:pStyle w:val="ConsPlusNonformat"/>
        <w:jc w:val="both"/>
      </w:pPr>
      <w:r>
        <w:t>└───┘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содействию самозанятости безработных граждан, включая оказание</w:t>
      </w:r>
    </w:p>
    <w:p w:rsidR="00C8121D" w:rsidRDefault="00C8121D">
      <w:pPr>
        <w:pStyle w:val="ConsPlusNonformat"/>
        <w:jc w:val="both"/>
      </w:pPr>
      <w:r>
        <w:t>└───┘  гражданам, признанным в установленном порядке безработными, и</w:t>
      </w:r>
    </w:p>
    <w:p w:rsidR="00C8121D" w:rsidRDefault="00C8121D">
      <w:pPr>
        <w:pStyle w:val="ConsPlusNonformat"/>
        <w:jc w:val="both"/>
      </w:pPr>
      <w:r>
        <w:t xml:space="preserve">       гражданам, признанным в установленном порядке безработными,</w:t>
      </w:r>
    </w:p>
    <w:p w:rsidR="00C8121D" w:rsidRDefault="00C8121D">
      <w:pPr>
        <w:pStyle w:val="ConsPlusNonformat"/>
        <w:jc w:val="both"/>
      </w:pPr>
      <w:r>
        <w:t xml:space="preserve">       прошедшим профессиональное обучение или получившим дополнительное</w:t>
      </w:r>
    </w:p>
    <w:p w:rsidR="00C8121D" w:rsidRDefault="00C8121D">
      <w:pPr>
        <w:pStyle w:val="ConsPlusNonformat"/>
        <w:jc w:val="both"/>
      </w:pPr>
      <w:r>
        <w:t xml:space="preserve">       профессиональное образование по направлению органов службы</w:t>
      </w:r>
    </w:p>
    <w:p w:rsidR="00C8121D" w:rsidRDefault="00C8121D">
      <w:pPr>
        <w:pStyle w:val="ConsPlusNonformat"/>
        <w:jc w:val="both"/>
      </w:pPr>
      <w:r>
        <w:t xml:space="preserve">       занятости, единовременной финансовой помощи при их</w:t>
      </w:r>
    </w:p>
    <w:p w:rsidR="00C8121D" w:rsidRDefault="00C8121D">
      <w:pPr>
        <w:pStyle w:val="ConsPlusNonformat"/>
        <w:jc w:val="both"/>
      </w:pPr>
      <w:r>
        <w:t xml:space="preserve">       государственной регистрации в качестве юридического лица,</w:t>
      </w:r>
    </w:p>
    <w:p w:rsidR="00C8121D" w:rsidRDefault="00C8121D">
      <w:pPr>
        <w:pStyle w:val="ConsPlusNonformat"/>
        <w:jc w:val="both"/>
      </w:pPr>
      <w:r>
        <w:t xml:space="preserve">       индивидуального предпринимателя либо крестьянского (фермерского)</w:t>
      </w:r>
    </w:p>
    <w:p w:rsidR="00C8121D" w:rsidRDefault="00C8121D">
      <w:pPr>
        <w:pStyle w:val="ConsPlusNonformat"/>
        <w:jc w:val="both"/>
      </w:pPr>
      <w:r>
        <w:t xml:space="preserve">       хозяйства, а также единовременной финансовой помощи на подготовку</w:t>
      </w:r>
    </w:p>
    <w:p w:rsidR="00C8121D" w:rsidRDefault="00C8121D">
      <w:pPr>
        <w:pStyle w:val="ConsPlusNonformat"/>
        <w:jc w:val="both"/>
      </w:pPr>
      <w:r>
        <w:t xml:space="preserve">       документов для соответствующей государственной регистрации;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содействию безработным гражданам в переезде и безработным</w:t>
      </w:r>
    </w:p>
    <w:p w:rsidR="00C8121D" w:rsidRDefault="00C8121D">
      <w:pPr>
        <w:pStyle w:val="ConsPlusNonformat"/>
        <w:jc w:val="both"/>
      </w:pPr>
      <w:r>
        <w:t>└───┘  гражданам и членам их семей в переселении в другую местность</w:t>
      </w:r>
    </w:p>
    <w:p w:rsidR="00C8121D" w:rsidRDefault="00C8121D">
      <w:pPr>
        <w:pStyle w:val="ConsPlusNonformat"/>
        <w:jc w:val="both"/>
      </w:pPr>
      <w:r>
        <w:t xml:space="preserve">       для трудоустройства по направлению органов службы занятости;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организации временного трудоустройства (нужное подчеркнуть):</w:t>
      </w:r>
    </w:p>
    <w:p w:rsidR="00C8121D" w:rsidRDefault="00C8121D">
      <w:pPr>
        <w:pStyle w:val="ConsPlusNonformat"/>
        <w:jc w:val="both"/>
      </w:pPr>
      <w:r>
        <w:t>└───┘  несовершеннолетних граждан в возрасте от 14 до 18 лет в свободное</w:t>
      </w:r>
    </w:p>
    <w:p w:rsidR="00C8121D" w:rsidRDefault="00C8121D">
      <w:pPr>
        <w:pStyle w:val="ConsPlusNonformat"/>
        <w:jc w:val="both"/>
      </w:pPr>
      <w:r>
        <w:lastRenderedPageBreak/>
        <w:t xml:space="preserve">       от учебы время; безработных граждан, испытывающих трудности в поиске</w:t>
      </w:r>
    </w:p>
    <w:p w:rsidR="00C8121D" w:rsidRDefault="00C8121D">
      <w:pPr>
        <w:pStyle w:val="ConsPlusNonformat"/>
        <w:jc w:val="both"/>
      </w:pPr>
      <w:r>
        <w:t xml:space="preserve">       работы; безработных граждан в возрасте от 18 до 20 лет, имеющих</w:t>
      </w:r>
    </w:p>
    <w:p w:rsidR="00C8121D" w:rsidRDefault="00C8121D">
      <w:pPr>
        <w:pStyle w:val="ConsPlusNonformat"/>
        <w:jc w:val="both"/>
      </w:pPr>
      <w:r>
        <w:t xml:space="preserve">       среднее профессиональное образование и ищущих работу впервые;</w:t>
      </w:r>
    </w:p>
    <w:p w:rsidR="00C8121D" w:rsidRDefault="00C8121D">
      <w:pPr>
        <w:pStyle w:val="ConsPlusNonformat"/>
        <w:jc w:val="both"/>
      </w:pPr>
      <w:r>
        <w:t>┌───┐</w:t>
      </w:r>
    </w:p>
    <w:p w:rsidR="00C8121D" w:rsidRDefault="00C8121D">
      <w:pPr>
        <w:pStyle w:val="ConsPlusNonformat"/>
        <w:jc w:val="both"/>
      </w:pPr>
      <w:r>
        <w:t>│   │  по организации сопровождения при содействии занятости инвалидов.</w:t>
      </w:r>
    </w:p>
    <w:p w:rsidR="00C8121D" w:rsidRDefault="00C8121D">
      <w:pPr>
        <w:pStyle w:val="ConsPlusNonformat"/>
        <w:jc w:val="both"/>
      </w:pPr>
      <w:r>
        <w:t>└───┘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"__" _____________ 20__ г.                   ______________________________</w:t>
      </w:r>
    </w:p>
    <w:p w:rsidR="00C8121D" w:rsidRDefault="00C8121D">
      <w:pPr>
        <w:pStyle w:val="ConsPlusNonformat"/>
        <w:jc w:val="both"/>
      </w:pPr>
      <w:r>
        <w:t xml:space="preserve">                                                       (подпись)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  <w:jc w:val="right"/>
        <w:outlineLvl w:val="1"/>
      </w:pPr>
      <w:r>
        <w:t>Приложение N 2</w:t>
      </w:r>
    </w:p>
    <w:p w:rsidR="00C8121D" w:rsidRDefault="00C8121D">
      <w:pPr>
        <w:pStyle w:val="ConsPlusNormal"/>
        <w:jc w:val="right"/>
      </w:pPr>
      <w:r>
        <w:t>к Административному регламенту</w:t>
      </w:r>
    </w:p>
    <w:p w:rsidR="00C8121D" w:rsidRDefault="00C8121D">
      <w:pPr>
        <w:pStyle w:val="ConsPlusNormal"/>
        <w:jc w:val="right"/>
      </w:pPr>
      <w:r>
        <w:t>Департамента по труду и занятости</w:t>
      </w:r>
    </w:p>
    <w:p w:rsidR="00C8121D" w:rsidRDefault="00C8121D">
      <w:pPr>
        <w:pStyle w:val="ConsPlusNormal"/>
        <w:jc w:val="right"/>
      </w:pPr>
      <w:r>
        <w:t>населения Свердловской области</w:t>
      </w:r>
    </w:p>
    <w:p w:rsidR="00C8121D" w:rsidRDefault="00C8121D">
      <w:pPr>
        <w:pStyle w:val="ConsPlusNormal"/>
        <w:jc w:val="right"/>
      </w:pPr>
      <w:r>
        <w:t>предоставления государственной услуги</w:t>
      </w:r>
    </w:p>
    <w:p w:rsidR="00C8121D" w:rsidRDefault="00C8121D">
      <w:pPr>
        <w:pStyle w:val="ConsPlusNormal"/>
        <w:jc w:val="right"/>
      </w:pPr>
      <w:r>
        <w:t>по организации сопровождения</w:t>
      </w:r>
    </w:p>
    <w:p w:rsidR="00C8121D" w:rsidRDefault="00C8121D">
      <w:pPr>
        <w:pStyle w:val="ConsPlusNormal"/>
        <w:jc w:val="right"/>
      </w:pPr>
      <w:r>
        <w:t>при содействии занятости инвалидов</w:t>
      </w:r>
    </w:p>
    <w:p w:rsidR="00C8121D" w:rsidRDefault="00C81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17.12.2019 N 349)</w:t>
            </w:r>
          </w:p>
        </w:tc>
      </w:tr>
    </w:tbl>
    <w:p w:rsidR="00C8121D" w:rsidRDefault="00C8121D">
      <w:pPr>
        <w:pStyle w:val="ConsPlusNormal"/>
      </w:pPr>
    </w:p>
    <w:p w:rsidR="00C8121D" w:rsidRDefault="00C8121D">
      <w:pPr>
        <w:pStyle w:val="ConsPlusNormal"/>
        <w:jc w:val="both"/>
      </w:pPr>
      <w:r>
        <w:t>Форма</w:t>
      </w:r>
    </w:p>
    <w:p w:rsidR="00C8121D" w:rsidRDefault="00C8121D">
      <w:pPr>
        <w:pStyle w:val="ConsPlusNormal"/>
      </w:pPr>
    </w:p>
    <w:p w:rsidR="00C8121D" w:rsidRDefault="00C8121D">
      <w:pPr>
        <w:pStyle w:val="ConsPlusNonformat"/>
        <w:jc w:val="both"/>
      </w:pPr>
      <w:bookmarkStart w:id="12" w:name="P729"/>
      <w:bookmarkEnd w:id="12"/>
      <w:r>
        <w:t xml:space="preserve">                                  ПРИКАЗ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"__" _____________ 20__ г.                               N ________________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 xml:space="preserve">                  О назначении ответственного работника</w:t>
      </w:r>
    </w:p>
    <w:p w:rsidR="00C8121D" w:rsidRDefault="00C8121D">
      <w:pPr>
        <w:pStyle w:val="ConsPlusNonformat"/>
        <w:jc w:val="both"/>
      </w:pPr>
      <w:r>
        <w:t xml:space="preserve">          государственного учреждения службы занятости населения</w:t>
      </w:r>
    </w:p>
    <w:p w:rsidR="00C8121D" w:rsidRDefault="00C8121D">
      <w:pPr>
        <w:pStyle w:val="ConsPlusNonformat"/>
        <w:jc w:val="both"/>
      </w:pPr>
      <w:r>
        <w:t xml:space="preserve">            за сопровождение при содействии занятости инвалида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 xml:space="preserve">    Руководствуясь  </w:t>
      </w:r>
      <w:hyperlink r:id="rId70" w:history="1">
        <w:r>
          <w:rPr>
            <w:color w:val="0000FF"/>
          </w:rPr>
          <w:t>статьей  13.1</w:t>
        </w:r>
      </w:hyperlink>
      <w:r>
        <w:t xml:space="preserve">  Закона Российской Федерации от 19 апреля</w:t>
      </w:r>
    </w:p>
    <w:p w:rsidR="00C8121D" w:rsidRDefault="00C8121D">
      <w:pPr>
        <w:pStyle w:val="ConsPlusNonformat"/>
        <w:jc w:val="both"/>
      </w:pPr>
      <w:r>
        <w:t>1991 года N 1032-1 "О занятости населения в Российской Федерации",</w:t>
      </w:r>
    </w:p>
    <w:p w:rsidR="00C8121D" w:rsidRDefault="00C8121D">
      <w:pPr>
        <w:pStyle w:val="ConsPlusNonformat"/>
        <w:jc w:val="both"/>
      </w:pPr>
      <w:r>
        <w:t>ПРИКАЗЫВАЮ:</w:t>
      </w:r>
    </w:p>
    <w:p w:rsidR="00C8121D" w:rsidRDefault="00C8121D">
      <w:pPr>
        <w:pStyle w:val="ConsPlusNonformat"/>
        <w:jc w:val="both"/>
      </w:pPr>
      <w:r>
        <w:t xml:space="preserve">    Назначить  ответственным  за  сопровождение  при  содействии  занятости</w:t>
      </w:r>
    </w:p>
    <w:p w:rsidR="00C8121D" w:rsidRDefault="00C8121D">
      <w:pPr>
        <w:pStyle w:val="ConsPlusNonformat"/>
        <w:jc w:val="both"/>
      </w:pPr>
      <w:r>
        <w:t>инвалида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(Фамилия Имя Отчество заявителя (последнее - при наличии))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(Фамилия Имя Отчество (последнее - при наличии), должность работника</w:t>
      </w:r>
    </w:p>
    <w:p w:rsidR="00C8121D" w:rsidRDefault="00C8121D">
      <w:pPr>
        <w:pStyle w:val="ConsPlusNonformat"/>
        <w:jc w:val="both"/>
      </w:pPr>
      <w:r>
        <w:t xml:space="preserve">                       государственного учреждения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               службы занятости населения)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Работник государственного</w:t>
      </w:r>
    </w:p>
    <w:p w:rsidR="00C8121D" w:rsidRDefault="00C8121D">
      <w:pPr>
        <w:pStyle w:val="ConsPlusNonformat"/>
        <w:jc w:val="both"/>
      </w:pPr>
      <w:r>
        <w:t>учреждения службы</w:t>
      </w:r>
    </w:p>
    <w:p w:rsidR="00C8121D" w:rsidRDefault="00C8121D">
      <w:pPr>
        <w:pStyle w:val="ConsPlusNonformat"/>
        <w:jc w:val="both"/>
      </w:pPr>
      <w:r>
        <w:t>занятости населения         ___________     _______________________________</w:t>
      </w:r>
    </w:p>
    <w:p w:rsidR="00C8121D" w:rsidRDefault="00C8121D">
      <w:pPr>
        <w:pStyle w:val="ConsPlusNonformat"/>
        <w:jc w:val="both"/>
      </w:pPr>
      <w:r>
        <w:t xml:space="preserve">                             (подпись)             (И.О. Фамилия)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Ознакомлен                  ___________     _____________    ______________</w:t>
      </w:r>
    </w:p>
    <w:p w:rsidR="00C8121D" w:rsidRDefault="00C8121D">
      <w:pPr>
        <w:pStyle w:val="ConsPlusNonformat"/>
        <w:jc w:val="both"/>
      </w:pPr>
      <w:r>
        <w:t xml:space="preserve">                             (подпись)      (И.О. Фамилия       (число,</w:t>
      </w:r>
    </w:p>
    <w:p w:rsidR="00C8121D" w:rsidRDefault="00C8121D">
      <w:pPr>
        <w:pStyle w:val="ConsPlusNonformat"/>
        <w:jc w:val="both"/>
      </w:pPr>
      <w:r>
        <w:t xml:space="preserve">                                              заявителя)      месяц, год)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Уполномоченное лицо</w:t>
      </w:r>
    </w:p>
    <w:p w:rsidR="00C8121D" w:rsidRDefault="00C8121D">
      <w:pPr>
        <w:pStyle w:val="ConsPlusNonformat"/>
        <w:jc w:val="both"/>
      </w:pPr>
      <w:r>
        <w:t>центра занятости населения  ___________     _______________________________</w:t>
      </w:r>
    </w:p>
    <w:p w:rsidR="00C8121D" w:rsidRDefault="00C8121D">
      <w:pPr>
        <w:pStyle w:val="ConsPlusNonformat"/>
        <w:jc w:val="both"/>
      </w:pPr>
      <w:r>
        <w:lastRenderedPageBreak/>
        <w:t xml:space="preserve">                             (подпись)             (И.О. Фамилия)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  <w:jc w:val="right"/>
        <w:outlineLvl w:val="1"/>
      </w:pPr>
      <w:r>
        <w:t>Приложение N 3</w:t>
      </w:r>
    </w:p>
    <w:p w:rsidR="00C8121D" w:rsidRDefault="00C8121D">
      <w:pPr>
        <w:pStyle w:val="ConsPlusNormal"/>
        <w:jc w:val="right"/>
      </w:pPr>
      <w:r>
        <w:t>к Административному регламенту</w:t>
      </w:r>
    </w:p>
    <w:p w:rsidR="00C8121D" w:rsidRDefault="00C8121D">
      <w:pPr>
        <w:pStyle w:val="ConsPlusNormal"/>
        <w:jc w:val="right"/>
      </w:pPr>
      <w:r>
        <w:t>Департамента по труду и занятости</w:t>
      </w:r>
    </w:p>
    <w:p w:rsidR="00C8121D" w:rsidRDefault="00C8121D">
      <w:pPr>
        <w:pStyle w:val="ConsPlusNormal"/>
        <w:jc w:val="right"/>
      </w:pPr>
      <w:r>
        <w:t>населения Свердловской области</w:t>
      </w:r>
    </w:p>
    <w:p w:rsidR="00C8121D" w:rsidRDefault="00C8121D">
      <w:pPr>
        <w:pStyle w:val="ConsPlusNormal"/>
        <w:jc w:val="right"/>
      </w:pPr>
      <w:r>
        <w:t>предоставления государственной услуги</w:t>
      </w:r>
    </w:p>
    <w:p w:rsidR="00C8121D" w:rsidRDefault="00C8121D">
      <w:pPr>
        <w:pStyle w:val="ConsPlusNormal"/>
        <w:jc w:val="right"/>
      </w:pPr>
      <w:r>
        <w:t>по организации сопровождения</w:t>
      </w:r>
    </w:p>
    <w:p w:rsidR="00C8121D" w:rsidRDefault="00C8121D">
      <w:pPr>
        <w:pStyle w:val="ConsPlusNormal"/>
        <w:jc w:val="right"/>
      </w:pPr>
      <w:r>
        <w:t>при содействии занятости инвалидов</w:t>
      </w:r>
    </w:p>
    <w:p w:rsidR="00C8121D" w:rsidRDefault="00C81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21D" w:rsidRDefault="00C81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17.12.2019 N 349)</w:t>
            </w:r>
          </w:p>
        </w:tc>
      </w:tr>
    </w:tbl>
    <w:p w:rsidR="00C8121D" w:rsidRDefault="00C8121D">
      <w:pPr>
        <w:pStyle w:val="ConsPlusNormal"/>
      </w:pPr>
    </w:p>
    <w:p w:rsidR="00C8121D" w:rsidRDefault="00C8121D">
      <w:pPr>
        <w:pStyle w:val="ConsPlusNormal"/>
        <w:jc w:val="both"/>
      </w:pPr>
      <w:r>
        <w:t>Форма</w:t>
      </w:r>
    </w:p>
    <w:p w:rsidR="00C8121D" w:rsidRDefault="00C8121D">
      <w:pPr>
        <w:pStyle w:val="ConsPlusNormal"/>
      </w:pPr>
    </w:p>
    <w:p w:rsidR="00C8121D" w:rsidRDefault="00C8121D">
      <w:pPr>
        <w:pStyle w:val="ConsPlusNonformat"/>
        <w:jc w:val="both"/>
      </w:pPr>
      <w:bookmarkStart w:id="13" w:name="P779"/>
      <w:bookmarkEnd w:id="13"/>
      <w:r>
        <w:t xml:space="preserve">                                ЗАКЛЮЧЕНИЕ</w:t>
      </w:r>
    </w:p>
    <w:p w:rsidR="00C8121D" w:rsidRDefault="00C8121D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C8121D" w:rsidRDefault="00C8121D">
      <w:pPr>
        <w:pStyle w:val="ConsPlusNonformat"/>
        <w:jc w:val="both"/>
      </w:pPr>
      <w:r>
        <w:t xml:space="preserve">                       об организации сопровождения</w:t>
      </w:r>
    </w:p>
    <w:p w:rsidR="00C8121D" w:rsidRDefault="00C8121D">
      <w:pPr>
        <w:pStyle w:val="ConsPlusNonformat"/>
        <w:jc w:val="both"/>
      </w:pPr>
      <w:r>
        <w:t xml:space="preserve">                    при содействии занятости инвалидов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(Фамилия Имя Отчество заявителя (последнее - при наличии))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предоставлена  государственная  услуга  по  организации  сопровождения  при</w:t>
      </w:r>
    </w:p>
    <w:p w:rsidR="00C8121D" w:rsidRDefault="00C8121D">
      <w:pPr>
        <w:pStyle w:val="ConsPlusNonformat"/>
        <w:jc w:val="both"/>
      </w:pPr>
      <w:r>
        <w:t>содействии занятости инвалидов.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Личное дело получателя</w:t>
      </w:r>
    </w:p>
    <w:p w:rsidR="00C8121D" w:rsidRDefault="00C8121D">
      <w:pPr>
        <w:pStyle w:val="ConsPlusNonformat"/>
        <w:jc w:val="both"/>
      </w:pPr>
      <w:r>
        <w:t>государственных услуг от               "__" __________ 20__ г. N _________.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Работник/организация (нужное подчеркнуть), определенный для сопровождения: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(Фамилия Имя Отчество (последнее - при наличии), должность</w:t>
      </w:r>
    </w:p>
    <w:p w:rsidR="00C8121D" w:rsidRDefault="00C8121D">
      <w:pPr>
        <w:pStyle w:val="ConsPlusNonformat"/>
        <w:jc w:val="both"/>
      </w:pPr>
      <w:r>
        <w:t xml:space="preserve">               работника государственного учреждения службы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 занятости населения, либо наименование негосударственной</w:t>
      </w:r>
    </w:p>
    <w:p w:rsidR="00C8121D" w:rsidRDefault="00C8121D">
      <w:pPr>
        <w:pStyle w:val="ConsPlusNonformat"/>
        <w:jc w:val="both"/>
      </w:pPr>
      <w:r>
        <w:t xml:space="preserve">         организации, в том числе добровольческой (волонтерской)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организации, с которой заключено соглашение о сопровождении</w:t>
      </w:r>
    </w:p>
    <w:p w:rsidR="00C8121D" w:rsidRDefault="00C8121D">
      <w:pPr>
        <w:pStyle w:val="ConsPlusNonformat"/>
        <w:jc w:val="both"/>
      </w:pPr>
      <w:r>
        <w:t xml:space="preserve">                                инвалидов,</w:t>
      </w:r>
    </w:p>
    <w:p w:rsidR="00C8121D" w:rsidRDefault="00C8121D">
      <w:pPr>
        <w:pStyle w:val="ConsPlusNonformat"/>
        <w:jc w:val="both"/>
      </w:pPr>
      <w:r>
        <w:t>___________________________________________________________________________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  Фамилия Имя Отчество (последнее - при наличии) работника)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Работник</w:t>
      </w:r>
    </w:p>
    <w:p w:rsidR="00C8121D" w:rsidRDefault="00C8121D">
      <w:pPr>
        <w:pStyle w:val="ConsPlusNonformat"/>
        <w:jc w:val="both"/>
      </w:pPr>
      <w:r>
        <w:t>государственного</w:t>
      </w:r>
    </w:p>
    <w:p w:rsidR="00C8121D" w:rsidRDefault="00C8121D">
      <w:pPr>
        <w:pStyle w:val="ConsPlusNonformat"/>
        <w:jc w:val="both"/>
      </w:pPr>
      <w:r>
        <w:t>учреждения службы</w:t>
      </w:r>
    </w:p>
    <w:p w:rsidR="00C8121D" w:rsidRDefault="00C8121D">
      <w:pPr>
        <w:pStyle w:val="ConsPlusNonformat"/>
        <w:jc w:val="both"/>
      </w:pPr>
      <w:r>
        <w:t>занятости населения         ______________    ____________ ________________</w:t>
      </w:r>
    </w:p>
    <w:p w:rsidR="00C8121D" w:rsidRDefault="00C8121D">
      <w:pPr>
        <w:pStyle w:val="ConsPlusNonformat"/>
        <w:jc w:val="both"/>
      </w:pPr>
      <w:r>
        <w:t>"__" ________ 20__ г.         (должность)       (подпись)   (И.О. Фамилия)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С заключением ознакомлен(а)</w:t>
      </w:r>
    </w:p>
    <w:p w:rsidR="00C8121D" w:rsidRDefault="00C8121D">
      <w:pPr>
        <w:pStyle w:val="ConsPlusNonformat"/>
        <w:jc w:val="both"/>
      </w:pPr>
      <w:r>
        <w:t>"__" ________ 20__ г.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t>_____________________     _________________________________________________</w:t>
      </w:r>
    </w:p>
    <w:p w:rsidR="00C8121D" w:rsidRDefault="00C8121D">
      <w:pPr>
        <w:pStyle w:val="ConsPlusNonformat"/>
        <w:jc w:val="both"/>
      </w:pPr>
      <w:r>
        <w:t xml:space="preserve">      (подпись)                    (Фамилия Имя Отчество заявителя</w:t>
      </w:r>
    </w:p>
    <w:p w:rsidR="00C8121D" w:rsidRDefault="00C8121D">
      <w:pPr>
        <w:pStyle w:val="ConsPlusNonformat"/>
        <w:jc w:val="both"/>
      </w:pPr>
      <w:r>
        <w:t xml:space="preserve">                                      (последнее - при наличии))</w:t>
      </w:r>
    </w:p>
    <w:p w:rsidR="00C8121D" w:rsidRDefault="00C8121D">
      <w:pPr>
        <w:pStyle w:val="ConsPlusNonformat"/>
        <w:jc w:val="both"/>
      </w:pPr>
    </w:p>
    <w:p w:rsidR="00C8121D" w:rsidRDefault="00C8121D">
      <w:pPr>
        <w:pStyle w:val="ConsPlusNonformat"/>
        <w:jc w:val="both"/>
      </w:pPr>
      <w:r>
        <w:lastRenderedPageBreak/>
        <w:t>Второй экземпляр настоящего заключения получен:</w:t>
      </w:r>
    </w:p>
    <w:p w:rsidR="00C8121D" w:rsidRDefault="00C8121D">
      <w:pPr>
        <w:pStyle w:val="ConsPlusNonformat"/>
        <w:jc w:val="both"/>
      </w:pPr>
      <w:r>
        <w:t>_____________________        _______________      _________________________</w:t>
      </w:r>
    </w:p>
    <w:p w:rsidR="00C8121D" w:rsidRDefault="00C8121D">
      <w:pPr>
        <w:pStyle w:val="ConsPlusNonformat"/>
        <w:jc w:val="both"/>
      </w:pPr>
      <w:r>
        <w:t xml:space="preserve">    (И.О. Фамилия               (подпись)            (число, месяц, год)</w:t>
      </w:r>
    </w:p>
    <w:p w:rsidR="00C8121D" w:rsidRDefault="00C8121D">
      <w:pPr>
        <w:pStyle w:val="ConsPlusNonformat"/>
        <w:jc w:val="both"/>
      </w:pPr>
      <w:r>
        <w:t xml:space="preserve">      заявителя)</w:t>
      </w:r>
    </w:p>
    <w:p w:rsidR="00C8121D" w:rsidRDefault="00C8121D">
      <w:pPr>
        <w:pStyle w:val="ConsPlusNormal"/>
      </w:pPr>
    </w:p>
    <w:p w:rsidR="00C8121D" w:rsidRDefault="00C8121D">
      <w:pPr>
        <w:pStyle w:val="ConsPlusNormal"/>
      </w:pPr>
    </w:p>
    <w:p w:rsidR="00C8121D" w:rsidRDefault="00C81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50C" w:rsidRDefault="00E9750C">
      <w:bookmarkStart w:id="14" w:name="_GoBack"/>
      <w:bookmarkEnd w:id="14"/>
    </w:p>
    <w:sectPr w:rsidR="00E9750C" w:rsidSect="00B3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1D"/>
    <w:rsid w:val="000B32AD"/>
    <w:rsid w:val="002938B1"/>
    <w:rsid w:val="00C8121D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5389-F501-413A-BD2E-82B5E87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E7FD128C3D7A7E66CD41750D4339B64298D5F35E7426A21E00CA5A04B7136566DD4F321DCB96030B89B2D8C30FFB3B42D9AD58C63F43A4FF5DE91GEU8H" TargetMode="External"/><Relationship Id="rId18" Type="http://schemas.openxmlformats.org/officeDocument/2006/relationships/hyperlink" Target="consultantplus://offline/ref=963E7FD128C3D7A7E66CD41750D4339B64298D5F35E7426A21E00CA5A04B7136566DD4F321DCB96030B89B2C8930FFB3B42D9AD58C63F43A4FF5DE91GEU8H" TargetMode="External"/><Relationship Id="rId26" Type="http://schemas.openxmlformats.org/officeDocument/2006/relationships/hyperlink" Target="consultantplus://offline/ref=963E7FD128C3D7A7E66CD41750D4339B64298D5F35E7426A21E00CA5A04B7136566DD4F321DCB96030B89B2C8230FFB3B42D9AD58C63F43A4FF5DE91GEU8H" TargetMode="External"/><Relationship Id="rId39" Type="http://schemas.openxmlformats.org/officeDocument/2006/relationships/hyperlink" Target="consultantplus://offline/ref=963E7FD128C3D7A7E66CD41750D4339B64298D5F35E7426A21E00CA5A04B7136566DD4F321DCB96030B89B2E8C30FFB3B42D9AD58C63F43A4FF5DE91GEU8H" TargetMode="External"/><Relationship Id="rId21" Type="http://schemas.openxmlformats.org/officeDocument/2006/relationships/hyperlink" Target="consultantplus://offline/ref=963E7FD128C3D7A7E66CD41750D4339B64298D5F35E7426A21E00CA5A04B7136566DD4F321DCB96030B89B2C8E30FFB3B42D9AD58C63F43A4FF5DE91GEU8H" TargetMode="External"/><Relationship Id="rId34" Type="http://schemas.openxmlformats.org/officeDocument/2006/relationships/hyperlink" Target="consultantplus://offline/ref=963E7FD128C3D7A7E66CD41750D4339B64298D5F35E7426A21E00CA5A04B7136566DD4F321DCB96030B89B2F8F30FFB3B42D9AD58C63F43A4FF5DE91GEU8H" TargetMode="External"/><Relationship Id="rId42" Type="http://schemas.openxmlformats.org/officeDocument/2006/relationships/hyperlink" Target="consultantplus://offline/ref=963E7FD128C3D7A7E66CD41750D4339B64298D5F35E7426A21E00CA5A04B7136566DD4F321DCB96030B89B298B30FFB3B42D9AD58C63F43A4FF5DE91GEU8H" TargetMode="External"/><Relationship Id="rId47" Type="http://schemas.openxmlformats.org/officeDocument/2006/relationships/hyperlink" Target="consultantplus://offline/ref=963E7FD128C3D7A7E66CD41750D4339B64298D5F35E7426A21E00CA5A04B7136566DD4F321DCB96030B89B288B30FFB3B42D9AD58C63F43A4FF5DE91GEU8H" TargetMode="External"/><Relationship Id="rId50" Type="http://schemas.openxmlformats.org/officeDocument/2006/relationships/hyperlink" Target="consultantplus://offline/ref=963E7FD128C3D7A7E66CD41750D4339B64298D5F35E7426A21E00CA5A04B7136566DD4F321DCB96030B89B2B8D30FFB3B42D9AD58C63F43A4FF5DE91GEU8H" TargetMode="External"/><Relationship Id="rId55" Type="http://schemas.openxmlformats.org/officeDocument/2006/relationships/hyperlink" Target="consultantplus://offline/ref=963E7FD128C3D7A7E66CD41750D4339B64298D5F35E7426A21E00CA5A04B7136566DD4F321DCB96030B89B2A8C30FFB3B42D9AD58C63F43A4FF5DE91GEU8H" TargetMode="External"/><Relationship Id="rId63" Type="http://schemas.openxmlformats.org/officeDocument/2006/relationships/hyperlink" Target="consultantplus://offline/ref=963E7FD128C3D7A7E66CCA1A46B86D916626D15234E54F3474B20AF2FF1B7763162DD2A56391BF3561FCCE20883AB5E2F16695D78FG7UDH" TargetMode="External"/><Relationship Id="rId68" Type="http://schemas.openxmlformats.org/officeDocument/2006/relationships/hyperlink" Target="consultantplus://offline/ref=963E7FD128C3D7A7E66CD41750D4339B64298D5F35E7426A21E00CA5A04B7136566DD4F321DCB96030B89B258E30FFB3B42D9AD58C63F43A4FF5DE91GEU8H" TargetMode="External"/><Relationship Id="rId7" Type="http://schemas.openxmlformats.org/officeDocument/2006/relationships/hyperlink" Target="consultantplus://offline/ref=963E7FD128C3D7A7E66CCA1A46B86D916626D15234E54F3474B20AF2FF1B7763162DD2A66298B46834B3CF7CCE6EA6E0F16697D6937FF439G5U1H" TargetMode="External"/><Relationship Id="rId71" Type="http://schemas.openxmlformats.org/officeDocument/2006/relationships/hyperlink" Target="consultantplus://offline/ref=963E7FD128C3D7A7E66CD41750D4339B64298D5F35E7426A21E00CA5A04B7136566DD4F321DCB96030B89A2C8A30FFB3B42D9AD58C63F43A4FF5DE91GEU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E7FD128C3D7A7E66CD41750D4339B64298D5F35E7426A21E00CA5A04B7136566DD4F321DCB96030B89B2C8A30FFB3B42D9AD58C63F43A4FF5DE91GEU8H" TargetMode="External"/><Relationship Id="rId29" Type="http://schemas.openxmlformats.org/officeDocument/2006/relationships/hyperlink" Target="consultantplus://offline/ref=963E7FD128C3D7A7E66CD41750D4339B64298D5F35E7426A21E00CA5A04B7136566DD4F321DCB96030B89B2C8330FFB3B42D9AD58C63F43A4FF5DE91GEU8H" TargetMode="External"/><Relationship Id="rId11" Type="http://schemas.openxmlformats.org/officeDocument/2006/relationships/hyperlink" Target="consultantplus://offline/ref=963E7FD128C3D7A7E66CCA1A46B86D91642BD35632E74F3474B20AF2FF1B7763042D8AAA6099AA6131A6992D88G3UBH" TargetMode="External"/><Relationship Id="rId24" Type="http://schemas.openxmlformats.org/officeDocument/2006/relationships/hyperlink" Target="consultantplus://offline/ref=963E7FD128C3D7A7E66CD41750D4339B64298D5F35E442652EE00CA5A04B7136566DD4F333DCE16C32B9852D8B25A9E2F2G7U8H" TargetMode="External"/><Relationship Id="rId32" Type="http://schemas.openxmlformats.org/officeDocument/2006/relationships/hyperlink" Target="consultantplus://offline/ref=963E7FD128C3D7A7E66CD41750D4339B64298D5F35E7426A21E00CA5A04B7136566DD4F321DCB96030B89B2F8930FFB3B42D9AD58C63F43A4FF5DE91GEU8H" TargetMode="External"/><Relationship Id="rId37" Type="http://schemas.openxmlformats.org/officeDocument/2006/relationships/hyperlink" Target="consultantplus://offline/ref=963E7FD128C3D7A7E66CD41750D4339B64298D5F35E7426A21E00CA5A04B7136566DD4F321DCB96030B89B2E8B30FFB3B42D9AD58C63F43A4FF5DE91GEU8H" TargetMode="External"/><Relationship Id="rId40" Type="http://schemas.openxmlformats.org/officeDocument/2006/relationships/hyperlink" Target="consultantplus://offline/ref=963E7FD128C3D7A7E66CD41750D4339B64298D5F35E7426A21E00CA5A04B7136566DD4F321DCB96030B89B2E8D30FFB3B42D9AD58C63F43A4FF5DE91GEU8H" TargetMode="External"/><Relationship Id="rId45" Type="http://schemas.openxmlformats.org/officeDocument/2006/relationships/hyperlink" Target="consultantplus://offline/ref=963E7FD128C3D7A7E66CD41750D4339B64298D5F35E7426A21E00CA5A04B7136566DD4F321DCB96030B89B298230FFB3B42D9AD58C63F43A4FF5DE91GEU8H" TargetMode="External"/><Relationship Id="rId53" Type="http://schemas.openxmlformats.org/officeDocument/2006/relationships/hyperlink" Target="consultantplus://offline/ref=963E7FD128C3D7A7E66CD41750D4339B64298D5F35E7426A21E00CA5A04B7136566DD4F321DCB96030B89B2A8830FFB3B42D9AD58C63F43A4FF5DE91GEU8H" TargetMode="External"/><Relationship Id="rId58" Type="http://schemas.openxmlformats.org/officeDocument/2006/relationships/hyperlink" Target="consultantplus://offline/ref=963E7FD128C3D7A7E66CD41750D4339B64298D5F35E7426A21E00CA5A04B7136566DD4F321DCB96030B89B2A8330FFB3B42D9AD58C63F43A4FF5DE91GEU8H" TargetMode="External"/><Relationship Id="rId66" Type="http://schemas.openxmlformats.org/officeDocument/2006/relationships/hyperlink" Target="consultantplus://offline/ref=963E7FD128C3D7A7E66CCA1A46B86D916626D15234E54F3474B20AF2FF1B7763162DD2A6609CBF3561FCCE20883AB5E2F16695D78FG7UDH" TargetMode="External"/><Relationship Id="rId5" Type="http://schemas.openxmlformats.org/officeDocument/2006/relationships/hyperlink" Target="consultantplus://offline/ref=963E7FD128C3D7A7E66CD41750D4339B64298D5F35E7426A21E00CA5A04B7136566DD4F321DCB96030B89B2D8F30FFB3B42D9AD58C63F43A4FF5DE91GEU8H" TargetMode="External"/><Relationship Id="rId15" Type="http://schemas.openxmlformats.org/officeDocument/2006/relationships/hyperlink" Target="consultantplus://offline/ref=963E7FD128C3D7A7E66CD41750D4339B64298D5F35E7426A21E00CA5A04B7136566DD4F321DCB96030B89B2D8230FFB3B42D9AD58C63F43A4FF5DE91GEU8H" TargetMode="External"/><Relationship Id="rId23" Type="http://schemas.openxmlformats.org/officeDocument/2006/relationships/hyperlink" Target="consultantplus://offline/ref=963E7FD128C3D7A7E66CD41750D4339B64298D5F35E7426A21E00CA5A04B7136566DD4F321DCB96030B89B2C8C30FFB3B42D9AD58C63F43A4FF5DE91GEU8H" TargetMode="External"/><Relationship Id="rId28" Type="http://schemas.openxmlformats.org/officeDocument/2006/relationships/hyperlink" Target="consultantplus://offline/ref=963E7FD128C3D7A7E66CCA1A46B86D91642AD55332E84F3474B20AF2FF1B7763042D8AAA6099AA6131A6992D88G3UBH" TargetMode="External"/><Relationship Id="rId36" Type="http://schemas.openxmlformats.org/officeDocument/2006/relationships/hyperlink" Target="consultantplus://offline/ref=963E7FD128C3D7A7E66CD41750D4339B64298D5F35E7426A21E00CA5A04B7136566DD4F321DCB96030B89B2F8330FFB3B42D9AD58C63F43A4FF5DE91GEU8H" TargetMode="External"/><Relationship Id="rId49" Type="http://schemas.openxmlformats.org/officeDocument/2006/relationships/hyperlink" Target="consultantplus://offline/ref=963E7FD128C3D7A7E66CD41750D4339B64298D5F35E7426A21E00CA5A04B7136566DD4F321DCB96030B89B288930FFB3B42D9AD58C63F43A4FF5DE91GEU8H" TargetMode="External"/><Relationship Id="rId57" Type="http://schemas.openxmlformats.org/officeDocument/2006/relationships/hyperlink" Target="consultantplus://offline/ref=963E7FD128C3D7A7E66CD41750D4339B64298D5F35E7426A21E00CA5A04B7136566DD4F321DCB96030B89B2A8230FFB3B42D9AD58C63F43A4FF5DE91GEU8H" TargetMode="External"/><Relationship Id="rId61" Type="http://schemas.openxmlformats.org/officeDocument/2006/relationships/hyperlink" Target="consultantplus://offline/ref=963E7FD128C3D7A7E66CCA1A46B86D916621D2553EE84F3474B20AF2FF1B7763162DD2A66298B46032B3CF7CCE6EA6E0F16697D6937FF439G5U1H" TargetMode="External"/><Relationship Id="rId10" Type="http://schemas.openxmlformats.org/officeDocument/2006/relationships/hyperlink" Target="consultantplus://offline/ref=963E7FD128C3D7A7E66CD41750D4339B64298D5F35E7426A21E00CA5A04B7136566DD4F321DCB96030B89B2D8F30FFB3B42D9AD58C63F43A4FF5DE91GEU8H" TargetMode="External"/><Relationship Id="rId19" Type="http://schemas.openxmlformats.org/officeDocument/2006/relationships/hyperlink" Target="consultantplus://offline/ref=963E7FD128C3D7A7E66CCA1A46B86D916622D65532E14F3474B20AF2FF1B7763162DD2A66298B46030B3CF7CCE6EA6E0F16697D6937FF439G5U1H" TargetMode="External"/><Relationship Id="rId31" Type="http://schemas.openxmlformats.org/officeDocument/2006/relationships/hyperlink" Target="consultantplus://offline/ref=963E7FD128C3D7A7E66CD41750D4339B64298D5F35E7426A21E00CA5A04B7136566DD4F321DCB96030B89B2F8B30FFB3B42D9AD58C63F43A4FF5DE91GEU8H" TargetMode="External"/><Relationship Id="rId44" Type="http://schemas.openxmlformats.org/officeDocument/2006/relationships/hyperlink" Target="consultantplus://offline/ref=963E7FD128C3D7A7E66CD41750D4339B64298D5F35E7426A21E00CA5A04B7136566DD4F321DCB96030B89B298C30FFB3B42D9AD58C63F43A4FF5DE91GEU8H" TargetMode="External"/><Relationship Id="rId52" Type="http://schemas.openxmlformats.org/officeDocument/2006/relationships/hyperlink" Target="consultantplus://offline/ref=963E7FD128C3D7A7E66CD41750D4339B64298D5F35E7426A21E00CA5A04B7136566DD4F321DCB96030B89B2A8B30FFB3B42D9AD58C63F43A4FF5DE91GEU8H" TargetMode="External"/><Relationship Id="rId60" Type="http://schemas.openxmlformats.org/officeDocument/2006/relationships/hyperlink" Target="consultantplus://offline/ref=963E7FD128C3D7A7E66CD41750D4339B64298D5F35E7426A21E00CA5A04B7136566DD4F321DCB96030B89B258B30FFB3B42D9AD58C63F43A4FF5DE91GEU8H" TargetMode="External"/><Relationship Id="rId65" Type="http://schemas.openxmlformats.org/officeDocument/2006/relationships/hyperlink" Target="consultantplus://offline/ref=963E7FD128C3D7A7E66CCA1A46B86D916626D15234E54F3474B20AF2FF1B7763162DD2A56391BF3561FCCE20883AB5E2F16695D78FG7UDH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3E7FD128C3D7A7E66CD41750D4339B64298D5F35E747612CE20CA5A04B7136566DD4F321DCB96030B89A2E8D30FFB3B42D9AD58C63F43A4FF5DE91GEU8H" TargetMode="External"/><Relationship Id="rId14" Type="http://schemas.openxmlformats.org/officeDocument/2006/relationships/hyperlink" Target="consultantplus://offline/ref=963E7FD128C3D7A7E66CD41750D4339B64298D5F35E7426A21E00CA5A04B7136566DD4F321DCB96030B89B2D8D30FFB3B42D9AD58C63F43A4FF5DE91GEU8H" TargetMode="External"/><Relationship Id="rId22" Type="http://schemas.openxmlformats.org/officeDocument/2006/relationships/hyperlink" Target="consultantplus://offline/ref=963E7FD128C3D7A7E66CCA1A46B86D916626D15234E54F3474B20AF2FF1B7763162DD2A36193E03074ED962F8B25ABE3EE7A97D5G8UDH" TargetMode="External"/><Relationship Id="rId27" Type="http://schemas.openxmlformats.org/officeDocument/2006/relationships/hyperlink" Target="consultantplus://offline/ref=963E7FD128C3D7A7E66CCA1A46B86D91642AD0563EE74F3474B20AF2FF1B7763042D8AAA6099AA6131A6992D88G3UBH" TargetMode="External"/><Relationship Id="rId30" Type="http://schemas.openxmlformats.org/officeDocument/2006/relationships/hyperlink" Target="consultantplus://offline/ref=963E7FD128C3D7A7E66CD41750D4339B64298D5F35E7426A21E00CA5A04B7136566DD4F321DCB96030B89B2F8A30FFB3B42D9AD58C63F43A4FF5DE91GEU8H" TargetMode="External"/><Relationship Id="rId35" Type="http://schemas.openxmlformats.org/officeDocument/2006/relationships/hyperlink" Target="consultantplus://offline/ref=963E7FD128C3D7A7E66CD41750D4339B64298D5F35E7426A21E00CA5A04B7136566DD4F321DCB96030B89B2F8D30FFB3B42D9AD58C63F43A4FF5DE91GEU8H" TargetMode="External"/><Relationship Id="rId43" Type="http://schemas.openxmlformats.org/officeDocument/2006/relationships/hyperlink" Target="consultantplus://offline/ref=963E7FD128C3D7A7E66CD41750D4339B64298D5F35E7426A21E00CA5A04B7136566DD4F321DCB96030B89B298E30FFB3B42D9AD58C63F43A4FF5DE91GEU8H" TargetMode="External"/><Relationship Id="rId48" Type="http://schemas.openxmlformats.org/officeDocument/2006/relationships/hyperlink" Target="consultantplus://offline/ref=963E7FD128C3D7A7E66CD41750D4339B64298D5F35E7426A21E00CA5A04B7136566DD4F321DCB96030B89B288830FFB3B42D9AD58C63F43A4FF5DE91GEU8H" TargetMode="External"/><Relationship Id="rId56" Type="http://schemas.openxmlformats.org/officeDocument/2006/relationships/hyperlink" Target="consultantplus://offline/ref=963E7FD128C3D7A7E66CD41750D4339B64298D5F35E7426A21E00CA5A04B7136566DD4F321DCB96030B89B2A8D30FFB3B42D9AD58C63F43A4FF5DE91GEU8H" TargetMode="External"/><Relationship Id="rId64" Type="http://schemas.openxmlformats.org/officeDocument/2006/relationships/hyperlink" Target="consultantplus://offline/ref=963E7FD128C3D7A7E66CD41750D4339B64298D5F35E7426A21E00CA5A04B7136566DD4F321DCB96030B89B258930FFB3B42D9AD58C63F43A4FF5DE91GEU8H" TargetMode="External"/><Relationship Id="rId69" Type="http://schemas.openxmlformats.org/officeDocument/2006/relationships/hyperlink" Target="consultantplus://offline/ref=963E7FD128C3D7A7E66CD41750D4339B64298D5F35E7426A21E00CA5A04B7136566DD4F321DCB96030B89A2D8830FFB3B42D9AD58C63F43A4FF5DE91GEU8H" TargetMode="External"/><Relationship Id="rId8" Type="http://schemas.openxmlformats.org/officeDocument/2006/relationships/hyperlink" Target="consultantplus://offline/ref=963E7FD128C3D7A7E66CCA1A46B86D916622D65136E04F3474B20AF2FF1B7763162DD2A66298B46639B3CF7CCE6EA6E0F16697D6937FF439G5U1H" TargetMode="External"/><Relationship Id="rId51" Type="http://schemas.openxmlformats.org/officeDocument/2006/relationships/hyperlink" Target="consultantplus://offline/ref=963E7FD128C3D7A7E66CD41750D4339B64298D5F35E7426A21E00CA5A04B7136566DD4F321DCB96030B89B2B8330FFB3B42D9AD58C63F43A4FF5DE91GEU8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3E7FD128C3D7A7E66CD41750D4339B64298D5F35E442652EE00CA5A04B7136566DD4F321DCB96030B89B2C8C30FFB3B42D9AD58C63F43A4FF5DE91GEU8H" TargetMode="External"/><Relationship Id="rId17" Type="http://schemas.openxmlformats.org/officeDocument/2006/relationships/hyperlink" Target="consultantplus://offline/ref=963E7FD128C3D7A7E66CD41750D4339B64298D5F35E7426A21E00CA5A04B7136566DD4F321DCB96030B89B2C8B30FFB3B42D9AD58C63F43A4FF5DE91GEU8H" TargetMode="External"/><Relationship Id="rId25" Type="http://schemas.openxmlformats.org/officeDocument/2006/relationships/hyperlink" Target="consultantplus://offline/ref=963E7FD128C3D7A7E66CD41750D4339B64298D5F35E7426A21E00CA5A04B7136566DD4F321DCB96030B89B2C8D30FFB3B42D9AD58C63F43A4FF5DE91GEU8H" TargetMode="External"/><Relationship Id="rId33" Type="http://schemas.openxmlformats.org/officeDocument/2006/relationships/hyperlink" Target="consultantplus://offline/ref=963E7FD128C3D7A7E66CD41750D4339B64298D5F35E7426A21E00CA5A04B7136566DD4F321DCB96030B89B2F8E30FFB3B42D9AD58C63F43A4FF5DE91GEU8H" TargetMode="External"/><Relationship Id="rId38" Type="http://schemas.openxmlformats.org/officeDocument/2006/relationships/hyperlink" Target="consultantplus://offline/ref=963E7FD128C3D7A7E66CD41750D4339B64298D5F35E7426A21E00CA5A04B7136566DD4F321DCB96030B89B2E8930FFB3B42D9AD58C63F43A4FF5DE91GEU8H" TargetMode="External"/><Relationship Id="rId46" Type="http://schemas.openxmlformats.org/officeDocument/2006/relationships/hyperlink" Target="consultantplus://offline/ref=963E7FD128C3D7A7E66CD41750D4339B64298D5F35E7426A21E00CA5A04B7136566DD4F321DCB96030B89B288A30FFB3B42D9AD58C63F43A4FF5DE91GEU8H" TargetMode="External"/><Relationship Id="rId59" Type="http://schemas.openxmlformats.org/officeDocument/2006/relationships/hyperlink" Target="consultantplus://offline/ref=963E7FD128C3D7A7E66CD41750D4339B64298D5F35E7426A21E00CA5A04B7136566DD4F321DCB96030B89B258A30FFB3B42D9AD58C63F43A4FF5DE91GEU8H" TargetMode="External"/><Relationship Id="rId67" Type="http://schemas.openxmlformats.org/officeDocument/2006/relationships/hyperlink" Target="consultantplus://offline/ref=963E7FD128C3D7A7E66CD41750D4339B64298D5F35E4426521E50CA5A04B7136566DD4F333DCE16C32B9852D8B25A9E2F2G7U8H" TargetMode="External"/><Relationship Id="rId20" Type="http://schemas.openxmlformats.org/officeDocument/2006/relationships/hyperlink" Target="consultantplus://offline/ref=963E7FD128C3D7A7E66CCA1A46B86D916626D15234E54F3474B20AF2FF1B7763042D8AAA6099AA6131A6992D88G3UBH" TargetMode="External"/><Relationship Id="rId41" Type="http://schemas.openxmlformats.org/officeDocument/2006/relationships/hyperlink" Target="consultantplus://offline/ref=963E7FD128C3D7A7E66CD41750D4339B64298D5F35E7426A21E00CA5A04B7136566DD4F321DCB96030B89B2E8330FFB3B42D9AD58C63F43A4FF5DE91GEU8H" TargetMode="External"/><Relationship Id="rId54" Type="http://schemas.openxmlformats.org/officeDocument/2006/relationships/hyperlink" Target="consultantplus://offline/ref=963E7FD128C3D7A7E66CD41750D4339B64298D5F35E7426A21E00CA5A04B7136566DD4F321DCB96030B89B2A8E30FFB3B42D9AD58C63F43A4FF5DE91GEU8H" TargetMode="External"/><Relationship Id="rId62" Type="http://schemas.openxmlformats.org/officeDocument/2006/relationships/hyperlink" Target="consultantplus://offline/ref=963E7FD128C3D7A7E66CD41750D4339B64298D5F35E7426A21E00CA5A04B7136566DD4F321DCB96030B89B258830FFB3B42D9AD58C63F43A4FF5DE91GEU8H" TargetMode="External"/><Relationship Id="rId70" Type="http://schemas.openxmlformats.org/officeDocument/2006/relationships/hyperlink" Target="consultantplus://offline/ref=963E7FD128C3D7A7E66CCA1A46B86D916620DA5131E04F3474B20AF2FF1B7763162DD2A2609EBF3561FCCE20883AB5E2F16695D78FG7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E7FD128C3D7A7E66CCA1A46B86D916620DA5131E04F3474B20AF2FF1B7763162DD2A2609CBF3561FCCE20883AB5E2F16695D78FG7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12738</Words>
  <Characters>72610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1</cp:revision>
  <dcterms:created xsi:type="dcterms:W3CDTF">2020-01-21T07:20:00Z</dcterms:created>
  <dcterms:modified xsi:type="dcterms:W3CDTF">2020-01-21T07:20:00Z</dcterms:modified>
</cp:coreProperties>
</file>