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E43D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048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"План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инфекции"</w:t>
            </w:r>
            <w:r>
              <w:rPr>
                <w:sz w:val="48"/>
                <w:szCs w:val="48"/>
              </w:rPr>
              <w:br/>
              <w:t>(утв. Правительством РФ 17.03.2020)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048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04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0484">
      <w:pPr>
        <w:pStyle w:val="ConsPlusNormal"/>
        <w:jc w:val="both"/>
        <w:outlineLvl w:val="0"/>
      </w:pPr>
    </w:p>
    <w:p w:rsidR="00000000" w:rsidRDefault="00090484">
      <w:pPr>
        <w:pStyle w:val="ConsPlusNormal"/>
        <w:jc w:val="right"/>
      </w:pPr>
      <w:r>
        <w:t>Утверждаю</w:t>
      </w:r>
    </w:p>
    <w:p w:rsidR="00000000" w:rsidRDefault="00090484">
      <w:pPr>
        <w:pStyle w:val="ConsPlusNormal"/>
        <w:jc w:val="right"/>
      </w:pPr>
      <w:r>
        <w:t>Председатель Правительства</w:t>
      </w:r>
    </w:p>
    <w:p w:rsidR="00000000" w:rsidRDefault="00090484">
      <w:pPr>
        <w:pStyle w:val="ConsPlusNormal"/>
        <w:jc w:val="right"/>
      </w:pPr>
      <w:r>
        <w:t>Российской Федерации</w:t>
      </w:r>
    </w:p>
    <w:p w:rsidR="00000000" w:rsidRDefault="00090484">
      <w:pPr>
        <w:pStyle w:val="ConsPlusNormal"/>
        <w:jc w:val="right"/>
      </w:pPr>
      <w:r>
        <w:t>М.МИШУСТИН</w:t>
      </w:r>
    </w:p>
    <w:p w:rsidR="00000000" w:rsidRDefault="00090484">
      <w:pPr>
        <w:pStyle w:val="ConsPlusNormal"/>
        <w:jc w:val="right"/>
      </w:pPr>
      <w:r>
        <w:t>17 марта 2020 г.</w:t>
      </w:r>
    </w:p>
    <w:p w:rsidR="00000000" w:rsidRDefault="00090484">
      <w:pPr>
        <w:pStyle w:val="ConsPlusNormal"/>
        <w:jc w:val="both"/>
      </w:pPr>
    </w:p>
    <w:p w:rsidR="00000000" w:rsidRDefault="00090484">
      <w:pPr>
        <w:pStyle w:val="ConsPlusTitle"/>
        <w:jc w:val="center"/>
      </w:pPr>
      <w:r>
        <w:t>ПЛАН</w:t>
      </w:r>
    </w:p>
    <w:p w:rsidR="00000000" w:rsidRDefault="00090484">
      <w:pPr>
        <w:pStyle w:val="ConsPlusTitle"/>
        <w:jc w:val="center"/>
      </w:pPr>
      <w:r>
        <w:t>ПЕРВООЧЕРЕДНЫХ МЕРОПРИЯТИЙ (ДЕЙСТВИЙ) ПО ОБЕСПЕЧЕНИЮ</w:t>
      </w:r>
    </w:p>
    <w:p w:rsidR="00000000" w:rsidRDefault="00090484">
      <w:pPr>
        <w:pStyle w:val="ConsPlusTitle"/>
        <w:jc w:val="center"/>
      </w:pPr>
      <w:r>
        <w:t>УСТОЙЧИВОГО РАЗВИТИЯ ЭКОНОМИКИ В УСЛОВИЯХ УХУДШЕНИЯ</w:t>
      </w:r>
    </w:p>
    <w:p w:rsidR="00000000" w:rsidRDefault="00090484">
      <w:pPr>
        <w:pStyle w:val="ConsPlusTitle"/>
        <w:jc w:val="center"/>
      </w:pPr>
      <w:r>
        <w:t>СИТУАЦИИ В СВЯЗИ С РАСПРОСТРАНЕНИЕМ НОВОЙ</w:t>
      </w:r>
    </w:p>
    <w:p w:rsidR="00000000" w:rsidRDefault="00090484">
      <w:pPr>
        <w:pStyle w:val="ConsPlusTitle"/>
        <w:jc w:val="center"/>
      </w:pPr>
      <w:r>
        <w:t>КОРОНАВИРУСНОЙ ИНФЕКЦИИ</w:t>
      </w:r>
    </w:p>
    <w:p w:rsidR="00000000" w:rsidRDefault="000904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12"/>
        <w:gridCol w:w="2154"/>
        <w:gridCol w:w="1587"/>
        <w:gridCol w:w="2923"/>
      </w:tblGrid>
      <w:tr w:rsidR="00000000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04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048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048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048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0484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00000">
        <w:tc>
          <w:tcPr>
            <w:tcW w:w="11370" w:type="dxa"/>
            <w:gridSpan w:val="5"/>
            <w:tcBorders>
              <w:top w:val="single" w:sz="4" w:space="0" w:color="auto"/>
            </w:tcBorders>
          </w:tcPr>
          <w:p w:rsidR="00000000" w:rsidRDefault="00090484">
            <w:pPr>
              <w:pStyle w:val="ConsPlusNormal"/>
              <w:jc w:val="center"/>
              <w:outlineLvl w:val="0"/>
            </w:pPr>
            <w:r>
              <w:t>1. Обеспечение товарами первой необходимости и поддержка населения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Установление порядка оплаты больничных листов лицам, находящимся на карантине, и обеспечение возможности дистанционной выдачи листов врем</w:t>
            </w:r>
            <w:r>
              <w:t>енной нетрудоспособности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Минтруд России,</w:t>
            </w:r>
          </w:p>
          <w:p w:rsidR="00000000" w:rsidRDefault="00090484">
            <w:pPr>
              <w:pStyle w:val="ConsPlusNormal"/>
            </w:pPr>
            <w:r>
              <w:t>Минздрав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Оперативный мониторинг потребительских цен в региональном разрезе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оперативная информация в Правительство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еженедельно, начиная с 20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Коммуникационный центр Правительства Российской Федерации,</w:t>
            </w:r>
          </w:p>
          <w:p w:rsidR="00000000" w:rsidRDefault="00090484">
            <w:pPr>
              <w:pStyle w:val="ConsPlusNormal"/>
            </w:pPr>
            <w:r>
              <w:t>Росстат,</w:t>
            </w:r>
          </w:p>
          <w:p w:rsidR="00000000" w:rsidRDefault="00090484">
            <w:pPr>
              <w:pStyle w:val="ConsPlusNormal"/>
            </w:pPr>
            <w:r>
              <w:t>ФНС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Разработка механизма поддержки достаточности запасо</w:t>
            </w:r>
            <w:r>
              <w:t>в социально значимой продукции в организациях торговли, в том числе субсидирование процентных ставок по кредитам, привлеченным для формирования сверхнормативных запасов (при необходимости)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20 марта 2020 г., далее - е</w:t>
            </w:r>
            <w:r>
              <w:t>жемесячно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Оперативный мониторинг наличия товаров первой необходимости в организациях торговли, в том числе в региональном разрезе: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оперативная информация в Правительство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ежедневно, начиная с 15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Коммуникационный центр Правительства Российской Федерации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</w:pP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продукты питания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</w:p>
        </w:tc>
        <w:tc>
          <w:tcPr>
            <w:tcW w:w="1587" w:type="dxa"/>
          </w:tcPr>
          <w:p w:rsidR="00000000" w:rsidRDefault="00090484">
            <w:pPr>
              <w:pStyle w:val="ConsPlusNormal"/>
            </w:pP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Минсельхоз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</w:pP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детские товары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</w:p>
        </w:tc>
        <w:tc>
          <w:tcPr>
            <w:tcW w:w="1587" w:type="dxa"/>
          </w:tcPr>
          <w:p w:rsidR="00000000" w:rsidRDefault="00090484">
            <w:pPr>
              <w:pStyle w:val="ConsPlusNormal"/>
            </w:pP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Минсельхоз России,</w:t>
            </w:r>
          </w:p>
          <w:p w:rsidR="00000000" w:rsidRDefault="00090484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</w:pP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лекарственные средства, медицинские изделия, средства дезинфекции и индивидуальной защиты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</w:p>
        </w:tc>
        <w:tc>
          <w:tcPr>
            <w:tcW w:w="1587" w:type="dxa"/>
          </w:tcPr>
          <w:p w:rsidR="00000000" w:rsidRDefault="00090484">
            <w:pPr>
              <w:pStyle w:val="ConsPlusNormal"/>
            </w:pP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Росздравнадзор,</w:t>
            </w:r>
          </w:p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Минздрав России,</w:t>
            </w:r>
          </w:p>
          <w:p w:rsidR="00000000" w:rsidRDefault="00090484">
            <w:pPr>
              <w:pStyle w:val="ConsPlusNormal"/>
            </w:pPr>
            <w:r>
              <w:t>ФАС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Оперативный мониторинг ситуации на рынке труда в субъектах Российской Федерации, в том числе в</w:t>
            </w:r>
            <w:r>
              <w:t xml:space="preserve"> моногородах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оперативная информация в Правительство Российской Федерации и внесение нормативных правовых актов (при необходимости)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еженедельно, начиная с 20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Коммуникационный центр Правительства Российской Федерации,</w:t>
            </w:r>
          </w:p>
          <w:p w:rsidR="00000000" w:rsidRDefault="00090484">
            <w:pPr>
              <w:pStyle w:val="ConsPlusNormal"/>
            </w:pPr>
            <w:r>
              <w:t>Минтруд России,</w:t>
            </w:r>
          </w:p>
          <w:p w:rsidR="00000000" w:rsidRDefault="00090484">
            <w:pPr>
              <w:pStyle w:val="ConsPlusNormal"/>
            </w:pPr>
            <w:r>
              <w:t>заинтересо</w:t>
            </w:r>
            <w:r>
              <w:t>ванные федеральные органы исполнительной власти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Реализация мер активной поддержки занятости (организация переобучения и повышения квалификации, организация общественных работ, иные меры)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30 апреля 2020</w:t>
            </w:r>
            <w:r>
              <w:t xml:space="preserve">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Минтруд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Минсельхоз России,</w:t>
            </w:r>
          </w:p>
          <w:p w:rsidR="00000000" w:rsidRDefault="00090484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Увеличение бюджетных ассигнований на предос</w:t>
            </w:r>
            <w:r>
              <w:t xml:space="preserve">тавление субвенций из федерального бюджета бюджетам субъектов Российской Федерации на </w:t>
            </w:r>
            <w:r>
              <w:lastRenderedPageBreak/>
              <w:t>предоставление социальных выплат гражданам, признанным в установленном порядке безработными (при необходимости)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lastRenderedPageBreak/>
              <w:t>постановление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15 апреля</w:t>
            </w:r>
            <w:r>
              <w:t xml:space="preserve"> 2020 г., далее - ежемесячно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Минтруд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Установление нулевой ставки ввозной таможенной пошлины на определяемые Правительством Российской Федерации товары, в том числе лекарственные средства и медицинские изделия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 xml:space="preserve">акты Правительства </w:t>
            </w:r>
            <w:r>
              <w:t>Российской Федерации, акт ЕЭК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30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Минсельхоз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Введение временных ограничений на экспорт продовольственных товаров и непродовольственных товаров первой необходимости по решению Правительства Российской Федерации (при необходимости)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20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Минсельхоз Ро</w:t>
            </w:r>
            <w:r>
              <w:t>ссии,</w:t>
            </w:r>
          </w:p>
          <w:p w:rsidR="00000000" w:rsidRDefault="00090484">
            <w:pPr>
              <w:pStyle w:val="ConsPlusNormal"/>
            </w:pPr>
            <w:r>
              <w:t>Россельхознадзор,</w:t>
            </w:r>
          </w:p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ФТС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Введение временных мер по соблюдению требований к процедуре подтверждения соответствия, в том числе в части серийной сертификации и проведения периодической оценки серт</w:t>
            </w:r>
            <w:r>
              <w:t>ифицированной продукции (инспекционного контроля)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информационное письмо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Росаккредитация,</w:t>
            </w:r>
          </w:p>
          <w:p w:rsidR="00000000" w:rsidRDefault="00090484">
            <w:pPr>
              <w:pStyle w:val="ConsPlusNormal"/>
            </w:pPr>
            <w:r>
              <w:t>Росстандарт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Разрешение дистанционной торговли безрецептурными лекарственными средствами и медицин</w:t>
            </w:r>
            <w:r>
              <w:t>скими изделиями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Минздрав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Установление "зеленого коридора" в отношении импорта товаров первой необходимости и продовольствия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20 марта 2020 г., далее - ежемесячно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ФТС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 xml:space="preserve">Введение механизма субсидирования процентной ставки по кредитам организаций торговли, получаемым на </w:t>
            </w:r>
            <w:r>
              <w:lastRenderedPageBreak/>
              <w:t>формирование запасов продуктов питани</w:t>
            </w:r>
            <w:r>
              <w:t>я и товаров первой необходимости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lastRenderedPageBreak/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Минсельхоз России,</w:t>
            </w:r>
          </w:p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lastRenderedPageBreak/>
              <w:t>Минэкономразвития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Временное (на 1 месяц) освобождение от весового контроля транспортных средств, перевозящих продовольственные и непродовольственные товары первой необходимости в прицепах и полуприцепах платформенного типа с тентированным верхом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</w:t>
            </w:r>
            <w:r>
              <w:t>й Федерации, рекомендации субъектам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Минтранс России,</w:t>
            </w:r>
          </w:p>
          <w:p w:rsidR="00000000" w:rsidRDefault="00090484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Временная отмена ограничений на движение в городской черте и погрузку-разгрузку для транспортных средств, которые осуществляют д</w:t>
            </w:r>
            <w:r>
              <w:t>оставку продовольственных и непродовольственных товаров первой необходимости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рекомендации субъектам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субъекты Российской Федерации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Временная приостановка действия правила "третий лишний" при г</w:t>
            </w:r>
            <w:r>
              <w:t>осударственных закупках лекарственных средств и медицинских изделий по перечню товаров, определяемых Минпромторгом России и Минздравом России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Минздрав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Введение мер поддержки производителей фармацевтической продукции, средств индивидуальной защиты и дезинфицирующих средств, включая выдачу специальных займов из средств ФРП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25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Минпромторг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Вв</w:t>
            </w:r>
            <w:r>
              <w:t xml:space="preserve">едение единых в рамках ЕАЭС мер нетарифного регулирования в форме запрета на вывоз критически важных </w:t>
            </w:r>
            <w:r>
              <w:lastRenderedPageBreak/>
              <w:t>медикаментов, медицинского оборудования и материалов, защитных и гигиенических средств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lastRenderedPageBreak/>
              <w:t xml:space="preserve">решение Правительства Российской </w:t>
            </w:r>
            <w:r>
              <w:lastRenderedPageBreak/>
              <w:t>Федерации, решение Совета ЕЭК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решен</w:t>
            </w:r>
            <w:r>
              <w:t xml:space="preserve">ие Правительства - 25 марта </w:t>
            </w:r>
            <w:r>
              <w:lastRenderedPageBreak/>
              <w:t>2020 г., решение Совета ЕЭК - 15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lastRenderedPageBreak/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ФТС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 xml:space="preserve">Подготовка и внесение в ЕЭК предложений российской стороны о формировании комплекса совместных мер по предотвращению </w:t>
            </w:r>
            <w:r>
              <w:t>распространения коронавируса, а также по выработке мер экономического развития в условиях пандемии на территории ЕАЭС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письмо в Евразийскую экономическую комиссию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30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МИД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11370" w:type="dxa"/>
            <w:gridSpan w:val="5"/>
          </w:tcPr>
          <w:p w:rsidR="00000000" w:rsidRDefault="00090484">
            <w:pPr>
              <w:pStyle w:val="ConsPlusNormal"/>
              <w:jc w:val="center"/>
              <w:outlineLvl w:val="0"/>
            </w:pPr>
            <w:r>
              <w:t>2. Поддержка отраслей экономики, оказавшихся в зоне риска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 xml:space="preserve">Предоставление кредитным организациям возможности временного неухудшения оценки качества обслуживания долга вне зависимости от оценки финансового положения заемщика из отраслей, находящихся в </w:t>
            </w:r>
            <w:r>
              <w:t>зоне риска, по ссудам, реструктурированным в связи с распространением новой коронавирусной инфекции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информационное письмо Банка России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март - май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Банк России (по согласованию)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Введение мер финансовой поддержки организаций транспорта, пострада</w:t>
            </w:r>
            <w:r>
              <w:t>вших от ухудшения ситуации в связи с распространением новой коронавирусной инфекции, включая компенсацию убытков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5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Минтранс России,</w:t>
            </w:r>
          </w:p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Реализация мер поддержки учреждений культуры, физической культуры и спорта, столкнувшихся с сокращением потока посетителей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15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Минкультуры России,</w:t>
            </w:r>
          </w:p>
          <w:p w:rsidR="00000000" w:rsidRDefault="00090484">
            <w:pPr>
              <w:pStyle w:val="ConsPlusNormal"/>
            </w:pPr>
            <w:r>
              <w:t>Минспорт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Освобождение туроп</w:t>
            </w:r>
            <w:r>
              <w:t>ераторов в сфере выездного туризма от уплаты взносов в резервный фонд Ассоциации "Турпомощь" в 2020 году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20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Ростуризм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Предоставление Правительству Российской Федерации пр</w:t>
            </w:r>
            <w:r>
              <w:t>ава по временному приостановлению уплаты взносов в фонды персональной ответственности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внесение в Государственную Думу - 15 апреля 2020 г., принятие - 15 июня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Ростуризм,</w:t>
            </w:r>
          </w:p>
          <w:p w:rsidR="00000000" w:rsidRDefault="00090484">
            <w:pPr>
              <w:pStyle w:val="ConsPlusNormal"/>
            </w:pPr>
            <w:r>
              <w:t>Минюст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Установление порядка компенсации убытков туроператоров, связанных с невозвратными тарифами по авиаперевозкам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27 марта 2020 г., далее - ежемесячно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Минтранс России,</w:t>
            </w:r>
          </w:p>
          <w:p w:rsidR="00000000" w:rsidRDefault="00090484">
            <w:pPr>
              <w:pStyle w:val="ConsPlusNormal"/>
            </w:pPr>
            <w:r>
              <w:t>Ростури</w:t>
            </w:r>
            <w:r>
              <w:t>зм,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Мониторинг финансового положения застройщиков и подрядных организаций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оперативная информация в Правительство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20 марта 2020 г., далее - еженедельно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Коммуникационный центр Правительства Российской Федерации,</w:t>
            </w:r>
          </w:p>
          <w:p w:rsidR="00000000" w:rsidRDefault="00090484">
            <w:pPr>
              <w:pStyle w:val="ConsPlusNormal"/>
            </w:pPr>
            <w:r>
              <w:t>Минстрой России,</w:t>
            </w:r>
          </w:p>
          <w:p w:rsidR="00000000" w:rsidRDefault="00090484">
            <w:pPr>
              <w:pStyle w:val="ConsPlusNormal"/>
            </w:pPr>
            <w:r>
              <w:t>Минтранс России,</w:t>
            </w:r>
          </w:p>
          <w:p w:rsidR="00000000" w:rsidRDefault="00090484">
            <w:pPr>
              <w:pStyle w:val="ConsPlusNormal"/>
            </w:pPr>
            <w:r>
              <w:t>Минобороны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Субсидирование процентных ставок по кредитам застройщиков в рамках проектного финансирования в случае падения темпов продаж на первичном рынке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 xml:space="preserve">15 апреля 2020 </w:t>
            </w:r>
            <w:r>
              <w:t>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Минстрой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Обеспечение продления разрешений на трудовую деятельность иностранным работникам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МВД России,</w:t>
            </w:r>
          </w:p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органы исполнительной власти субъектов Российской Ф</w:t>
            </w:r>
            <w:r>
              <w:t>едерации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 xml:space="preserve">Предоставление отсрочки по налоговым платежам отраслям, пострадавшим от ухудшения ситуации в </w:t>
            </w:r>
            <w:r>
              <w:lastRenderedPageBreak/>
              <w:t>связи с распространением новой коронавирусной инфекции (на 3 месяца)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lastRenderedPageBreak/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30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ФНС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Минтранс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Сокращение времени уведомления работников до 2 недель в связи с возможной остановкой предприятия из-за последствий распространения новой коронавирусной инфекции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внесение в Государственну</w:t>
            </w:r>
            <w:r>
              <w:t>ю Думу - 15 апреля 2020 г., принятие - 15 июня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Минтруд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Введение мер поддержки, включая докапитализацию, лизинговых компаний в связи со снижением платежеспособности лизингополучателей в сфер</w:t>
            </w:r>
            <w:r>
              <w:t>е транспорта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5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Минтранс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Установление порядка частичной компенсации убытков общероссийским спортивным федерациям, связанных с невозвратными тарифами по авиаперевозкам членов спортивных сборных команд Российской Федерации на международные спортивные соревнования, отмененные решения</w:t>
            </w:r>
            <w:r>
              <w:t>ми соответствующих международных федераций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Минспорт России,</w:t>
            </w:r>
          </w:p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Минтранс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Временное неприменение требования о включении многоквартивного дома и/или ин</w:t>
            </w:r>
            <w:r>
              <w:t xml:space="preserve">ого объекта недвижимости в реестр проблемных объектов в случае несоблюдения застройщиком сроков ввода такого объекта или неисполнения им обязательств по передаче объекта долевого строительства в установленный договором срок более чем на 6 месяцев, а также </w:t>
            </w:r>
            <w:r>
              <w:t xml:space="preserve">штрафных </w:t>
            </w:r>
            <w:r>
              <w:lastRenderedPageBreak/>
              <w:t>санкций (неустойки)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внесение в Государственную Думу - 15 апреля 2020 г., принятие - 15 июня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Минстрой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2.15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Подготовка перечня мероприятий, направленных на поддержку строительной отрасли (при необходимости)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31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Минстрой России,</w:t>
            </w:r>
          </w:p>
          <w:p w:rsidR="00000000" w:rsidRDefault="00090484">
            <w:pPr>
              <w:pStyle w:val="ConsPlusNormal"/>
            </w:pPr>
            <w:r>
              <w:t>Минтранс России,</w:t>
            </w:r>
          </w:p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Росреестр,</w:t>
            </w:r>
          </w:p>
          <w:p w:rsidR="00000000" w:rsidRDefault="00090484">
            <w:pPr>
              <w:pStyle w:val="ConsPlusNormal"/>
            </w:pPr>
            <w:r>
              <w:t>Банк России (по согласованию)</w:t>
            </w:r>
          </w:p>
        </w:tc>
      </w:tr>
      <w:tr w:rsidR="00000000">
        <w:tc>
          <w:tcPr>
            <w:tcW w:w="11370" w:type="dxa"/>
            <w:gridSpan w:val="5"/>
          </w:tcPr>
          <w:p w:rsidR="00000000" w:rsidRDefault="00090484">
            <w:pPr>
              <w:pStyle w:val="ConsPlusNormal"/>
              <w:jc w:val="center"/>
              <w:outlineLvl w:val="0"/>
            </w:pPr>
            <w:r>
              <w:t>3. Поддержка малого и среднего предпринимательства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Введение моратория на проверки субъектов МСП, в том числе налоговые, за исключением вопросов, несущих риски для жизни и здоровья граждан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23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Генеральная прокуратура Российской Ф</w:t>
            </w:r>
            <w:r>
              <w:t>едерации,</w:t>
            </w:r>
          </w:p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ФНС России,</w:t>
            </w:r>
          </w:p>
          <w:p w:rsidR="00000000" w:rsidRDefault="00090484">
            <w:pPr>
              <w:pStyle w:val="ConsPlusNormal"/>
            </w:pPr>
            <w:r>
              <w:t>МЧС России,</w:t>
            </w:r>
          </w:p>
          <w:p w:rsidR="00000000" w:rsidRDefault="00090484">
            <w:pPr>
              <w:pStyle w:val="ConsPlusNormal"/>
            </w:pPr>
            <w:r>
              <w:t>Роспотребнадзор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Введение с марта текущего года отсрочки на 3 месяца по уплате страховых взносов, включая наемных работников, для микропредприятий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внесение в Государственную Думу - 27 марта 2020 г., принятие - 15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ФНС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Расширение программы субсидирования доступа субъектов МСП к заемным средствам в рамках программы льготного кредитован</w:t>
            </w:r>
            <w:r>
              <w:t>ия путем либерализации ряда требований к заемщику и расширения возможности реструктуризации ранее выданных кредитов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постановление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10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Предоставление кредитным организациям возм</w:t>
            </w:r>
            <w:r>
              <w:t xml:space="preserve">ожности временного </w:t>
            </w:r>
            <w:r>
              <w:lastRenderedPageBreak/>
              <w:t>неухудшения оценки качества обслуживания долга вне зависимости от оценки финансового положения заемщика - субъекта МСП по ссудам, реструктурированным в связи с распространением новой коронавирусной инфекции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lastRenderedPageBreak/>
              <w:t>информационное письмо Банка России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Банк России (по согласованию)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 xml:space="preserve">Субсидирование (до </w:t>
            </w:r>
            <w:r w:rsidR="001E43D2">
              <w:rPr>
                <w:noProof/>
                <w:position w:val="-14"/>
              </w:rPr>
              <w:drawing>
                <wp:inline distT="0" distB="0" distL="0" distR="0">
                  <wp:extent cx="230505" cy="302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ставки по договору, но не более ключевой) кредитным организациям части процентов по кредитам субъектов МСП при у</w:t>
            </w:r>
            <w:r>
              <w:t>словии переноса срока уплаты процентов без начисления штрафных санкций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10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Временная отсрочка (или мораторий) на уплату арендных платежей субъектами МСП-аре</w:t>
            </w:r>
            <w:r>
              <w:t>ндаторами государственного или муниципального имущества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проект акта Правительства Российской Федерации, рекомендации субъектам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Росимущество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Увеличение капитализации региональных микрофин</w:t>
            </w:r>
            <w:r>
              <w:t>ансовых организаций в целях охвата льготными микрозаймами субъектов МСП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15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Увеличение капитализации региональных гарантийных организаций в целях расширения возможностей субъектов малого и среднего предпринимательства по получению льготных кредитов в случае отсутствия залогового обеспечения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15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Снижение требований к обеспечению контрактов при осуществлении государственных закупок у субъектов МСП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 xml:space="preserve">внесение в Государственную Думу - 15 апреля 2020 г., принятие </w:t>
            </w:r>
            <w:r>
              <w:t>- 15 июня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 xml:space="preserve">Введение механизма неприменения штрафных санкций, а также возможности продления сроков и корректировки цен в 2020 году в случае нарушений обязательств исполнителем (в рамках </w:t>
            </w:r>
            <w:hyperlink r:id="rId10" w:tooltip="Федеральный закон от 18.07.2011 N 223-ФЗ (ред. от 27.12.2019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223-ФЗ</w:t>
              </w:r>
            </w:hyperlink>
            <w:r>
              <w:t>) из-за последствий распространения новой коронавирусной инфекции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внесение в Государственную Думу - 15 апреля 2020 г., принятие - 15 июня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11370" w:type="dxa"/>
            <w:gridSpan w:val="5"/>
          </w:tcPr>
          <w:p w:rsidR="00000000" w:rsidRDefault="00090484">
            <w:pPr>
              <w:pStyle w:val="ConsPlusNormal"/>
              <w:jc w:val="center"/>
              <w:outlineLvl w:val="0"/>
            </w:pPr>
            <w:r>
              <w:t>4. Общесистемные меры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Создание финансового резерва в размере до 300 млрд. рублей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решение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27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Создание гарантийного фонда для реструктуризации кредитов компаний, пострадавших от ухудш</w:t>
            </w:r>
            <w:r>
              <w:t>ения ситуации в связи с распространением новой коронавирусной инфекции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30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Не</w:t>
            </w:r>
            <w:r>
              <w:t>применение штрафных санкций по отдельным государственным контрактам в случае нарушений обязательств исполнителем из-за последствий распространения новой коронавирусной инфекции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распоряжение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20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Минпромторг Ро</w:t>
            </w:r>
            <w:r>
              <w:t>ссии,</w:t>
            </w:r>
          </w:p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 xml:space="preserve">Введение механизма неприменения штрафных санкций, а также возможности продления сроков и </w:t>
            </w:r>
            <w:r>
              <w:lastRenderedPageBreak/>
              <w:t>корректировки цен по государственным и муниципальным контрактам в 2020 году в случае нарушений обязательств исполни</w:t>
            </w:r>
            <w:r>
              <w:t>телем из-за последствий распространения новой коронавирусной инфекции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lastRenderedPageBreak/>
              <w:t>проект федерального закона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 xml:space="preserve">внесение в Государственную Думу - 15 </w:t>
            </w:r>
            <w:r>
              <w:lastRenderedPageBreak/>
              <w:t>апреля 2020 г., принятие - 15 июня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lastRenderedPageBreak/>
              <w:t>Минфин России,</w:t>
            </w:r>
          </w:p>
          <w:p w:rsidR="00000000" w:rsidRDefault="00090484">
            <w:pPr>
              <w:pStyle w:val="ConsPlusNormal"/>
            </w:pPr>
            <w:r>
              <w:t>Минэкономразвития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Информирование резидентов о необх</w:t>
            </w:r>
            <w:r>
              <w:t>одимых действиях в случае неисполнения (для предотвращения возникновения неисполнения) сроков поставки (оплаты) товаров иностранными контрагентами по внешнеторговым контрактам и невозвращения ранее уплаченных резидентами денежных средств, в случае если так</w:t>
            </w:r>
            <w:r>
              <w:t>ое неисполнение вызвано форс-мажорными обстоятельствами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информационное письмо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20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Торгово-промышленная палата Российской Федерации,</w:t>
            </w:r>
          </w:p>
          <w:p w:rsidR="00000000" w:rsidRDefault="00090484">
            <w:pPr>
              <w:pStyle w:val="ConsPlusNormal"/>
            </w:pPr>
            <w:r>
              <w:t>ФНС России,</w:t>
            </w:r>
          </w:p>
          <w:p w:rsidR="00000000" w:rsidRDefault="00090484">
            <w:pPr>
              <w:pStyle w:val="ConsPlusNormal"/>
            </w:pPr>
            <w:r>
              <w:t>ФТС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Упрощение процедур и сокращение состава документов, связанных с внесением изменений в федеральную адресную инвестиционную программу, в целях ускорения государственных капитальных вложений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15 апреля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</w:t>
            </w:r>
            <w:r>
              <w:t>азвития России,</w:t>
            </w:r>
          </w:p>
          <w:p w:rsidR="00000000" w:rsidRDefault="00090484">
            <w:pPr>
              <w:pStyle w:val="ConsPlusNormal"/>
            </w:pPr>
            <w:r>
              <w:t>Минстрой России,</w:t>
            </w:r>
          </w:p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Расширение мер поддержки бюджетов Российской Федерации, столкнувшихся с падением налоговых доходов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акты Правительства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15 апреля 2020 г., далее - ежемесячно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Минфин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Подготовка перечня системообразующих организаций российской экономики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решение Правительственной комиссии по повышению устойчивости развития российской экономики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20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Минэкономразвития России,</w:t>
            </w:r>
          </w:p>
          <w:p w:rsidR="00000000" w:rsidRDefault="00090484">
            <w:pPr>
              <w:pStyle w:val="ConsPlusNormal"/>
            </w:pPr>
            <w:r>
              <w:t>Минтранс России,</w:t>
            </w:r>
          </w:p>
          <w:p w:rsidR="00000000" w:rsidRDefault="00090484">
            <w:pPr>
              <w:pStyle w:val="ConsPlusNormal"/>
            </w:pPr>
            <w:r>
              <w:t>Минэнерго России,</w:t>
            </w:r>
          </w:p>
          <w:p w:rsidR="00000000" w:rsidRDefault="00090484">
            <w:pPr>
              <w:pStyle w:val="ConsPlusNormal"/>
            </w:pPr>
            <w:r>
              <w:t>Минсельхоз России</w:t>
            </w:r>
            <w:r>
              <w:t>,</w:t>
            </w:r>
          </w:p>
          <w:p w:rsidR="00000000" w:rsidRDefault="00090484">
            <w:pPr>
              <w:pStyle w:val="ConsPlusNormal"/>
            </w:pPr>
            <w:r>
              <w:t>Минпромторг России</w:t>
            </w:r>
          </w:p>
        </w:tc>
      </w:tr>
      <w:tr w:rsidR="00000000">
        <w:tc>
          <w:tcPr>
            <w:tcW w:w="794" w:type="dxa"/>
          </w:tcPr>
          <w:p w:rsidR="00000000" w:rsidRDefault="00090484">
            <w:pPr>
              <w:pStyle w:val="ConsPlusNormal"/>
              <w:jc w:val="center"/>
            </w:pPr>
            <w:r>
              <w:lastRenderedPageBreak/>
              <w:t>4.9.</w:t>
            </w:r>
          </w:p>
        </w:tc>
        <w:tc>
          <w:tcPr>
            <w:tcW w:w="3912" w:type="dxa"/>
          </w:tcPr>
          <w:p w:rsidR="00000000" w:rsidRDefault="00090484">
            <w:pPr>
              <w:pStyle w:val="ConsPlusNormal"/>
            </w:pPr>
            <w:r>
              <w:t>Оперативный мониторинг финансово-экономического состояния системообразующих организаций</w:t>
            </w:r>
          </w:p>
        </w:tc>
        <w:tc>
          <w:tcPr>
            <w:tcW w:w="2154" w:type="dxa"/>
          </w:tcPr>
          <w:p w:rsidR="00000000" w:rsidRDefault="00090484">
            <w:pPr>
              <w:pStyle w:val="ConsPlusNormal"/>
            </w:pPr>
            <w:r>
              <w:t>оперативная информация в Правительство Российской Федерации</w:t>
            </w:r>
          </w:p>
        </w:tc>
        <w:tc>
          <w:tcPr>
            <w:tcW w:w="1587" w:type="dxa"/>
          </w:tcPr>
          <w:p w:rsidR="00000000" w:rsidRDefault="00090484">
            <w:pPr>
              <w:pStyle w:val="ConsPlusNormal"/>
              <w:jc w:val="center"/>
            </w:pPr>
            <w:r>
              <w:t>еженедельно, начиная с марта 2020 г.</w:t>
            </w:r>
          </w:p>
        </w:tc>
        <w:tc>
          <w:tcPr>
            <w:tcW w:w="2923" w:type="dxa"/>
          </w:tcPr>
          <w:p w:rsidR="00000000" w:rsidRDefault="00090484">
            <w:pPr>
              <w:pStyle w:val="ConsPlusNormal"/>
            </w:pPr>
            <w:r>
              <w:t>Минтранс России,</w:t>
            </w:r>
          </w:p>
          <w:p w:rsidR="00000000" w:rsidRDefault="00090484">
            <w:pPr>
              <w:pStyle w:val="ConsPlusNormal"/>
            </w:pPr>
            <w:r>
              <w:t>Минэнерго России,</w:t>
            </w:r>
          </w:p>
          <w:p w:rsidR="00000000" w:rsidRDefault="00090484">
            <w:pPr>
              <w:pStyle w:val="ConsPlusNormal"/>
            </w:pPr>
            <w:r>
              <w:t>Минсельхо</w:t>
            </w:r>
            <w:r>
              <w:t>з России,</w:t>
            </w:r>
          </w:p>
          <w:p w:rsidR="00000000" w:rsidRDefault="00090484">
            <w:pPr>
              <w:pStyle w:val="ConsPlusNormal"/>
            </w:pPr>
            <w:r>
              <w:t>Минпромторг России,</w:t>
            </w:r>
          </w:p>
          <w:p w:rsidR="00000000" w:rsidRDefault="00090484">
            <w:pPr>
              <w:pStyle w:val="ConsPlusNormal"/>
            </w:pPr>
            <w:r>
              <w:t>ФНС России,</w:t>
            </w:r>
          </w:p>
          <w:p w:rsidR="00000000" w:rsidRDefault="00090484">
            <w:pPr>
              <w:pStyle w:val="ConsPlusNormal"/>
            </w:pPr>
            <w:r>
              <w:t>Банк России,</w:t>
            </w:r>
          </w:p>
          <w:p w:rsidR="00000000" w:rsidRDefault="00090484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c>
          <w:tcPr>
            <w:tcW w:w="794" w:type="dxa"/>
            <w:tcBorders>
              <w:bottom w:val="single" w:sz="4" w:space="0" w:color="auto"/>
            </w:tcBorders>
          </w:tcPr>
          <w:p w:rsidR="00000000" w:rsidRDefault="00090484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Default="00090484">
            <w:pPr>
              <w:pStyle w:val="ConsPlusNormal"/>
            </w:pPr>
            <w:r>
              <w:t>Предоставление Правительству Российской Федерации права определять процедуры получения отсрочки (рассрочки) по уплате налогов, сборов и взносов, в том числе в части порядка, оснований и сроков их представления, а также права продлевать срок представления н</w:t>
            </w:r>
            <w:r>
              <w:t>алоговых деклараций (расчетов)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090484">
            <w:pPr>
              <w:pStyle w:val="ConsPlusNormal"/>
            </w:pPr>
            <w:r>
              <w:t>проект федерального закона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00000" w:rsidRDefault="00090484">
            <w:pPr>
              <w:pStyle w:val="ConsPlusNormal"/>
              <w:jc w:val="center"/>
            </w:pPr>
            <w:r>
              <w:t>внесение в Государственную Думу - 30 марта 2020 г., принятие - 30 апреля 2020 г.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00000" w:rsidRDefault="00090484">
            <w:pPr>
              <w:pStyle w:val="ConsPlusNormal"/>
            </w:pPr>
            <w:r>
              <w:t>Минфин России,</w:t>
            </w:r>
          </w:p>
          <w:p w:rsidR="00000000" w:rsidRDefault="00090484">
            <w:pPr>
              <w:pStyle w:val="ConsPlusNormal"/>
            </w:pPr>
            <w:r>
              <w:t>ФНС России</w:t>
            </w:r>
          </w:p>
        </w:tc>
      </w:tr>
    </w:tbl>
    <w:p w:rsidR="00000000" w:rsidRDefault="00090484">
      <w:pPr>
        <w:pStyle w:val="ConsPlusNormal"/>
        <w:jc w:val="both"/>
      </w:pPr>
    </w:p>
    <w:p w:rsidR="00000000" w:rsidRDefault="00090484">
      <w:pPr>
        <w:pStyle w:val="ConsPlusNormal"/>
        <w:jc w:val="both"/>
      </w:pPr>
    </w:p>
    <w:p w:rsidR="00090484" w:rsidRDefault="000904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0484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84" w:rsidRDefault="00090484">
      <w:pPr>
        <w:spacing w:after="0" w:line="240" w:lineRule="auto"/>
      </w:pPr>
      <w:r>
        <w:separator/>
      </w:r>
    </w:p>
  </w:endnote>
  <w:endnote w:type="continuationSeparator" w:id="1">
    <w:p w:rsidR="00090484" w:rsidRDefault="0009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04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48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48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48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E43D2">
            <w:rPr>
              <w:rFonts w:ascii="Tahoma" w:hAnsi="Tahoma" w:cs="Tahoma"/>
            </w:rPr>
            <w:fldChar w:fldCharType="separate"/>
          </w:r>
          <w:r w:rsidR="001E43D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E43D2">
            <w:rPr>
              <w:rFonts w:ascii="Tahoma" w:hAnsi="Tahoma" w:cs="Tahoma"/>
            </w:rPr>
            <w:fldChar w:fldCharType="separate"/>
          </w:r>
          <w:r w:rsidR="001E43D2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09048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84" w:rsidRDefault="00090484">
      <w:pPr>
        <w:spacing w:after="0" w:line="240" w:lineRule="auto"/>
      </w:pPr>
      <w:r>
        <w:separator/>
      </w:r>
    </w:p>
  </w:footnote>
  <w:footnote w:type="continuationSeparator" w:id="1">
    <w:p w:rsidR="00090484" w:rsidRDefault="0009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48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"План </w:t>
          </w:r>
          <w:r>
            <w:rPr>
              <w:rFonts w:ascii="Tahoma" w:hAnsi="Tahoma" w:cs="Tahoma"/>
              <w:sz w:val="16"/>
              <w:szCs w:val="16"/>
            </w:rPr>
            <w:t>первоочередных мероприятий (действий) по обеспечению устойчивого развития экономики в условиях ухудшения ситуации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048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07.04.2020</w:t>
          </w:r>
        </w:p>
      </w:tc>
    </w:tr>
  </w:tbl>
  <w:p w:rsidR="00000000" w:rsidRDefault="000904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04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80291"/>
    <w:rsid w:val="00090484"/>
    <w:rsid w:val="001E43D2"/>
    <w:rsid w:val="00C8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7CB0D735B04AC35215EB0941FBB3B446BB4F83E0D4F2182A2D387B6AF01990582C2BA935F934374D83C5F718D0CP3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2762</Words>
  <Characters>15747</Characters>
  <Application>Microsoft Office Word</Application>
  <DocSecurity>2</DocSecurity>
  <Lines>131</Lines>
  <Paragraphs>36</Paragraphs>
  <ScaleCrop>false</ScaleCrop>
  <Company>КонсультантПлюс Версия 4019.00.23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"План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инфекции"(утв. Правительством РФ 17.03.2020)</dc:title>
  <dc:creator>nord</dc:creator>
  <cp:lastModifiedBy>nord</cp:lastModifiedBy>
  <cp:revision>2</cp:revision>
  <dcterms:created xsi:type="dcterms:W3CDTF">2020-04-07T09:50:00Z</dcterms:created>
  <dcterms:modified xsi:type="dcterms:W3CDTF">2020-04-07T09:50:00Z</dcterms:modified>
</cp:coreProperties>
</file>