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D7A7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7A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Екатеринбурга от 17.12.2014 N 3855</w:t>
            </w:r>
            <w:r>
              <w:rPr>
                <w:sz w:val="48"/>
                <w:szCs w:val="48"/>
              </w:rPr>
              <w:br/>
              <w:t>(ред. от 23.04.2020)</w:t>
            </w:r>
            <w:r>
              <w:rPr>
                <w:sz w:val="48"/>
                <w:szCs w:val="48"/>
              </w:rPr>
              <w:br/>
              <w:t>"Об утверждении Положения о проведен</w:t>
            </w:r>
            <w:r>
              <w:rPr>
                <w:sz w:val="48"/>
                <w:szCs w:val="48"/>
              </w:rPr>
              <w:t>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7A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7A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7A7C">
      <w:pPr>
        <w:pStyle w:val="ConsPlusNormal"/>
        <w:jc w:val="both"/>
        <w:outlineLvl w:val="0"/>
      </w:pPr>
    </w:p>
    <w:p w:rsidR="00000000" w:rsidRDefault="008D7A7C">
      <w:pPr>
        <w:pStyle w:val="ConsPlusTitle"/>
        <w:jc w:val="center"/>
        <w:outlineLvl w:val="0"/>
      </w:pPr>
      <w:r>
        <w:t>АДМИНИСТРАЦИЯ ГОРОДА ЕКАТЕРИНБУРГА</w:t>
      </w:r>
    </w:p>
    <w:p w:rsidR="00000000" w:rsidRDefault="008D7A7C">
      <w:pPr>
        <w:pStyle w:val="ConsPlusTitle"/>
        <w:jc w:val="center"/>
      </w:pPr>
    </w:p>
    <w:p w:rsidR="00000000" w:rsidRDefault="008D7A7C">
      <w:pPr>
        <w:pStyle w:val="ConsPlusTitle"/>
        <w:jc w:val="center"/>
      </w:pPr>
      <w:r>
        <w:t>ПОСТАНОВЛЕНИЕ</w:t>
      </w:r>
    </w:p>
    <w:p w:rsidR="00000000" w:rsidRDefault="008D7A7C">
      <w:pPr>
        <w:pStyle w:val="ConsPlusTitle"/>
        <w:jc w:val="center"/>
      </w:pPr>
      <w:r>
        <w:t>от 17 декабря 2014 г. N 3855</w:t>
      </w:r>
    </w:p>
    <w:p w:rsidR="00000000" w:rsidRDefault="008D7A7C">
      <w:pPr>
        <w:pStyle w:val="ConsPlusTitle"/>
        <w:jc w:val="center"/>
      </w:pPr>
    </w:p>
    <w:p w:rsidR="00000000" w:rsidRDefault="008D7A7C">
      <w:pPr>
        <w:pStyle w:val="ConsPlusTitle"/>
        <w:jc w:val="center"/>
      </w:pPr>
      <w:r>
        <w:t>ОБ УТВЕРЖДЕНИИ ПОЛОЖЕНИЯ О ПРОВЕДЕНИИ ОЦЕНКИ</w:t>
      </w:r>
    </w:p>
    <w:p w:rsidR="00000000" w:rsidRDefault="008D7A7C">
      <w:pPr>
        <w:pStyle w:val="ConsPlusTitle"/>
        <w:jc w:val="center"/>
      </w:pPr>
      <w:r>
        <w:t>РЕГУЛИРУЮЩЕГО ВОЗДЕЙСТВИЯ ПРОЕКТОВ НОРМАТИВНЫХ</w:t>
      </w:r>
    </w:p>
    <w:p w:rsidR="00000000" w:rsidRDefault="008D7A7C">
      <w:pPr>
        <w:pStyle w:val="ConsPlusTitle"/>
        <w:jc w:val="center"/>
      </w:pPr>
      <w:r>
        <w:t>ПРАВОВЫХ АКТОВ АДМИНИСТРАЦИИ ГОРОДА ЕКАТЕРИНБУРГА И</w:t>
      </w:r>
    </w:p>
    <w:p w:rsidR="00000000" w:rsidRDefault="008D7A7C">
      <w:pPr>
        <w:pStyle w:val="ConsPlusTitle"/>
        <w:jc w:val="center"/>
      </w:pPr>
      <w:r>
        <w:t>ЭКСПЕРТИЗЫ НОРМАТИВНЫХ ПРАВОВЫХ АКТОВ АДМИНИСТРАЦИИ</w:t>
      </w:r>
    </w:p>
    <w:p w:rsidR="00000000" w:rsidRDefault="008D7A7C">
      <w:pPr>
        <w:pStyle w:val="ConsPlusTitle"/>
        <w:jc w:val="center"/>
      </w:pPr>
      <w:r>
        <w:t>ГОРОДА ЕКАТЕРИНБУРГА</w:t>
      </w:r>
    </w:p>
    <w:p w:rsidR="00000000" w:rsidRDefault="008D7A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Екатеринбурга о</w:t>
            </w:r>
            <w:r>
              <w:rPr>
                <w:color w:val="392C69"/>
              </w:rPr>
              <w:t xml:space="preserve">т 12.05.2016 </w:t>
            </w:r>
            <w:hyperlink r:id="rId9" w:tooltip="Постановление Администрации г. Екатеринбурга от 12.05.2016 N 968 &quot;О внесении изменения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30.03.2017 </w:t>
            </w:r>
            <w:hyperlink r:id="rId10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 xml:space="preserve">В целях реализации </w:t>
      </w:r>
      <w:hyperlink r:id="rId12" w:tooltip="Федеральный закон от 06.10.2003 N 131-ФЗ (ред. от 22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части третьей 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13" w:tooltip="Закон Свердловской области от 14.07.2014 N 74-ОЗ (ред. от 10.12.2020) &quot;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&quot; (принят Законодательным Собранием Свердловской области 08.07.2014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 области от 14.07.2014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</w:t>
      </w:r>
      <w:r>
        <w:t xml:space="preserve"> и экспертизе нормативных правовых актов Свердловской области и муниципальных нормативных правовых актов", руководствуясь </w:t>
      </w:r>
      <w:hyperlink r:id="rId14" w:tooltip="Решение Екатеринбургской городской Думы от 30.06.2005 N 8/1 (ред. от 27.10.2020) &quot;О принятии Устава муниципального образования &quot;город Екатеринбург&quot; (Зарегистрировано в ГУ Минюста РФ по Уральскому федеральному округу 27.10.2005 N RU663020002005023){КонсультантПлюс}" w:history="1">
        <w:r>
          <w:rPr>
            <w:color w:val="0000FF"/>
          </w:rPr>
          <w:t>статьей 38-1</w:t>
        </w:r>
      </w:hyperlink>
      <w:r>
        <w:t xml:space="preserve"> Устава муниципального образования "город Екатеринбург", постановляю: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</w:t>
      </w:r>
      <w:r>
        <w:t>ных правовых актов Администрации города Екатеринбурга и экспертизы нормативных правовых актов Администрации города Екатеринбурга (приложение).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2. Назначить уполномоченным органом по проведению оценки регулирующего воздействия проектов нормативных правовых </w:t>
      </w:r>
      <w:r>
        <w:t>актов Администрации города Екатеринбурга и экспертизы нормативных правовых актов Администрации города Екатеринбурга Департамент экономики Администрации города Екатеринбурга.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2-1. Установить, что подготовка проектов заключений о результатах экспертизы норма</w:t>
      </w:r>
      <w:r>
        <w:t xml:space="preserve">тивных правовых актов Екатеринбургской городской Думы осуществляется в порядке, указанном в </w:t>
      </w:r>
      <w:hyperlink w:anchor="Par246" w:tooltip="58. В отношении каждого нормативного правового акта, включенного в план, разработчик нормативного правового акта или орган Администрации города Екатеринбурга, полномочия которого относятся к регулируемой сфере общественных отношений, подготавливает проект заключения о результатах экспертизы нормативных правовых актов по форме, предусмотренной методикой." w:history="1">
        <w:r>
          <w:rPr>
            <w:color w:val="0000FF"/>
          </w:rPr>
          <w:t>пунктах 58</w:t>
        </w:r>
      </w:hyperlink>
      <w:r>
        <w:t xml:space="preserve">, </w:t>
      </w:r>
      <w:hyperlink w:anchor="Par262" w:tooltip="59. Подготовленный проект заключения о результатах экспертизы нормативного правового акта разработчик или орган Администрации города Екатеринбурга, полномочия которого относятся к регулируемой сфере общественных отношений, направляет в уполномоченный орган в течение 10 рабочих дней со дня начала экспертизы данного нормативного правового акта, срок которой установлен в плане." w:history="1">
        <w:r>
          <w:rPr>
            <w:color w:val="0000FF"/>
          </w:rPr>
          <w:t>59</w:t>
        </w:r>
      </w:hyperlink>
      <w:r>
        <w:t xml:space="preserve"> приложения к настоящему Постановлению.</w:t>
      </w:r>
    </w:p>
    <w:p w:rsidR="00000000" w:rsidRDefault="008D7A7C">
      <w:pPr>
        <w:pStyle w:val="ConsPlusNormal"/>
        <w:jc w:val="both"/>
      </w:pPr>
      <w:r>
        <w:t xml:space="preserve">(п. 2.1 введен </w:t>
      </w:r>
      <w:hyperlink r:id="rId15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3. Установить, что 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города Екатеринбурга </w:t>
      </w:r>
      <w:r>
        <w:t>и экспертизы нормативных правовых актов Администрации города Екатеринбурга является сайт, расположенный по адресу: http://екатеринбург.рф (далее - официальный сайт).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" w:name="Par21"/>
      <w:bookmarkEnd w:id="1"/>
      <w:r>
        <w:t>4. Департаменту экономики Администрации города Екатеринбурга до 22.12.2014: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р</w:t>
      </w:r>
      <w:r>
        <w:t>азработать и утвердить методику проведения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подготовить техническое задани</w:t>
      </w:r>
      <w:r>
        <w:t>е для информационного наполнения официального сайта и представить его в Информационно-аналитический департамент Администрации города Екатеринбурга;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подготовить проект распоряжения Администрации города Екатеринбурга о внесении изменений в Распоряжение Ад</w:t>
      </w:r>
      <w:r>
        <w:t>министрации города Екатеринбурга от 27.06.2011 N 145-р "Об утверждении Положения о Департаменте экономики Администрации города Екатеринбурга и структуры Департамента экономики Администрации города Екатеринбурга".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6" w:tooltip="Постановление Администрации г. Екатеринбурга от 18.01.2013 N 155 &quot;Об оценке регулирующего воздействия нормативных правовых актов Администрации города Екатеринбурга&quot; (вместе с &quot;Положением об оценке регулирующего воздействия нормативных правовых актов Администрации города Екатеринбург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</w:t>
      </w:r>
      <w:r>
        <w:t xml:space="preserve">рода Екатеринбурга от 18.01.2013 N </w:t>
      </w:r>
      <w:r>
        <w:lastRenderedPageBreak/>
        <w:t>155 "Об оценке регулирующего воздействия нормативных правовых актов Администрации города Екатеринбурга".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с 01.01.2015, за исключением </w:t>
      </w:r>
      <w:hyperlink w:anchor="Par21" w:tooltip="4. Департаменту экономики Администрации города Екатеринбурга до 22.12.2014: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7. Информационно-аналитическому департаменту Администрации города Екатеринбурга: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опубликовать на</w:t>
      </w:r>
      <w:r>
        <w:t>стоящее Постановление в газете "Вечерний Екатеринбург" и разместить его на официальном сайте в информационно-телекоммуникационной сети Интернет в установленный срок;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с 01.01.2015 осуществлять информационно-техническое сопровождение процедуры оценки регу</w:t>
      </w:r>
      <w:r>
        <w:t>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 на официальном сайте.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8. Контроль за исполнением настоящего Постановления возложить на з</w:t>
      </w:r>
      <w:r>
        <w:t>аместителя главы Администрации города Екатеринбурга по стратегическому планированию, вопросам экономики и финансам Корюкова А.А.</w:t>
      </w:r>
    </w:p>
    <w:p w:rsidR="00000000" w:rsidRDefault="008D7A7C">
      <w:pPr>
        <w:pStyle w:val="ConsPlusNormal"/>
        <w:jc w:val="both"/>
      </w:pPr>
      <w:r>
        <w:t xml:space="preserve">(п. 8 в ред. </w:t>
      </w:r>
      <w:hyperlink r:id="rId17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</w:t>
      </w:r>
      <w:r>
        <w:t>017 N 445)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right"/>
      </w:pPr>
      <w:r>
        <w:t>Глава Администрации</w:t>
      </w:r>
    </w:p>
    <w:p w:rsidR="00000000" w:rsidRDefault="008D7A7C">
      <w:pPr>
        <w:pStyle w:val="ConsPlusNormal"/>
        <w:jc w:val="right"/>
      </w:pPr>
      <w:r>
        <w:t>города Екатеринбурга</w:t>
      </w:r>
    </w:p>
    <w:p w:rsidR="00000000" w:rsidRDefault="008D7A7C">
      <w:pPr>
        <w:pStyle w:val="ConsPlusNormal"/>
        <w:jc w:val="right"/>
      </w:pPr>
      <w:r>
        <w:t>А.Э.ЯКОБ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right"/>
        <w:outlineLvl w:val="0"/>
      </w:pPr>
      <w:r>
        <w:t>Приложение</w:t>
      </w:r>
    </w:p>
    <w:p w:rsidR="00000000" w:rsidRDefault="008D7A7C">
      <w:pPr>
        <w:pStyle w:val="ConsPlusNormal"/>
        <w:jc w:val="right"/>
      </w:pPr>
      <w:r>
        <w:t>к Постановлению</w:t>
      </w:r>
    </w:p>
    <w:p w:rsidR="00000000" w:rsidRDefault="008D7A7C">
      <w:pPr>
        <w:pStyle w:val="ConsPlusNormal"/>
        <w:jc w:val="right"/>
      </w:pPr>
      <w:r>
        <w:t>Администрации города Екатеринбурга</w:t>
      </w:r>
    </w:p>
    <w:p w:rsidR="00000000" w:rsidRDefault="008D7A7C">
      <w:pPr>
        <w:pStyle w:val="ConsPlusNormal"/>
        <w:jc w:val="right"/>
      </w:pPr>
      <w:r>
        <w:t>от 17 декабря 2014 г. N 3855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</w:pPr>
      <w:bookmarkStart w:id="2" w:name="Par46"/>
      <w:bookmarkEnd w:id="2"/>
      <w:r>
        <w:t>ПОЛОЖЕНИЕ</w:t>
      </w:r>
    </w:p>
    <w:p w:rsidR="00000000" w:rsidRDefault="008D7A7C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000000" w:rsidRDefault="008D7A7C">
      <w:pPr>
        <w:pStyle w:val="ConsPlusTitle"/>
        <w:jc w:val="center"/>
      </w:pPr>
      <w:r>
        <w:t>НОРМАТИВНЫХ ПРАВОВЫХ АКТОВ АДМИНИСТРАЦИИ</w:t>
      </w:r>
    </w:p>
    <w:p w:rsidR="00000000" w:rsidRDefault="008D7A7C">
      <w:pPr>
        <w:pStyle w:val="ConsPlusTitle"/>
        <w:jc w:val="center"/>
      </w:pPr>
      <w:r>
        <w:t>ГОРОДА ЕКАТЕРИНБУРГА И ЭКСПЕРТИЗЫ НОРМАТИВНЫХ</w:t>
      </w:r>
    </w:p>
    <w:p w:rsidR="00000000" w:rsidRDefault="008D7A7C">
      <w:pPr>
        <w:pStyle w:val="ConsPlusTitle"/>
        <w:jc w:val="center"/>
      </w:pPr>
      <w:r>
        <w:t>ПРАВОВЫХ АКТОВ АДМИНИСТРАЦИИ ГОРОДА ЕКАТЕРИНБУРГА</w:t>
      </w:r>
    </w:p>
    <w:p w:rsidR="00000000" w:rsidRDefault="008D7A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Екатеринбурга от 12.05.2016 </w:t>
            </w:r>
            <w:hyperlink r:id="rId18" w:tooltip="Постановление Администрации г. Екатеринбурга от 12.05.2016 N 968 &quot;О внесении изменения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000000" w:rsidRDefault="008D7A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30.03.2017 </w:t>
            </w:r>
            <w:hyperlink r:id="rId19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23.04.2020 </w:t>
            </w:r>
            <w:hyperlink r:id="rId20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 xml:space="preserve">1. Настоящее Положение определяет порядок проведения оценки регулирующего воздействия проектов нормативных правовых актов Администрации города Екатеринбурга (далее - проекты нормативных правовых актов) и экспертизы нормативных правовых актов Администрации </w:t>
      </w:r>
      <w:r>
        <w:t>города Екатеринбурга (далее - нормативные правовые акты).</w:t>
      </w:r>
    </w:p>
    <w:p w:rsidR="00000000" w:rsidRDefault="008D7A7C">
      <w:pPr>
        <w:pStyle w:val="ConsPlusNormal"/>
        <w:jc w:val="both"/>
      </w:pPr>
      <w:r>
        <w:t xml:space="preserve">(п. 1 в ред. </w:t>
      </w:r>
      <w:hyperlink r:id="rId21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2. Оценка регулирующего воздействия проектов нормативных правовых актов и экспертиза нормативных правовых актов проводятся Администрацией города Екатеринбурга в соответствии с Федеральным </w:t>
      </w:r>
      <w:hyperlink r:id="rId22" w:tooltip="Федеральный закон от 06.10.2003 N 131-ФЗ (ред. от 22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</w:t>
      </w:r>
      <w:r>
        <w:t xml:space="preserve">3 N 131-ФЗ "Об общих принципах организации местного самоуправления в Российской Федерации", </w:t>
      </w:r>
      <w:hyperlink r:id="rId23" w:tooltip="Закон Свердловской области от 14.07.2014 N 74-ОЗ (ред. от 10.12.2020) &quot;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&quot; (принят Законодательным Собранием Свердловской области 08.07.2014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 области от 14.07.2014 N 74-ОЗ "Об оценке регулирующего воздействия проектов нормативных правовых </w:t>
      </w:r>
      <w:r>
        <w:t xml:space="preserve">актов Свердловской области и </w:t>
      </w:r>
      <w:r>
        <w:lastRenderedPageBreak/>
        <w:t>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 настоящим Положением и иными нормативными правовыми актами.</w:t>
      </w:r>
    </w:p>
    <w:p w:rsidR="00000000" w:rsidRDefault="008D7A7C">
      <w:pPr>
        <w:pStyle w:val="ConsPlusNormal"/>
        <w:jc w:val="both"/>
      </w:pPr>
      <w:r>
        <w:t>(п. 2 в ред</w:t>
      </w:r>
      <w:r>
        <w:t xml:space="preserve">. </w:t>
      </w:r>
      <w:hyperlink r:id="rId24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 xml:space="preserve">3. Целью проведения оценки регулирующего воздействия проектов нормативных правовых актов является выявление положений, </w:t>
      </w:r>
      <w: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</w:t>
      </w:r>
      <w:r>
        <w:t>нвестиционной деятельности, бюджета муниципального образования "город Екатеринбург".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00000" w:rsidRDefault="008D7A7C">
      <w:pPr>
        <w:pStyle w:val="ConsPlusNormal"/>
        <w:jc w:val="both"/>
      </w:pPr>
      <w:r>
        <w:t>(</w:t>
      </w:r>
      <w:r>
        <w:t xml:space="preserve">п. 3 в ред. </w:t>
      </w:r>
      <w:hyperlink r:id="rId25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>4. Оценке регулирующего воздействия подлежат проекты нормативных постановлений Администрации города Екатеринб</w:t>
      </w:r>
      <w:r>
        <w:t>урга (за исключением проектов административных регламентов предоставления муниципальных (государственных) услуг субъектам предпринимательской и инвестиционной деятельности, исполнения муниципальных (государственных) функций в отношении субъектов предприним</w:t>
      </w:r>
      <w:r>
        <w:t>ательской и инвестиционной деятельности), устанавливающие новые или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введ</w:t>
      </w:r>
      <w:r>
        <w:t>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000000" w:rsidRDefault="008D7A7C">
      <w:pPr>
        <w:pStyle w:val="ConsPlusNormal"/>
        <w:jc w:val="both"/>
      </w:pPr>
      <w:r>
        <w:t xml:space="preserve">(п. 4 в ред. </w:t>
      </w:r>
      <w:hyperlink r:id="rId26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</w:t>
      </w:r>
      <w:r>
        <w:t>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5. Экспертизе подлежат нормативные постановления Администрации города Екатеринбурга, затрагивающие вопросы осуществления предпринимательской и инвестиционной деятельности (за исключением административных регламентов предоставления муни</w:t>
      </w:r>
      <w:r>
        <w:t>ципальных (государственных) услуг субъектам предпринимательской и инвестиционной деятельности, исполнения муниципальных (государственных) функций в отношении субъектов предпринимательской и инвестиционной деятельности).</w:t>
      </w:r>
    </w:p>
    <w:p w:rsidR="00000000" w:rsidRDefault="008D7A7C">
      <w:pPr>
        <w:pStyle w:val="ConsPlusNormal"/>
        <w:jc w:val="both"/>
      </w:pPr>
      <w:r>
        <w:t xml:space="preserve">(п. 5 в ред. </w:t>
      </w:r>
      <w:hyperlink r:id="rId27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8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30.03.2017 N 445.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7. Оценка </w:t>
      </w:r>
      <w:r>
        <w:t>регулирующего воздействия проектов нормативных правовых актов осуществляется отраслевым (функциональным) органом Администрации города Екатеринбурга, разрабатывающим проект нормативного правового акта (далее - разработчик).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8. Разработчики обеспечивают: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1) </w:t>
      </w:r>
      <w:r>
        <w:t>подготовку проектов нормативных правовых актов, уведомлений о подготовке проектов нормативных правовых актов (далее - уведомления) и пояснительных записок к проектам нормативных правовых актов (далее - пояснительные записки) для проведения оценки регулирую</w:t>
      </w:r>
      <w:r>
        <w:t>щего воздействия;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проведение публичных консультаций по проектам нормативных правовых актов и формирование сводок предложений, поступивших от участников публичных консультаций;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подготовку и направление в Департамент экономики Администрации города Екатеринбурга заключений об оценке регулирующего воздействия проектов нормативных правовых актов.</w:t>
      </w:r>
    </w:p>
    <w:p w:rsidR="00000000" w:rsidRDefault="008D7A7C">
      <w:pPr>
        <w:pStyle w:val="ConsPlusNormal"/>
        <w:jc w:val="both"/>
      </w:pPr>
      <w:r>
        <w:t xml:space="preserve">(п. 8 в ред. </w:t>
      </w:r>
      <w:hyperlink r:id="rId29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9. Уполномоченным органом по проведению оценки регулирующего воздействия является Департамент экономики Администрации города Екатеринбурга (далее - уполномоченный орган).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10. Уполномоченный орган осущест</w:t>
      </w:r>
      <w:r>
        <w:t>вляет: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методическое обеспечение проведения оценки регулирующего воздействия проектов нормативных правовых актов и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экспертизу проведенной разработчиком оценки регулирующего воздействия проекта нормативного правов</w:t>
      </w:r>
      <w:r>
        <w:t>ого акта, по результатам которой формируется экспертное заключение об оценке регулирующего воздействия проекта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подготовку и утверждение плана проведения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проведение публичных консульт</w:t>
      </w:r>
      <w:r>
        <w:t>аций по проектам заключений о результатах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экспертизу нормативного правового акта, по результатам которой готовится заключение о результатах экспертизы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6) организацию заключения соглашен</w:t>
      </w:r>
      <w:r>
        <w:t>ий о сотрудничестве при проведении оценки регулирующего воздействия.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11. Оценка регулирующего воздействия проводится в соответствии с методикой проведения оценки регулирующего воздействия проектов нормативных правовых актов Администрации города Екатеринбур</w:t>
      </w:r>
      <w:r>
        <w:t>га и экспертизы нормативных правовых актов Администрации города Екатеринбурга, утверждаемой приказом начальника уполномоченного органа (далее - методика).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5" w:name="Par84"/>
      <w:bookmarkEnd w:id="5"/>
      <w:r>
        <w:t>12. Уполномоченный орган размещает на официальном сайте в информационно-телекоммуникационно</w:t>
      </w:r>
      <w:r>
        <w:t>й сети Интернет для целей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 (далее - официальный сайт) реестр организаций, с ко</w:t>
      </w:r>
      <w:r>
        <w:t>торыми заключены соглашения о сотрудничестве при проведении оценки регулирующего воздействия.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13. Соглашения о сотрудничестве при проведении оценки регулирующего воздействия оформляются по форме, предусмотренной методикой.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14. Разработчик несет ответственн</w:t>
      </w:r>
      <w:r>
        <w:t>ость за правильность, достоверность и своевременность размещения на официальном сайте следующих документов: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проекта нормативного правового акта, уведомления и пояснительной записки;</w:t>
      </w:r>
    </w:p>
    <w:p w:rsidR="00000000" w:rsidRDefault="008D7A7C">
      <w:pPr>
        <w:pStyle w:val="ConsPlusNormal"/>
        <w:jc w:val="both"/>
      </w:pPr>
      <w:r>
        <w:t xml:space="preserve">(подп. 1 в ред. </w:t>
      </w:r>
      <w:hyperlink r:id="rId30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сводки предложений, поступивших от участников публичных консультаций по проекту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заключения об оценке регулирующего воздействия проекта нормативного пра</w:t>
      </w:r>
      <w:r>
        <w:t>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15. Уполномоченный орган несет ответственность за правильность, достоверность и своевременность размещения на официальном сайте следующих документов: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1) реестра организаций, указанного в </w:t>
      </w:r>
      <w:hyperlink w:anchor="Par84" w:tooltip="12. Уполномоченный орган размещает на официальном сайте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 (далее - официальный сайт) реестр организаций, с которыми заключены соглашения о сотрудничестве при проведении оценки регулирующего воздействия." w:history="1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экспертного заключения об оценке регулирующего воздействия проект</w:t>
      </w:r>
      <w:r>
        <w:t>а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уведомления о сборе предложений в целях формирования плана проведения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сводки предложений по включению нормативных правовых актов в план проведения экспертизы нормативных правовых а</w:t>
      </w:r>
      <w:r>
        <w:t>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плана проведения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6) уведомления о проведении экспертизы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7) текста нормативного правового акта, в отношении которого проводится экспертиза;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8) проекта заключения о результатах экспертизы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9) заключения о результатах экспертизы нормативного правового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6" w:name="Par101"/>
      <w:bookmarkEnd w:id="6"/>
      <w:r>
        <w:t>16. Оценка регулирующего воздействия проектов нормативных правовых актов проводится с учетом степени</w:t>
      </w:r>
      <w:r>
        <w:t xml:space="preserve"> регулирующего воздействия положений, содержащихся в подготавливаемом разработчиком проекте нормативного правового акта: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7" w:name="Par102"/>
      <w:bookmarkEnd w:id="7"/>
      <w:r>
        <w:t>1) высокая степень регулирующего воздействия - проект нормативного правового акта содержит положения, устанавливающие ранее</w:t>
      </w:r>
      <w:r>
        <w:t xml:space="preserve"> не предусмотренные нормативными правовыми актами обязанности, запреты, ограничения для субъектов предпринимательской и инвестиционной деятельности либо способствующие их введению, и (или) положения, способствующие возникновению ранее не предусмотренных но</w:t>
      </w:r>
      <w:r>
        <w:t>рмативными правовыми актами расходов субъектов предпринимательской и инвестиционной деятельности;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8" w:name="Par103"/>
      <w:bookmarkEnd w:id="8"/>
      <w: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</w:t>
      </w:r>
      <w:r>
        <w:t>и правовыми актами обязанности, запреты, ограничения для субъектов предпринимательской и инвестиционной деятельности либо способствующие их изменению, и (или) положения, способствующие увеличению ранее предусмотренных нормативными правовыми актами расходов</w:t>
      </w:r>
      <w:r>
        <w:t xml:space="preserve"> субъектов предпринимательской и инвестиционной деятельности;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3) низкая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либо изменяющие ранее </w:t>
      </w:r>
      <w:r>
        <w:t>предусмотренные нормативными правовыми актами обязанности, запреты, ограничения для субъектов предпринимательской и инвестиционной деятельности, возникновение которых обусловлено реализацией права субъекта предпринимательской и инвестиционной деятельности.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Оценка регулирующего воздействия проектов нормативных правовых актов, указанных в </w:t>
      </w:r>
      <w:hyperlink w:anchor="Par102" w:tooltip="1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обязанности, запреты, ограничения для субъектов предпринимательской и инвестиционной деятельности либо способствующие их введению, и (или) положения, способствующие возникновению ранее не предусмотренных нормативными правовыми актами расходов субъектов предпринимательской и инвестиционной деятельности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03" w:tooltip="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, ограничения для субъектов предпринимательской и инвестиционной деятельности либо способствующие их изменению, и (или) положения, способствующие увеличению ранее предусмотренных нормативными правовыми актами расходов субъектов предпринимательской и инвестиционной деятельности;" w:history="1">
        <w:r>
          <w:rPr>
            <w:color w:val="0000FF"/>
          </w:rPr>
          <w:t>2</w:t>
        </w:r>
      </w:hyperlink>
      <w:r>
        <w:t xml:space="preserve"> настоящего пункта и направленных на внесение изменений в нормативные правовые акты исключительно в целях их приведения в соответствие федеральному и областному законодательству, провод</w:t>
      </w:r>
      <w:r>
        <w:t>ится в порядке, предусмотренном для проектов нормативных правовых актов с низкой степенью регулирующего воздействия.</w:t>
      </w:r>
    </w:p>
    <w:p w:rsidR="00000000" w:rsidRDefault="008D7A7C">
      <w:pPr>
        <w:pStyle w:val="ConsPlusNormal"/>
        <w:jc w:val="both"/>
      </w:pPr>
      <w:r>
        <w:t xml:space="preserve">(п. 16 в ред. </w:t>
      </w:r>
      <w:hyperlink r:id="rId31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17. Стадиями проведения оценки регулирующего воздействия проектов нормативных правовых актов являются: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принятие решений о разработке проектов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подготовка проектов нормативных правовых актов, уведомлений и пояснительных запи</w:t>
      </w:r>
      <w:r>
        <w:t>сок для проведения оценки регулирующего воздействия;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проведение публичных консультаций по проектам нормативных правовых актов и формирование сводок предложений, поступивших от участников публичных консультаций;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подготовка и направление в уполномоченн</w:t>
      </w:r>
      <w:r>
        <w:t>ый орган заключений об оценке регулирующего воздействия проектов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подготовка уполномоченным органом экспертных заключений об оценке регулирующего воздействия проектов нормативных правовых актов.</w:t>
      </w:r>
    </w:p>
    <w:p w:rsidR="00000000" w:rsidRDefault="008D7A7C">
      <w:pPr>
        <w:pStyle w:val="ConsPlusNormal"/>
        <w:jc w:val="both"/>
      </w:pPr>
      <w:r>
        <w:t xml:space="preserve">(п. 17 в ред. </w:t>
      </w:r>
      <w:hyperlink r:id="rId32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2. ПРИНЯТИЕ РЕШЕНИЙ О РАЗРАБОТКЕ ПРОЕКТОВ</w:t>
      </w:r>
    </w:p>
    <w:p w:rsidR="00000000" w:rsidRDefault="008D7A7C">
      <w:pPr>
        <w:pStyle w:val="ConsPlusTitle"/>
        <w:jc w:val="center"/>
      </w:pPr>
      <w:r>
        <w:t>НОРМАТИВНЫХ ПРАВОВЫХ АКТОВ, ПОДГОТОВКА ПРОЕКТОВ</w:t>
      </w:r>
    </w:p>
    <w:p w:rsidR="00000000" w:rsidRDefault="008D7A7C">
      <w:pPr>
        <w:pStyle w:val="ConsPlusTitle"/>
        <w:jc w:val="center"/>
      </w:pPr>
      <w:r>
        <w:t>НОРМАТИВНЫХ ПРАВОВЫХ АКТОВ, УВЕДОМЛЕНИЙ И</w:t>
      </w:r>
    </w:p>
    <w:p w:rsidR="00000000" w:rsidRDefault="008D7A7C">
      <w:pPr>
        <w:pStyle w:val="ConsPlusTitle"/>
        <w:jc w:val="center"/>
      </w:pPr>
      <w:r>
        <w:t>ПОЯСНИТЕЛ</w:t>
      </w:r>
      <w:r>
        <w:t>ЬНЫХ ЗАПИСОК ДЛЯ ПРОВЕДЕНИЯ ОЦЕНКИ</w:t>
      </w:r>
    </w:p>
    <w:p w:rsidR="00000000" w:rsidRDefault="008D7A7C">
      <w:pPr>
        <w:pStyle w:val="ConsPlusTitle"/>
        <w:jc w:val="center"/>
      </w:pPr>
      <w:r>
        <w:t>РЕГУЛИРУЮЩЕГО ВОЗДЕЙСТВИЯ</w:t>
      </w:r>
    </w:p>
    <w:p w:rsidR="00000000" w:rsidRDefault="008D7A7C">
      <w:pPr>
        <w:pStyle w:val="ConsPlusNormal"/>
        <w:jc w:val="center"/>
      </w:pPr>
      <w:r>
        <w:t xml:space="preserve">(в ред. </w:t>
      </w:r>
      <w:hyperlink r:id="rId33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</w:t>
      </w:r>
    </w:p>
    <w:p w:rsidR="00000000" w:rsidRDefault="008D7A7C">
      <w:pPr>
        <w:pStyle w:val="ConsPlusNormal"/>
        <w:jc w:val="center"/>
      </w:pPr>
      <w:r>
        <w:t>от 23.04.2020 N 777)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bookmarkStart w:id="9" w:name="Par123"/>
      <w:bookmarkEnd w:id="9"/>
      <w:r>
        <w:t>18. При планировании разработки проекта нормативн</w:t>
      </w:r>
      <w:r>
        <w:t>ого правового акта разработчик определяет: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подлежит ли планируемый к разработке проект нормативного правового акта оценке регулирующего воздействия в соответствии с </w:t>
      </w:r>
      <w:hyperlink w:anchor="Par64" w:tooltip="4. Оценке регулирующего воздействия подлежат проекты нормативных постановлений Администрации города Екатеринбурга (за исключением проектов административных регламентов предоставления муниципальных (государственных) услуг субъектам предпринимательской и инвестиционной деятельности, исполнения муниципальных (государственных) функций в отношении субъектов предпринимательской и инвестиционной деятельности), устанавливающие новые или изменяющие ранее предусмотренные нормативными правовыми актами обязанности, ...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степень регулирующего воздействия планируемого к разработке проекта нормативного правового акта в соответствии с </w:t>
      </w:r>
      <w:hyperlink w:anchor="Par101" w:tooltip="16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Если планируемый к разработке проект нормативного правового акта имеет высокую</w:t>
      </w:r>
      <w:r>
        <w:t xml:space="preserve"> степень регулирующего воздействия, разработчик проводит предварительную оценку регулирующего воздействия на стадии планирования разработки проекта нормативного правового акта в соответствии с методикой. По итогам проведения предварительной оценки регулиру</w:t>
      </w:r>
      <w:r>
        <w:t>ющего воздействия разработчик готовит проект нормативного правового акта, уведомление и пояснительную записку или отказывается от разработки проекта нормативного правового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Если планируемый к разработке проект нормативного правового акта имеет среднюю</w:t>
      </w:r>
      <w:r>
        <w:t xml:space="preserve"> или низкую степень регулирующего воздействия, разработчик готовит проект нормативного правового акта, уведомление и пояснительную записку.</w:t>
      </w:r>
    </w:p>
    <w:p w:rsidR="00000000" w:rsidRDefault="008D7A7C">
      <w:pPr>
        <w:pStyle w:val="ConsPlusNormal"/>
        <w:jc w:val="both"/>
      </w:pPr>
      <w:r>
        <w:t xml:space="preserve">(п. 18 в ред. </w:t>
      </w:r>
      <w:hyperlink r:id="rId34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</w:t>
      </w:r>
      <w:r>
        <w:t>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19. Пояснительная записка составляется по форме, предусмотренной методикой, подписывается руководителем разработчика либо другим лицом, официально исполняющим его обязанности, и включает следующие сведения: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35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1) степень регулирующего воздействия проекта нормативного правового акта в соответствии с </w:t>
      </w:r>
      <w:hyperlink w:anchor="Par101" w:tooltip="16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" w:history="1">
        <w:r>
          <w:rPr>
            <w:color w:val="0000FF"/>
          </w:rPr>
          <w:t>пунктом 16</w:t>
        </w:r>
      </w:hyperlink>
      <w:r>
        <w:t xml:space="preserve"> настоящего Положения;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2) описание проблемы, на решение </w:t>
      </w:r>
      <w:r>
        <w:t>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ссылку на нормативные правовые акты или их отдельные положения, в соответствии с которыми осуществляется муниципальное р</w:t>
      </w:r>
      <w:r>
        <w:t>егулирование;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</w:t>
      </w:r>
      <w:r>
        <w:t>анием, количественную оценку таких групп (при наличии возможности в получении и (или) сборе статистической информации);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новые функции, полномочия, права и обязанности Администрации города Екатеринбурга, возникающие (изменяющиеся) при муниципальном регул</w:t>
      </w:r>
      <w:r>
        <w:t>ировании;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6) 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7) оценку расходов субъект</w:t>
      </w:r>
      <w:r>
        <w:t>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8) ожидаемые результаты и риски решения проблемы предложенным способом муниципального рег</w:t>
      </w:r>
      <w:r>
        <w:t>улирования, риски негативных последствий;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9) предполагаемую дату вступления в силу проекта нормативного правового акта, необходимость установления переходного периода, распространения его действия на ранее возникшие отношения;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10) иные сведения, которые, п</w:t>
      </w:r>
      <w:r>
        <w:t>о мнению разработчика, позволяют оценить обоснованность предлагаемого способа муниципального регулирования.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20. Уведомление составляется по форме, предусмотренной методикой, и подписывается руководителем разработчика или другим лицом, официально исполняющи</w:t>
      </w:r>
      <w:r>
        <w:t>м его обязанности. В уведомлении указываются: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наименование проекта нормативного правового акта, в отношении которого проводится оценка регулирующего воздействия, кроме случаев публичного обсуждения уведомления, предусмотренных методикой;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2) планируемый </w:t>
      </w:r>
      <w:r>
        <w:t>срок вступления в силу проекта нормативного правового акта, круг лиц, на которых будет распространено его действие, а также необходимость установления переходного периода;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краткое изложение цели муниципального регулирования и общая характеристика соотве</w:t>
      </w:r>
      <w:r>
        <w:t>тствующих общественных отношений, а также обоснование необходимости подготовки проекта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сведения о разработчике проекта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срок, в течение которого разработчиком принимаются предложения по проекту</w:t>
      </w:r>
      <w:r>
        <w:t xml:space="preserve"> нормативного правового акта, предусмотренный </w:t>
      </w:r>
      <w:hyperlink w:anchor="Par156" w:tooltip="23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30 рабочих дней и менее:" w:history="1">
        <w:r>
          <w:rPr>
            <w:color w:val="0000FF"/>
          </w:rPr>
          <w:t>пунктом 23</w:t>
        </w:r>
      </w:hyperlink>
      <w:r>
        <w:t xml:space="preserve"> настоящего Положения (исчисляется с даты размещения уведомления на официальном сайте), и способ их представления;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6) иная информация по решению разработчика, относящаяся к сведениям о подготовке пр</w:t>
      </w:r>
      <w:r>
        <w:t>оекта нормативного правового акта.</w:t>
      </w:r>
    </w:p>
    <w:p w:rsidR="00000000" w:rsidRDefault="008D7A7C">
      <w:pPr>
        <w:pStyle w:val="ConsPlusNormal"/>
        <w:jc w:val="both"/>
      </w:pPr>
      <w:r>
        <w:t xml:space="preserve">(п. 20 в ред. </w:t>
      </w:r>
      <w:hyperlink r:id="rId36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21. Разработчик размещает проект нормативного правового акта, уведомление и поясни</w:t>
      </w:r>
      <w:r>
        <w:t>тельную записку на официальном сайте.</w:t>
      </w:r>
    </w:p>
    <w:p w:rsidR="00000000" w:rsidRDefault="008D7A7C">
      <w:pPr>
        <w:pStyle w:val="ConsPlusNormal"/>
        <w:jc w:val="both"/>
      </w:pPr>
      <w:r>
        <w:t xml:space="preserve">(п. 21 в ред. </w:t>
      </w:r>
      <w:hyperlink r:id="rId37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3. ПРОВЕДЕНИЕ ПУБЛИЧНЫХ КОНСУЛЬТАЦИЙ ПО ПРОЕ</w:t>
      </w:r>
      <w:r>
        <w:t>КТАМ</w:t>
      </w:r>
    </w:p>
    <w:p w:rsidR="00000000" w:rsidRDefault="008D7A7C">
      <w:pPr>
        <w:pStyle w:val="ConsPlusTitle"/>
        <w:jc w:val="center"/>
      </w:pPr>
      <w:r>
        <w:t>НОРМАТИВНЫХ ПРАВОВЫХ АКТОВ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bookmarkStart w:id="10" w:name="Par155"/>
      <w:bookmarkEnd w:id="10"/>
      <w:r>
        <w:t>22. Со дня размещения на официальном сайте уведомления начинается проведение публичных консультаций по проекту нормативного правового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1" w:name="Par156"/>
      <w:bookmarkEnd w:id="11"/>
      <w:r>
        <w:t>23. Срок проведения публичных консультаций по проекту норма</w:t>
      </w:r>
      <w:r>
        <w:t>тивного правового акта устанавливается с учетом степени регулирующего воздействия положений, содержащихся в проекте, но не может составлять более 30 рабочих дней и менее: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20 рабочих дней - для проектов, содержащих положения, имеющие высокую степень регулир</w:t>
      </w:r>
      <w:r>
        <w:t>ующего воздействия;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15 рабочих дней - для проектов, содержащих положения, имеющие среднюю степень регулирующего воздействия;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10 рабочих дней - для проектов, содержащих положения, имеющие низкую степень регулирующего воздействия.</w:t>
      </w:r>
    </w:p>
    <w:p w:rsidR="00000000" w:rsidRDefault="008D7A7C">
      <w:pPr>
        <w:pStyle w:val="ConsPlusNormal"/>
        <w:jc w:val="both"/>
      </w:pPr>
      <w:r>
        <w:t xml:space="preserve">(п. 23 в ред. </w:t>
      </w:r>
      <w:hyperlink r:id="rId38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2" w:name="Par161"/>
      <w:bookmarkEnd w:id="12"/>
      <w:r>
        <w:t xml:space="preserve">24. Разработчик рассматривает все предложения, поступившие в установленный </w:t>
      </w:r>
      <w:hyperlink w:anchor="Par156" w:tooltip="23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30 рабочих дней и менее:" w:history="1">
        <w:r>
          <w:rPr>
            <w:color w:val="0000FF"/>
          </w:rPr>
          <w:t>пунктом 23</w:t>
        </w:r>
      </w:hyperlink>
      <w:r>
        <w:t xml:space="preserve"> настоящего Положения срок в письменной или э</w:t>
      </w:r>
      <w:r>
        <w:t>лектронной форме при проведении публичных консультаций, и формирует сводку предложений с указанием сведений об учете или причинах отклонения каждого предложения.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25. По результатам рассмотрения предложений разработчик оценивает целесообразность введения со</w:t>
      </w:r>
      <w:r>
        <w:t>ответствующего регулирования и принимает решение: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о разработке проекта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о разработке проекта нормативного правового акта с учетом его доработки;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об отказе от разработки проекта нормативного правового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26. Разработч</w:t>
      </w:r>
      <w:r>
        <w:t>ик не позднее 15 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27. По результатам публичных консультаций в случае выявления в проекте нормативного правового акта п</w:t>
      </w:r>
      <w:r>
        <w:t xml:space="preserve">оложений, указанных в </w:t>
      </w:r>
      <w:hyperlink w:anchor="Par61" w:tooltip="3. Целью проведения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&quot;город Екатеринбург&quot;." w:history="1">
        <w:r>
          <w:rPr>
            <w:color w:val="0000FF"/>
          </w:rPr>
          <w:t>пунк</w:t>
        </w:r>
        <w:r>
          <w:rPr>
            <w:color w:val="0000FF"/>
          </w:rPr>
          <w:t>те 3</w:t>
        </w:r>
      </w:hyperlink>
      <w:r>
        <w:t xml:space="preserve"> настоящего Положения, разработчик принимает решение об отказе от разработки проекта нормативного правового акта или его доработке.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28. Если в результате доработки разработчиком в проект нормативного правового акта будут внесены изменения, содержащи</w:t>
      </w:r>
      <w:r>
        <w:t>е положения, имеющие высокую степень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с целью проведения публичных консультаций в соот</w:t>
      </w:r>
      <w:r>
        <w:t xml:space="preserve">ветствии с </w:t>
      </w:r>
      <w:hyperlink w:anchor="Par155" w:tooltip="22. Со дня размещения на официальном сайте уведомления начинается проведение публичных консультаций по проекту нормативного правового акта.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1" w:tooltip="24. Разработчик рассматривает все предложения, поступившие в установленный пунктом 23 настоящего Положения срок в письменной или электронной форме при проведении публичных консультаций, и формирует сводку предложений с указанием сведений об учете или причинах отклонения каждого предложения." w:history="1">
        <w:r>
          <w:rPr>
            <w:color w:val="0000FF"/>
          </w:rPr>
          <w:t>24</w:t>
        </w:r>
      </w:hyperlink>
      <w:r>
        <w:t xml:space="preserve"> настоящего Положения.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3" w:name="Par169"/>
      <w:bookmarkEnd w:id="13"/>
      <w:r>
        <w:t>29. В случае принятия решения о разработке проекта нормативного правового акта разработчик готовит текст проекта нормативного правового акта, заключение об оценке регулирующего воздействия проекта нормативного правовог</w:t>
      </w:r>
      <w:r>
        <w:t>о акта и иные материалы по своему усмотрению.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4. ПОДГОТОВКА И НАПРАВЛЕНИЕ В УПОЛНОМОЧЕННЫЙ ОРГАН</w:t>
      </w:r>
    </w:p>
    <w:p w:rsidR="00000000" w:rsidRDefault="008D7A7C">
      <w:pPr>
        <w:pStyle w:val="ConsPlusTitle"/>
        <w:jc w:val="center"/>
      </w:pPr>
      <w:r>
        <w:t>ЗАКЛЮЧЕНИЙ ОБ ОЦЕНКЕ РЕГУЛИРУЮЩЕГО ВОЗДЕЙСТВИЯ</w:t>
      </w:r>
    </w:p>
    <w:p w:rsidR="00000000" w:rsidRDefault="008D7A7C">
      <w:pPr>
        <w:pStyle w:val="ConsPlusTitle"/>
        <w:jc w:val="center"/>
      </w:pPr>
      <w:r>
        <w:t>ПРОЕКТОВ НОРМАТИВНЫХ ПРАВОВЫХ АКТОВ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>30. По результатам проведения публичных консультаций по проекту нормативного правового акта разработчик осуществляет подготовку заключения об оценке регулирующего воздействия проекта нормативного правового акта (далее - заключение), в котором указываются: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информация по сводке предложений, поступивших после публикации уведомления о разработке проекта нормативного правового акта, и аргументация разработчика в отношении использованных или неиспользованных предложений;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сведения о проведенной оценке регули</w:t>
      </w:r>
      <w:r>
        <w:t>рующего воздействия проекта нормативного правового акта в соответствии с формой заключения, предусмотренной методикой.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Сводка предложений подписывается руководителем разработчика проекта акта или другим лицом, официально исполняющим его обязанности, оформл</w:t>
      </w:r>
      <w:r>
        <w:t>яется по форме, предусмотренной методикой, и прилагается к заключению.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31. Проект нормативного правового акта и материалы к нему, перечисленные в </w:t>
      </w:r>
      <w:hyperlink w:anchor="Par169" w:tooltip="29. В случае принятия решения о разработке проекта нормативного правового акта разработчик готовит текст проекта нормативного правового акта, заключение об оценке регулирующего воздействия проекта нормативного правового акта и иные материалы по своему усмотрению." w:history="1">
        <w:r>
          <w:rPr>
            <w:color w:val="0000FF"/>
          </w:rPr>
          <w:t>пункте 29</w:t>
        </w:r>
      </w:hyperlink>
      <w:r>
        <w:t xml:space="preserve"> настоящего Положения, направляются в уполномоченный орган в тече</w:t>
      </w:r>
      <w:r>
        <w:t>ние трех рабочих дней со дня подписания заключения.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32. Заключение подписывается руководителем разработчика проекта нормативного правового акта или другим лицом, официально исполняющим его обязанности, и оформляется по форме, предусмотренной методикой.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4" w:name="Par181"/>
      <w:bookmarkEnd w:id="14"/>
      <w:r>
        <w:t>33. Разработчик размещает на официальном сайте заключение в течение пяти рабочих дней со дня его подписания.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5. ЭКСПЕРТИЗА ОЦЕНКИ РЕГУЛИРУЮЩЕГО ВОЗДЕЙСТВИЯ ПРОЕКТА</w:t>
      </w:r>
    </w:p>
    <w:p w:rsidR="00000000" w:rsidRDefault="008D7A7C">
      <w:pPr>
        <w:pStyle w:val="ConsPlusTitle"/>
        <w:jc w:val="center"/>
      </w:pPr>
      <w:r>
        <w:t>НОРМАТИВНОГО ПРАВОВОГО АКТА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 xml:space="preserve">34. По результатам рассмотрения представленных </w:t>
      </w:r>
      <w:r>
        <w:t>документов на предмет соблюдения разработчиком установленного настоящим Положением порядка подготовки проекта нормативного правового акта, достаточности обоснований установления в проекте нормативного правового акта положений, вводящих ограничения, запреты</w:t>
      </w:r>
      <w:r>
        <w:t xml:space="preserve"> и обязанности для субъектов предпринимательской и инвестиционной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муниципального образования</w:t>
      </w:r>
      <w:r>
        <w:t xml:space="preserve"> "город Екатеринбург", а также оценки возможности достижения прогнозируемого положительного эффекта уполномоченным органом составляется экспертное заключение об оценке регулирующего воздействия проекта нормативного правового акта (далее - экспертное заключ</w:t>
      </w:r>
      <w:r>
        <w:t>ение) по форме, предусмотренной методикой.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39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35. Экспертное заключение подготавливается после поступления в уполномоченный ор</w:t>
      </w:r>
      <w:r>
        <w:t>ган заключения об оценке регулирующего воздействия проекта нормативного правового акта в следующие сроки: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15 рабочих дней - для проектов актов, содержащих положения, имеющие высокую степень регулирующего воздействия;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40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10 рабочих дней - для проектов актов, содержащих положения, имеющие среднюю или низкую степень регулирующего воздействия.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41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36. Экспертное заключение должно быть мотивированным. Экспертное заключение составляется по форме, предусмотренной методикой, подписывается руководителем уполномоченного органа или другим лицом, официально исполняющим его обязанности, и направляется разраб</w:t>
      </w:r>
      <w:r>
        <w:t>отчику в течение трех рабочих дней со дня его подписания.</w:t>
      </w:r>
    </w:p>
    <w:p w:rsidR="00000000" w:rsidRDefault="008D7A7C">
      <w:pPr>
        <w:pStyle w:val="ConsPlusNormal"/>
        <w:jc w:val="both"/>
      </w:pPr>
      <w:r>
        <w:t xml:space="preserve">(п. 36 в ред. </w:t>
      </w:r>
      <w:hyperlink r:id="rId42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37. Уполномоченный орган размещает на официальном сайте экс</w:t>
      </w:r>
      <w:r>
        <w:t>пертное заключение в течение пяти рабочих дней со дня его подписания.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38. При получении замечаний уполномоченного органа, указанных в экспертном заключении, разработчик проекта нормативного правового акта дорабатывает его, после чего повторно направляет пр</w:t>
      </w:r>
      <w:r>
        <w:t>оект нормативного правового акта и обосновывающие материалы к нему на экспертизу в уполномоченный орган.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Проект нормативного правового акта не направляется на согласование в уполномоченный орган до момента получения разработчиком экспертного заключения упо</w:t>
      </w:r>
      <w:r>
        <w:t>лномоченного органа и устранения замечаний (при их наличии), указанных в экспертном заключении.</w:t>
      </w:r>
    </w:p>
    <w:p w:rsidR="00000000" w:rsidRDefault="008D7A7C">
      <w:pPr>
        <w:pStyle w:val="ConsPlusNormal"/>
        <w:jc w:val="both"/>
      </w:pPr>
      <w:r>
        <w:t xml:space="preserve">(часть вторая введена </w:t>
      </w:r>
      <w:hyperlink r:id="rId43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39. Если про</w:t>
      </w:r>
      <w:r>
        <w:t xml:space="preserve">ект нормативного правового акта содержит положения, имеющие высокую или среднюю степень регулирующего воздействия, уполномоченный орган может провести публичные консультации с органами и организациями, указанными в </w:t>
      </w:r>
      <w:hyperlink w:anchor="Par84" w:tooltip="12. Уполномоченный орган размещает на официальном сайте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 (далее - официальный сайт) реестр организаций, с которыми заключены соглашения о сотрудничестве при проведении оценки регулирующего воздействия." w:history="1">
        <w:r>
          <w:rPr>
            <w:color w:val="0000FF"/>
          </w:rPr>
          <w:t>пункте 12</w:t>
        </w:r>
      </w:hyperlink>
      <w:r>
        <w:t xml:space="preserve"> настоящего Положения, в течение сроков, отведенных для подготовки заключени</w:t>
      </w:r>
      <w:r>
        <w:t>я.</w:t>
      </w:r>
    </w:p>
    <w:p w:rsidR="00000000" w:rsidRDefault="008D7A7C">
      <w:pPr>
        <w:pStyle w:val="ConsPlusNormal"/>
        <w:jc w:val="both"/>
      </w:pPr>
      <w:r>
        <w:t xml:space="preserve">(п. 39 в ред. </w:t>
      </w:r>
      <w:hyperlink r:id="rId44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40. Основаниями для подготовки отрицательного экспертного заключения и возвращения проекта нормативного правов</w:t>
      </w:r>
      <w:r>
        <w:t>ого акта являются: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1) допущенные разработчиком при подготовке проекта нормативного правового акта нарушения процедур, предусмотренных </w:t>
      </w:r>
      <w:hyperlink w:anchor="Par123" w:tooltip="18. При планировании разработки проекта нормативного правового акта разработчик определяет:" w:history="1">
        <w:r>
          <w:rPr>
            <w:color w:val="0000FF"/>
          </w:rPr>
          <w:t>пункт</w:t>
        </w:r>
        <w:r>
          <w:rPr>
            <w:color w:val="0000FF"/>
          </w:rPr>
          <w:t>ами 18</w:t>
        </w:r>
      </w:hyperlink>
      <w:r>
        <w:t xml:space="preserve"> - </w:t>
      </w:r>
      <w:hyperlink w:anchor="Par181" w:tooltip="33. Разработчик размещает на официальном сайте заключение в течение пяти рабочих дней со дня его подписания." w:history="1">
        <w:r>
          <w:rPr>
            <w:color w:val="0000FF"/>
          </w:rPr>
          <w:t>33</w:t>
        </w:r>
      </w:hyperlink>
      <w:r>
        <w:t xml:space="preserve"> настоящего Положения;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5" w:name="Par203"/>
      <w:bookmarkEnd w:id="15"/>
      <w:r>
        <w:t>2) мотивированное решение уполномоченного органа о недостаточности либ</w:t>
      </w:r>
      <w:r>
        <w:t>о чрезмерности регулирующего воздействия (экономическая эффективность).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41. В случае возвращения проекта нормативного правового акта по причине невыполнения предусмотренных настоящим Положением процедур разработчик проводит соответствующие процедуры, начин</w:t>
      </w:r>
      <w:r>
        <w:t>ая с невыполненной, и дорабатывает проект нормативного правового акта, после чего повторно направляет проект нормативного правового акта и материалы к нему на экспертизу в уполномоченный орган.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42. В случае возвращения проекта нормативного правового акта п</w:t>
      </w:r>
      <w:r>
        <w:t xml:space="preserve">о основанию, предусмотренному </w:t>
      </w:r>
      <w:hyperlink w:anchor="Par203" w:tooltip="2) мотивированное решение уполномоченного органа о недостаточности либо чрезмерности регулирующего воздействия (экономическая эффективность).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Положения, разработчик</w:t>
      </w:r>
      <w:r>
        <w:t xml:space="preserve"> заново осуществляет подготовку проекта нормативного правового акта и все последующие стадии проведения оценки регулирующего воздействия такого проекта либо отказывается от его разработки.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43. При наличии отрицательного экспертного заключения уполномоченно</w:t>
      </w:r>
      <w:r>
        <w:t>го органа виза его руководителя или другого лица, официально исполняющего его обязанности, в листе согласования не ставится.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44. Утратил силу. - </w:t>
      </w:r>
      <w:hyperlink r:id="rId45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23.0</w:t>
      </w:r>
      <w:r>
        <w:t>4.2020 N 777.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45. Уполномоченный орган размещает на официальном сайте отрицательное экспертное заключение в течение пяти рабочих дней со дня его подписания.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6. ПРОВЕДЕНИЕ ЭКСПЕРТИЗЫ НОРМАТИВНЫХ ПРАВОВЫХ АКТОВ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>46. Этапами проведения экспертизы норма</w:t>
      </w:r>
      <w:r>
        <w:t>тивных правовых актов являются: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формирование плана проведения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подготовка проекта заключения о результатах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проведение публичных консультаций по проекту заключения о резул</w:t>
      </w:r>
      <w:r>
        <w:t>ьтатах экспертизы нормативных правовых актов;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подписание и размещение на официальном сайте заключения о результатах экспертизы нормативных правовых актов.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47. Экспертиза нормативных правовых актов проводится уполномоченным органом в соответствии с утвер</w:t>
      </w:r>
      <w:r>
        <w:t>ждаемым им планом.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48. План проведения экспертизы нормативных правовых актов оформляется по форме, предусмотренной методикой.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7. ФОРМИРОВАНИЕ ПЛАНА ПРОВЕДЕНИЯ ЭКСПЕРТИЗЫ</w:t>
      </w:r>
    </w:p>
    <w:p w:rsidR="00000000" w:rsidRDefault="008D7A7C">
      <w:pPr>
        <w:pStyle w:val="ConsPlusTitle"/>
        <w:jc w:val="center"/>
      </w:pPr>
      <w:r>
        <w:t>НОРМАТИВНЫХ ПРАВОВЫХ АКТОВ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>49. В плане проведения экспертизы нормативных право</w:t>
      </w:r>
      <w:r>
        <w:t>вых актов (далее - план) указываются: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наименование и реквизиты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наименование органа Администрации города Екатеринбурга, осуществлявшего разработку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срок представления проекта заключения о результатах экспертизы нормативного правового акта;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46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срок проведения экспертиз</w:t>
      </w:r>
      <w:r>
        <w:t>ы нормативного правового акта, в том числе публичных консультаций.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50. Уполномоченный орган не позднее четырех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51. Срок сбора пред</w:t>
      </w:r>
      <w:r>
        <w:t>ложений составляет не более 45 календарных дней со дня размещения уведомления.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52. Не позднее пяти рабочих дней со дня окончания срока сбора предложений уполномоченный орган формирует сводку всех поступивших предложений о включении нормативных правовых акт</w:t>
      </w:r>
      <w:r>
        <w:t>ов в план на следующий год (далее - сводка предложений в план) и в целях проведения публичных консультаций размещает ее на официальном сайте.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53. Срок проведения публичных консультаций по сводке предложений в план составляет не менее 30 календарных дней.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</w:t>
      </w:r>
      <w:r>
        <w:t>4. Поступившие от заявителей предложения о проведении экспертизы нормативных правовых актов включаются в план при наличии сведений, указывающих, что положения нормативного правового акта создают условия, необоснованно затрудняющие ведение предпринимательск</w:t>
      </w:r>
      <w:r>
        <w:t>ой и (или) инвестиционной деятельности.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55. По итогам публичных консультаций по сводке предложений в план уполномоченный орган может сформировать таблицу разногласий с указанием сведений об учете или причинах отклонения того или иного предложения.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56. Упол</w:t>
      </w:r>
      <w:r>
        <w:t>номоченный орган по результатам проведенных публичных консультаций формирует и утверждает план на следующий год. Годовой план утверждается не позднее 20 декабря года, предшествующего году, на который он утверждается.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56-1. Нормативные правовые акты включаю</w:t>
      </w:r>
      <w:r>
        <w:t>тся в план не чаще чем один раз в три года.</w:t>
      </w:r>
    </w:p>
    <w:p w:rsidR="00000000" w:rsidRDefault="008D7A7C">
      <w:pPr>
        <w:pStyle w:val="ConsPlusNormal"/>
        <w:jc w:val="both"/>
      </w:pPr>
      <w:r>
        <w:t xml:space="preserve">(п. 56-1 введен </w:t>
      </w:r>
      <w:hyperlink r:id="rId47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57. План подлежит размещению на официальном сайте не позднее пяти рабо</w:t>
      </w:r>
      <w:r>
        <w:t>чих дней со дня его утверждения.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8. ПОДГОТОВКА ПРОЕКТА ЗАКЛЮЧЕНИЯ О РЕЗУЛЬТАТАХ</w:t>
      </w:r>
    </w:p>
    <w:p w:rsidR="00000000" w:rsidRDefault="008D7A7C">
      <w:pPr>
        <w:pStyle w:val="ConsPlusTitle"/>
        <w:jc w:val="center"/>
      </w:pPr>
      <w:r>
        <w:t>ЭКСПЕРТИЗЫ НОРМАТИВНОГО ПРАВОВОГО АКТА И ПРОВЕДЕНИЕ</w:t>
      </w:r>
    </w:p>
    <w:p w:rsidR="00000000" w:rsidRDefault="008D7A7C">
      <w:pPr>
        <w:pStyle w:val="ConsPlusTitle"/>
        <w:jc w:val="center"/>
      </w:pPr>
      <w:r>
        <w:t>ПО НЕМУ ПУБЛИЧНЫХ КОНСУЛЬТАЦИЙ</w:t>
      </w:r>
    </w:p>
    <w:p w:rsidR="00000000" w:rsidRDefault="008D7A7C">
      <w:pPr>
        <w:pStyle w:val="ConsPlusNormal"/>
        <w:jc w:val="center"/>
      </w:pPr>
      <w:r>
        <w:t xml:space="preserve">(в ред. </w:t>
      </w:r>
      <w:hyperlink r:id="rId48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</w:t>
      </w:r>
      <w:r>
        <w:t>истрации г. Екатеринбурга</w:t>
      </w:r>
    </w:p>
    <w:p w:rsidR="00000000" w:rsidRDefault="008D7A7C">
      <w:pPr>
        <w:pStyle w:val="ConsPlusNormal"/>
        <w:jc w:val="center"/>
      </w:pPr>
      <w:r>
        <w:t>от 23.04.2020 N 777)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bookmarkStart w:id="16" w:name="Par246"/>
      <w:bookmarkEnd w:id="16"/>
      <w:r>
        <w:t>58. В отношении каждого нормативного правового акта, включенного в план, разработчик нормативного правового акта или орган Администрации города Екатеринбурга, полномочия которого относятся к регул</w:t>
      </w:r>
      <w:r>
        <w:t>ируемой сфере общественных отношений, подготавливает проект заключения о результатах экспертизы нормативных правовых актов по форме, предусмотренной методикой.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49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</w:t>
      </w:r>
      <w:r>
        <w:t>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Проект заключения о результатах экспертизы нормативного правового акта должен содержать:</w:t>
      </w:r>
    </w:p>
    <w:p w:rsidR="00000000" w:rsidRDefault="008D7A7C">
      <w:pPr>
        <w:pStyle w:val="ConsPlusNormal"/>
        <w:jc w:val="both"/>
      </w:pPr>
      <w:r>
        <w:t xml:space="preserve">(абзац введен </w:t>
      </w:r>
      <w:hyperlink r:id="rId50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основные реквизиты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наименование органа, принявшего нормативный правовой акт;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данные о резуль</w:t>
      </w:r>
      <w:r>
        <w:t>татах проведения оценки регулирующего воздействия проекта нормативного правового акта (в случае ее проведения);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сведения о сроке действия рассматриваемого нормативного правового акта и его отдельных положений;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сведения о круге лиц, интересы которых з</w:t>
      </w:r>
      <w:r>
        <w:t>атрагиваются муниципальным регулированием, установленным нормативным правовым актом (далее - регулирование);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6) оценку степени решения проблемы и преодоления связанных с ней негативных эффектов за счет регулирования;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7) оценку расходов и доходов от реализа</w:t>
      </w:r>
      <w:r>
        <w:t>ции данного нормативного правового акта;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8) оценку фактических положительных и отрицательных последствий регулирования;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9) оценку эффективности достижения заявленных целей и показателей регулирования;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10) сведения о наличии в нормативном правовом акте поло</w:t>
      </w:r>
      <w:r>
        <w:t>жений, необоснованно затрудняющих ведение предпринимательской, инвестиционной и (или) иной деятельности;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11)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</w:t>
      </w:r>
      <w:r>
        <w:t>и эффективности действующего регулирования;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12) иные сведения, позволяющие оценить фактическое воздействие регулирования.</w:t>
      </w:r>
    </w:p>
    <w:p w:rsidR="00000000" w:rsidRDefault="008D7A7C">
      <w:pPr>
        <w:pStyle w:val="ConsPlusNormal"/>
        <w:spacing w:before="200"/>
        <w:ind w:firstLine="540"/>
        <w:jc w:val="both"/>
      </w:pPr>
      <w:bookmarkStart w:id="17" w:name="Par262"/>
      <w:bookmarkEnd w:id="17"/>
      <w:r>
        <w:t>59. Подготовленный проект заключения о результатах экспертизы нормативного правового акта разработчик или орган Администра</w:t>
      </w:r>
      <w:r>
        <w:t>ции города Екатеринбурга, полномочия которого относятся к регулируемой сфере общественных отношений, направляет в уполномоченный орган в течение 10 рабочих дней со дня начала экспертизы данного нормативного правового акта, срок которой установлен в плане.</w:t>
      </w:r>
    </w:p>
    <w:p w:rsidR="00000000" w:rsidRDefault="008D7A7C">
      <w:pPr>
        <w:pStyle w:val="ConsPlusNormal"/>
        <w:jc w:val="both"/>
      </w:pPr>
      <w:r>
        <w:t xml:space="preserve">(п. 59 в ред. </w:t>
      </w:r>
      <w:hyperlink r:id="rId51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60. Проект заключения о результатах экспертизы нормативных правовых актов при необходимости корректируется уполномоче</w:t>
      </w:r>
      <w:r>
        <w:t>нным органом и размещается на официальном сайте Администрации города Екатеринбурга в информационно-телекоммуникационной сети Интернет (екатеринбург.рф) в целях проведения публичных консультаций в сроки, установленные в плане.</w:t>
      </w:r>
    </w:p>
    <w:p w:rsidR="00000000" w:rsidRDefault="008D7A7C">
      <w:pPr>
        <w:pStyle w:val="ConsPlusNormal"/>
        <w:jc w:val="both"/>
      </w:pPr>
      <w:r>
        <w:t xml:space="preserve">(п. 60 в ред. </w:t>
      </w:r>
      <w:hyperlink r:id="rId52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61. Для проведения публичных консультаций по проектам заключений о результатах экспертизы нормативных правовых актов уполномоченный орган размещает</w:t>
      </w:r>
      <w:r>
        <w:t xml:space="preserve"> на официальном сайте: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уведомление о проведении экспертизы нормативного правового акта с указанием срока начала и окончания публичных консультаций, способа направления участниками публичных консультаций своих мнений;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текст нормативного правового акта</w:t>
      </w:r>
      <w:r>
        <w:t>, в отношении которого проводится экспертиза, в редакции, действующей на момент размещения;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3) проект заключения о результатах экспертизы нормативного правового акта.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62. Уведомление о проведении экспертизы нормативного правового акта оформляется по форме,</w:t>
      </w:r>
      <w:r>
        <w:t xml:space="preserve"> предусмотренной методикой.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63. 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рабочих дней.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53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64. Уполномоченный орган обязан рассмотреть все предложения, поступившие по результатам таких публичных консультаций, и составить сводку предложений с указанием сведений об учете</w:t>
      </w:r>
      <w:r>
        <w:t xml:space="preserve"> или причинах отклонения таких предложений.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65. По итогам публичных консультаций уполномоченным органом проводится доработка проекта заключения о результатах экспертизы нормативных правовых актов, которая может осуществляться совместно с разработчиком, орг</w:t>
      </w:r>
      <w:r>
        <w:t>аном Администрации города Екатеринбурга, полномочия которого относятся к регулируемой сфере общественных отношений, и в случае необходимости представителями предпринимательского сообщества.</w:t>
      </w:r>
    </w:p>
    <w:p w:rsidR="00000000" w:rsidRDefault="008D7A7C">
      <w:pPr>
        <w:pStyle w:val="ConsPlusNormal"/>
        <w:jc w:val="both"/>
      </w:pPr>
      <w:r>
        <w:t xml:space="preserve">(п. 65 в ред. </w:t>
      </w:r>
      <w:hyperlink r:id="rId54" w:tooltip="Постановление Администрации г. Екатеринбурга от 30.03.2017 N 445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30.03.2017 N 445)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66. В доработанный проект заключения о результатах экспертизы нормативных правовых актов включаются: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1) сведения о проведении публичных консультаций по данному заключению, формах и сроках их проведения;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2) сводка предложений, поступивших по результатам публичных консультаций;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3) выводы о достижении заявленных целей за счет регулирования, об эффективности </w:t>
      </w:r>
      <w:r>
        <w:t>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4) подготовленные на основе получ</w:t>
      </w:r>
      <w:r>
        <w:t>енных выводов предложения о признании утратившим силу или изменении нормативного правового акта или его отдельных положений;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5) сформированные на основе полученных выводов рекомендации о принятии иных мер, направленных на решение проблемы и преодоление свя</w:t>
      </w:r>
      <w:r>
        <w:t>занных с ней негативных эффектов.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Title"/>
        <w:jc w:val="center"/>
        <w:outlineLvl w:val="1"/>
      </w:pPr>
      <w:r>
        <w:t>Глава 9. ПОДПИСАНИЕ И РАЗМЕЩЕНИЕ НА ОФИЦИАЛЬНОМ САЙТЕ</w:t>
      </w:r>
    </w:p>
    <w:p w:rsidR="00000000" w:rsidRDefault="008D7A7C">
      <w:pPr>
        <w:pStyle w:val="ConsPlusTitle"/>
        <w:jc w:val="center"/>
      </w:pPr>
      <w:r>
        <w:t>ЗАКЛЮЧЕНИЯ О РЕЗУЛЬТАТАХ ЭКСПЕРТИЗЫ</w:t>
      </w:r>
    </w:p>
    <w:p w:rsidR="00000000" w:rsidRDefault="008D7A7C">
      <w:pPr>
        <w:pStyle w:val="ConsPlusTitle"/>
        <w:jc w:val="center"/>
      </w:pPr>
      <w:r>
        <w:t>НОРМАТИВНЫХ ПРАВОВЫХ АКТОВ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ind w:firstLine="540"/>
        <w:jc w:val="both"/>
      </w:pPr>
      <w:r>
        <w:t xml:space="preserve">67. Сформированное в процессе доработки заключение о результатах экспертизы нормативных правовых актов </w:t>
      </w:r>
      <w:r>
        <w:t>подписывается руководителем уполномоченного органа или другим лицом, официально исполняющим его обязанности, и подлежат размещению на официальном сайте не позднее пяти рабочих дней со дня его подписания.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68. В течение 10 рабочих дней со дня подписания закл</w:t>
      </w:r>
      <w:r>
        <w:t>ючения о результатах экспертизы нормативного правового акта оно направляется его разработчику или в органы Администрации города Екатеринбурга, к полномочиям которых относится регулируемая сфера общественных отношений.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>69. Заключение о результатах экспертиз</w:t>
      </w:r>
      <w:r>
        <w:t>ы нормативного правового акта может являться основанием для внесения изменений в нормативный правовой акт или признания его утратившим силу.</w:t>
      </w:r>
    </w:p>
    <w:p w:rsidR="00000000" w:rsidRDefault="008D7A7C">
      <w:pPr>
        <w:pStyle w:val="ConsPlusNormal"/>
        <w:spacing w:before="200"/>
        <w:ind w:firstLine="540"/>
        <w:jc w:val="both"/>
      </w:pPr>
      <w:r>
        <w:t xml:space="preserve">70. Уполномоченный орган по итогам экспертизы может направить Главе Екатеринбурга предложения о внесении изменений </w:t>
      </w:r>
      <w:r>
        <w:t>в нормативный правовой акт или признании его утратившим силу.</w:t>
      </w:r>
    </w:p>
    <w:p w:rsidR="00000000" w:rsidRDefault="008D7A7C">
      <w:pPr>
        <w:pStyle w:val="ConsPlusNormal"/>
        <w:jc w:val="both"/>
      </w:pPr>
      <w:r>
        <w:t xml:space="preserve">(в ред. </w:t>
      </w:r>
      <w:hyperlink r:id="rId55" w:tooltip="Постановление Администрации г. Екатеринбурга от 23.04.2020 N 777 &quot;О внесении изменений в Постановление Администрации города Екатеринбурга от 17.12.2014 N 3855 &quot;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авовых актов Администрации города Екатеринбург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23.04.2020 N 777)</w:t>
      </w: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jc w:val="both"/>
      </w:pPr>
    </w:p>
    <w:p w:rsidR="00000000" w:rsidRDefault="008D7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7A7C">
      <w:pPr>
        <w:spacing w:after="0" w:line="240" w:lineRule="auto"/>
      </w:pPr>
      <w:r>
        <w:separator/>
      </w:r>
    </w:p>
  </w:endnote>
  <w:endnote w:type="continuationSeparator" w:id="0">
    <w:p w:rsidR="00000000" w:rsidRDefault="008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7A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A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A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A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7A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7A7C">
      <w:pPr>
        <w:spacing w:after="0" w:line="240" w:lineRule="auto"/>
      </w:pPr>
      <w:r>
        <w:separator/>
      </w:r>
    </w:p>
  </w:footnote>
  <w:footnote w:type="continuationSeparator" w:id="0">
    <w:p w:rsidR="00000000" w:rsidRDefault="008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A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Екатеринбурга от 17.12.2014 N 3855</w:t>
          </w:r>
          <w:r>
            <w:rPr>
              <w:rFonts w:ascii="Tahoma" w:hAnsi="Tahoma" w:cs="Tahoma"/>
              <w:sz w:val="16"/>
              <w:szCs w:val="16"/>
            </w:rPr>
            <w:br/>
            <w:t>(ред. от 2</w:t>
          </w:r>
          <w:r>
            <w:rPr>
              <w:rFonts w:ascii="Tahoma" w:hAnsi="Tahoma" w:cs="Tahoma"/>
              <w:sz w:val="16"/>
              <w:szCs w:val="16"/>
            </w:rPr>
            <w:t>3.04.2020)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7A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28.12.2020</w:t>
          </w:r>
        </w:p>
      </w:tc>
    </w:tr>
  </w:tbl>
  <w:p w:rsidR="00000000" w:rsidRDefault="008D7A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7A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C"/>
    <w:rsid w:val="008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60013C-3790-4828-B76F-FEE6689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CF59563F07576DFC63264D5EF3EFA29410D6CEC6EC6AD73AE317CC15805DAB0271A9276589CF71225D110696234317E67DC80E3C91940F707505Bo3EAF" TargetMode="External"/><Relationship Id="rId18" Type="http://schemas.openxmlformats.org/officeDocument/2006/relationships/hyperlink" Target="consultantplus://offline/ref=FC4CF59563F07576DFC63264D5EF3EFA29410D6CEF60C7AE73A0317CC15805DAB0271A9276589CF71225D1176A6234317E67DC80E3C91940F707505Bo3EAF" TargetMode="External"/><Relationship Id="rId26" Type="http://schemas.openxmlformats.org/officeDocument/2006/relationships/hyperlink" Target="consultantplus://offline/ref=FC4CF59563F07576DFC63264D5EF3EFA29410D6CEF6EC2AF7CA8317CC15805DAB0271A9276589CF71225D1166A6234317E67DC80E3C91940F707505Bo3EAF" TargetMode="External"/><Relationship Id="rId39" Type="http://schemas.openxmlformats.org/officeDocument/2006/relationships/hyperlink" Target="consultantplus://offline/ref=FC4CF59563F07576DFC63264D5EF3EFA29410D6CEC60C0A471A9317CC15805DAB0271A9276589CF71225D1136F6234317E67DC80E3C91940F707505Bo3EAF" TargetMode="External"/><Relationship Id="rId21" Type="http://schemas.openxmlformats.org/officeDocument/2006/relationships/hyperlink" Target="consultantplus://offline/ref=FC4CF59563F07576DFC63264D5EF3EFA29410D6CEF6EC2AF7CA8317CC15805DAB0271A9276589CF71225D1166F6234317E67DC80E3C91940F707505Bo3EAF" TargetMode="External"/><Relationship Id="rId34" Type="http://schemas.openxmlformats.org/officeDocument/2006/relationships/hyperlink" Target="consultantplus://offline/ref=FC4CF59563F07576DFC63264D5EF3EFA29410D6CEC60C0A471A9317CC15805DAB0271A9276589CF71225D1156D6234317E67DC80E3C91940F707505Bo3EAF" TargetMode="External"/><Relationship Id="rId42" Type="http://schemas.openxmlformats.org/officeDocument/2006/relationships/hyperlink" Target="consultantplus://offline/ref=FC4CF59563F07576DFC63264D5EF3EFA29410D6CEC60C0A471A9317CC15805DAB0271A9276589CF71225D1136E6234317E67DC80E3C91940F707505Bo3EAF" TargetMode="External"/><Relationship Id="rId47" Type="http://schemas.openxmlformats.org/officeDocument/2006/relationships/hyperlink" Target="consultantplus://offline/ref=FC4CF59563F07576DFC63264D5EF3EFA29410D6CEF6EC2AF7CA8317CC15805DAB0271A9276589CF71225D1146B6234317E67DC80E3C91940F707505Bo3EAF" TargetMode="External"/><Relationship Id="rId50" Type="http://schemas.openxmlformats.org/officeDocument/2006/relationships/hyperlink" Target="consultantplus://offline/ref=FC4CF59563F07576DFC63264D5EF3EFA29410D6CEF6EC2AF7CA8317CC15805DAB0271A9276589CF71225D114676234317E67DC80E3C91940F707505Bo3EAF" TargetMode="External"/><Relationship Id="rId55" Type="http://schemas.openxmlformats.org/officeDocument/2006/relationships/hyperlink" Target="consultantplus://offline/ref=FC4CF59563F07576DFC63264D5EF3EFA29410D6CEC60C0A471A9317CC15805DAB0271A9276589CF71225D113666234317E67DC80E3C91940F707505Bo3EAF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C4CF59563F07576DFC62C69C38360F02B4D5268EE6FCFFA28FD372B9E08038FF0671CC532149AA24361841A6D617E61382CD382E9oDE7F" TargetMode="External"/><Relationship Id="rId17" Type="http://schemas.openxmlformats.org/officeDocument/2006/relationships/hyperlink" Target="consultantplus://offline/ref=FC4CF59563F07576DFC63264D5EF3EFA29410D6CEF6EC2AF7CA8317CC15805DAB0271A9276589CF71225D117676234317E67DC80E3C91940F707505Bo3EAF" TargetMode="External"/><Relationship Id="rId25" Type="http://schemas.openxmlformats.org/officeDocument/2006/relationships/hyperlink" Target="consultantplus://offline/ref=FC4CF59563F07576DFC63264D5EF3EFA29410D6CEF6EC2AF7CA8317CC15805DAB0271A9276589CF71225D1166C6234317E67DC80E3C91940F707505Bo3EAF" TargetMode="External"/><Relationship Id="rId33" Type="http://schemas.openxmlformats.org/officeDocument/2006/relationships/hyperlink" Target="consultantplus://offline/ref=FC4CF59563F07576DFC63264D5EF3EFA29410D6CEC60C0A471A9317CC15805DAB0271A9276589CF71225D1156F6234317E67DC80E3C91940F707505Bo3EAF" TargetMode="External"/><Relationship Id="rId38" Type="http://schemas.openxmlformats.org/officeDocument/2006/relationships/hyperlink" Target="consultantplus://offline/ref=FC4CF59563F07576DFC63264D5EF3EFA29410D6CEF6EC2AF7CA8317CC15805DAB0271A9276589CF71225D115696234317E67DC80E3C91940F707505Bo3EAF" TargetMode="External"/><Relationship Id="rId46" Type="http://schemas.openxmlformats.org/officeDocument/2006/relationships/hyperlink" Target="consultantplus://offline/ref=FC4CF59563F07576DFC63264D5EF3EFA29410D6CEC60C0A471A9317CC15805DAB0271A9276589CF71225D113696234317E67DC80E3C91940F707505Bo3EA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CF59563F07576DFC63264D5EF3EFA29410D6CEF66C7AC75AB317CC15805DAB0271A926458C4FB102DCF166D77626038o3E2F" TargetMode="External"/><Relationship Id="rId20" Type="http://schemas.openxmlformats.org/officeDocument/2006/relationships/hyperlink" Target="consultantplus://offline/ref=FC4CF59563F07576DFC63264D5EF3EFA29410D6CEC60C0A471A9317CC15805DAB0271A9276589CF71225D117696234317E67DC80E3C91940F707505Bo3EAF" TargetMode="External"/><Relationship Id="rId29" Type="http://schemas.openxmlformats.org/officeDocument/2006/relationships/hyperlink" Target="consultantplus://offline/ref=FC4CF59563F07576DFC63264D5EF3EFA29410D6CEC60C0A471A9317CC15805DAB0271A9276589CF71225D117696234317E67DC80E3C91940F707505Bo3EAF" TargetMode="External"/><Relationship Id="rId41" Type="http://schemas.openxmlformats.org/officeDocument/2006/relationships/hyperlink" Target="consultantplus://offline/ref=FC4CF59563F07576DFC63264D5EF3EFA29410D6CEF6EC2AF7CA8317CC15805DAB0271A9276589CF71225D1146E6234317E67DC80E3C91940F707505Bo3EAF" TargetMode="External"/><Relationship Id="rId54" Type="http://schemas.openxmlformats.org/officeDocument/2006/relationships/hyperlink" Target="consultantplus://offline/ref=FC4CF59563F07576DFC63264D5EF3EFA29410D6CEF6EC2AF7CA8317CC15805DAB0271A9276589CF71225D1136B6234317E67DC80E3C91940F707505Bo3EA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4CF59563F07576DFC63264D5EF3EFA29410D6CEC60C0A471A9317CC15805DAB0271A9276589CF71225D1176A6234317E67DC80E3C91940F707505Bo3EAF" TargetMode="External"/><Relationship Id="rId24" Type="http://schemas.openxmlformats.org/officeDocument/2006/relationships/hyperlink" Target="consultantplus://offline/ref=FC4CF59563F07576DFC63264D5EF3EFA29410D6CEF6EC2AF7CA8317CC15805DAB0271A9276589CF71225D1166D6234317E67DC80E3C91940F707505Bo3EAF" TargetMode="External"/><Relationship Id="rId32" Type="http://schemas.openxmlformats.org/officeDocument/2006/relationships/hyperlink" Target="consultantplus://offline/ref=FC4CF59563F07576DFC63264D5EF3EFA29410D6CEC60C0A471A9317CC15805DAB0271A9276589CF71225D1166C6234317E67DC80E3C91940F707505Bo3EAF" TargetMode="External"/><Relationship Id="rId37" Type="http://schemas.openxmlformats.org/officeDocument/2006/relationships/hyperlink" Target="consultantplus://offline/ref=FC4CF59563F07576DFC63264D5EF3EFA29410D6CEC60C0A471A9317CC15805DAB0271A9276589CF71225D114676234317E67DC80E3C91940F707505Bo3EAF" TargetMode="External"/><Relationship Id="rId40" Type="http://schemas.openxmlformats.org/officeDocument/2006/relationships/hyperlink" Target="consultantplus://offline/ref=FC4CF59563F07576DFC63264D5EF3EFA29410D6CEF6EC2AF7CA8317CC15805DAB0271A9276589CF71225D1146E6234317E67DC80E3C91940F707505Bo3EAF" TargetMode="External"/><Relationship Id="rId45" Type="http://schemas.openxmlformats.org/officeDocument/2006/relationships/hyperlink" Target="consultantplus://offline/ref=FC4CF59563F07576DFC63264D5EF3EFA29410D6CEC60C0A471A9317CC15805DAB0271A9276589CF71225D1136A6234317E67DC80E3C91940F707505Bo3EAF" TargetMode="External"/><Relationship Id="rId53" Type="http://schemas.openxmlformats.org/officeDocument/2006/relationships/hyperlink" Target="consultantplus://offline/ref=FC4CF59563F07576DFC63264D5EF3EFA29410D6CEF6EC2AF7CA8317CC15805DAB0271A9276589CF71225D1136C6234317E67DC80E3C91940F707505Bo3EAF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C4CF59563F07576DFC63264D5EF3EFA29410D6CEF6EC2AF7CA8317CC15805DAB0271A9276589CF71225D117696234317E67DC80E3C91940F707505Bo3EAF" TargetMode="External"/><Relationship Id="rId23" Type="http://schemas.openxmlformats.org/officeDocument/2006/relationships/hyperlink" Target="consultantplus://offline/ref=FC4CF59563F07576DFC63264D5EF3EFA29410D6CEC6EC6AD73AE317CC15805DAB0271A926458C4FB102DCF166D77626038o3E2F" TargetMode="External"/><Relationship Id="rId28" Type="http://schemas.openxmlformats.org/officeDocument/2006/relationships/hyperlink" Target="consultantplus://offline/ref=FC4CF59563F07576DFC63264D5EF3EFA29410D6CEF6EC2AF7CA8317CC15805DAB0271A9276589CF71225D116686234317E67DC80E3C91940F707505Bo3EAF" TargetMode="External"/><Relationship Id="rId36" Type="http://schemas.openxmlformats.org/officeDocument/2006/relationships/hyperlink" Target="consultantplus://offline/ref=FC4CF59563F07576DFC63264D5EF3EFA29410D6CEC60C0A471A9317CC15805DAB0271A9276589CF71225D1146F6234317E67DC80E3C91940F707505Bo3EAF" TargetMode="External"/><Relationship Id="rId49" Type="http://schemas.openxmlformats.org/officeDocument/2006/relationships/hyperlink" Target="consultantplus://offline/ref=FC4CF59563F07576DFC63264D5EF3EFA29410D6CEF6EC2AF7CA8317CC15805DAB0271A9276589CF71225D114696234317E67DC80E3C91940F707505Bo3EAF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FC4CF59563F07576DFC63264D5EF3EFA29410D6CEF6EC2AF7CA8317CC15805DAB0271A9276589CF71225D1176A6234317E67DC80E3C91940F707505Bo3EAF" TargetMode="External"/><Relationship Id="rId19" Type="http://schemas.openxmlformats.org/officeDocument/2006/relationships/hyperlink" Target="consultantplus://offline/ref=FC4CF59563F07576DFC63264D5EF3EFA29410D6CEF6EC2AF7CA8317CC15805DAB0271A9276589CF71225D1166F6234317E67DC80E3C91940F707505Bo3EAF" TargetMode="External"/><Relationship Id="rId31" Type="http://schemas.openxmlformats.org/officeDocument/2006/relationships/hyperlink" Target="consultantplus://offline/ref=FC4CF59563F07576DFC63264D5EF3EFA29410D6CEF6EC2AF7CA8317CC15805DAB0271A9276589CF71225D116676234317E67DC80E3C91940F707505Bo3EAF" TargetMode="External"/><Relationship Id="rId44" Type="http://schemas.openxmlformats.org/officeDocument/2006/relationships/hyperlink" Target="consultantplus://offline/ref=FC4CF59563F07576DFC63264D5EF3EFA29410D6CEF6EC2AF7CA8317CC15805DAB0271A9276589CF71225D1146D6234317E67DC80E3C91940F707505Bo3EAF" TargetMode="External"/><Relationship Id="rId52" Type="http://schemas.openxmlformats.org/officeDocument/2006/relationships/hyperlink" Target="consultantplus://offline/ref=FC4CF59563F07576DFC63264D5EF3EFA29410D6CEF6EC2AF7CA8317CC15805DAB0271A9276589CF71225D1136D6234317E67DC80E3C91940F707505Bo3E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4CF59563F07576DFC63264D5EF3EFA29410D6CEF60C7AE73A0317CC15805DAB0271A9276589CF71225D1176A6234317E67DC80E3C91940F707505Bo3EAF" TargetMode="External"/><Relationship Id="rId14" Type="http://schemas.openxmlformats.org/officeDocument/2006/relationships/hyperlink" Target="consultantplus://offline/ref=FC4CF59563F07576DFC63264D5EF3EFA29410D6CEC6EC5AD75AF317CC15805DAB0271A9276589CF71224D1146D6234317E67DC80E3C91940F707505Bo3EAF" TargetMode="External"/><Relationship Id="rId22" Type="http://schemas.openxmlformats.org/officeDocument/2006/relationships/hyperlink" Target="consultantplus://offline/ref=FC4CF59563F07576DFC62C69C38360F02B4D5268EE6FCFFA28FD372B9E08038FE26744CB37148FF7103BD3176Do6E9F" TargetMode="External"/><Relationship Id="rId27" Type="http://schemas.openxmlformats.org/officeDocument/2006/relationships/hyperlink" Target="consultantplus://offline/ref=FC4CF59563F07576DFC63264D5EF3EFA29410D6CEF6EC2AF7CA8317CC15805DAB0271A9276589CF71225D116696234317E67DC80E3C91940F707505Bo3EAF" TargetMode="External"/><Relationship Id="rId30" Type="http://schemas.openxmlformats.org/officeDocument/2006/relationships/hyperlink" Target="consultantplus://offline/ref=FC4CF59563F07576DFC63264D5EF3EFA29410D6CEC60C0A471A9317CC15805DAB0271A9276589CF71225D1166E6234317E67DC80E3C91940F707505Bo3EAF" TargetMode="External"/><Relationship Id="rId35" Type="http://schemas.openxmlformats.org/officeDocument/2006/relationships/hyperlink" Target="consultantplus://offline/ref=FC4CF59563F07576DFC63264D5EF3EFA29410D6CEC60C0A471A9317CC15805DAB0271A9276589CF71225D115676234317E67DC80E3C91940F707505Bo3EAF" TargetMode="External"/><Relationship Id="rId43" Type="http://schemas.openxmlformats.org/officeDocument/2006/relationships/hyperlink" Target="consultantplus://offline/ref=FC4CF59563F07576DFC63264D5EF3EFA29410D6CEC60C0A471A9317CC15805DAB0271A9276589CF71225D1136C6234317E67DC80E3C91940F707505Bo3EAF" TargetMode="External"/><Relationship Id="rId48" Type="http://schemas.openxmlformats.org/officeDocument/2006/relationships/hyperlink" Target="consultantplus://offline/ref=FC4CF59563F07576DFC63264D5EF3EFA29410D6CEC60C0A471A9317CC15805DAB0271A9276589CF71225D113686234317E67DC80E3C91940F707505Bo3EAF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FC4CF59563F07576DFC63264D5EF3EFA29410D6CEF6EC2AF7CA8317CC15805DAB0271A9276589CF71225D1136F6234317E67DC80E3C91940F707505Bo3EA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10677</Words>
  <Characters>60864</Characters>
  <Application>Microsoft Office Word</Application>
  <DocSecurity>2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Екатеринбурга от 17.12.2014 N 3855(ред. от 23.04.2020)"Об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</vt:lpstr>
    </vt:vector>
  </TitlesOfParts>
  <Company>КонсультантПлюс Версия 4020.00.57</Company>
  <LinksUpToDate>false</LinksUpToDate>
  <CharactersWithSpaces>71399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Екатеринбурга от 17.12.2014 N 3855(ред. от 23.04.2020)"Об утверждении Положения о проведении оценки регулирующего воздействия проектов нормативных правовых актов Администрации города Екатеринбурга и экспертизы нормативных пр</dc:title>
  <dc:subject/>
  <dc:creator>Windows User</dc:creator>
  <cp:keywords/>
  <dc:description/>
  <cp:lastModifiedBy>Windows User</cp:lastModifiedBy>
  <cp:revision>2</cp:revision>
  <dcterms:created xsi:type="dcterms:W3CDTF">2020-12-28T05:14:00Z</dcterms:created>
  <dcterms:modified xsi:type="dcterms:W3CDTF">2020-12-28T05:14:00Z</dcterms:modified>
</cp:coreProperties>
</file>