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2" w:rsidRPr="00AD51C6" w:rsidRDefault="00137732" w:rsidP="00137732">
      <w:pPr>
        <w:widowControl w:val="0"/>
        <w:rPr>
          <w:sz w:val="27"/>
          <w:szCs w:val="27"/>
        </w:rPr>
      </w:pPr>
    </w:p>
    <w:p w:rsidR="008C79C4" w:rsidRPr="003745C3" w:rsidRDefault="008C79C4" w:rsidP="00137732">
      <w:pPr>
        <w:widowControl w:val="0"/>
        <w:rPr>
          <w:sz w:val="27"/>
          <w:szCs w:val="27"/>
          <w:lang w:val="en-US"/>
        </w:rPr>
      </w:pPr>
    </w:p>
    <w:p w:rsidR="00267249" w:rsidRDefault="00267249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Default="00AD51C6" w:rsidP="00137732">
      <w:pPr>
        <w:widowControl w:val="0"/>
        <w:rPr>
          <w:sz w:val="28"/>
          <w:szCs w:val="28"/>
        </w:rPr>
      </w:pPr>
    </w:p>
    <w:p w:rsidR="00AD51C6" w:rsidRPr="00987F99" w:rsidRDefault="00AD51C6" w:rsidP="00137732">
      <w:pPr>
        <w:widowControl w:val="0"/>
        <w:rPr>
          <w:sz w:val="28"/>
          <w:szCs w:val="28"/>
        </w:rPr>
        <w:sectPr w:rsidR="00AD51C6" w:rsidRPr="00987F99" w:rsidSect="00267249">
          <w:headerReference w:type="even" r:id="rId8"/>
          <w:headerReference w:type="default" r:id="rId9"/>
          <w:footerReference w:type="even" r:id="rId10"/>
          <w:pgSz w:w="11906" w:h="16838"/>
          <w:pgMar w:top="568" w:right="709" w:bottom="1134" w:left="1134" w:header="720" w:footer="1162" w:gutter="0"/>
          <w:cols w:space="720"/>
          <w:titlePg/>
        </w:sectPr>
      </w:pPr>
      <w:bookmarkStart w:id="0" w:name="_GoBack"/>
      <w:bookmarkEnd w:id="0"/>
    </w:p>
    <w:p w:rsidR="00FC2919" w:rsidRDefault="00F846EA" w:rsidP="00351B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 утверждении Порядка</w:t>
      </w:r>
      <w:r w:rsidR="009D1F74">
        <w:rPr>
          <w:b/>
          <w:bCs/>
          <w:sz w:val="28"/>
          <w:szCs w:val="28"/>
        </w:rPr>
        <w:t xml:space="preserve"> </w:t>
      </w:r>
      <w:r w:rsidR="00351BF8">
        <w:rPr>
          <w:b/>
          <w:bCs/>
          <w:sz w:val="28"/>
          <w:szCs w:val="28"/>
        </w:rPr>
        <w:t>принятия решений об условиях приватизации государственного имущества Свердловской области</w:t>
      </w:r>
    </w:p>
    <w:p w:rsidR="00BA30A7" w:rsidRPr="00BA30A7" w:rsidRDefault="00BA30A7" w:rsidP="00BA30A7">
      <w:pPr>
        <w:widowControl w:val="0"/>
        <w:jc w:val="both"/>
        <w:rPr>
          <w:sz w:val="28"/>
          <w:szCs w:val="28"/>
        </w:rPr>
      </w:pPr>
    </w:p>
    <w:p w:rsidR="00BA30A7" w:rsidRPr="00BA30A7" w:rsidRDefault="00BA30A7" w:rsidP="00BA30A7">
      <w:pPr>
        <w:widowControl w:val="0"/>
        <w:jc w:val="both"/>
        <w:rPr>
          <w:sz w:val="28"/>
          <w:szCs w:val="28"/>
        </w:rPr>
      </w:pPr>
    </w:p>
    <w:p w:rsidR="007F571B" w:rsidRDefault="003C24EB" w:rsidP="007F57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C7D">
        <w:rPr>
          <w:sz w:val="28"/>
          <w:szCs w:val="28"/>
        </w:rPr>
        <w:t xml:space="preserve"> </w:t>
      </w:r>
      <w:r w:rsidR="003B6B8A" w:rsidRPr="00906C7D">
        <w:rPr>
          <w:sz w:val="28"/>
          <w:szCs w:val="28"/>
        </w:rPr>
        <w:t>соответствии</w:t>
      </w:r>
      <w:r w:rsidR="00906C7D" w:rsidRPr="00906C7D">
        <w:rPr>
          <w:sz w:val="28"/>
          <w:szCs w:val="28"/>
        </w:rPr>
        <w:t xml:space="preserve"> с пунктом</w:t>
      </w:r>
      <w:r w:rsidR="00906C7D">
        <w:rPr>
          <w:sz w:val="28"/>
          <w:szCs w:val="28"/>
        </w:rPr>
        <w:t xml:space="preserve"> 4 статьи 14 </w:t>
      </w:r>
      <w:r w:rsidR="00351BF8" w:rsidRPr="00906C7D">
        <w:rPr>
          <w:sz w:val="28"/>
          <w:szCs w:val="28"/>
        </w:rPr>
        <w:t xml:space="preserve">Федерального закона </w:t>
      </w:r>
      <w:r w:rsidR="00906C7D">
        <w:rPr>
          <w:sz w:val="28"/>
          <w:szCs w:val="28"/>
        </w:rPr>
        <w:br/>
      </w:r>
      <w:r w:rsidR="00351BF8" w:rsidRPr="00906C7D">
        <w:rPr>
          <w:sz w:val="28"/>
          <w:szCs w:val="28"/>
        </w:rPr>
        <w:t xml:space="preserve">от 21 декабря 2001 года № 178-ФЗ «О приватизации государственного </w:t>
      </w:r>
      <w:r w:rsidR="00906C7D">
        <w:rPr>
          <w:sz w:val="28"/>
          <w:szCs w:val="28"/>
        </w:rPr>
        <w:br/>
      </w:r>
      <w:r w:rsidR="00351BF8" w:rsidRPr="00906C7D">
        <w:rPr>
          <w:sz w:val="28"/>
          <w:szCs w:val="28"/>
        </w:rPr>
        <w:t>и муниципального имущества»</w:t>
      </w:r>
      <w:r w:rsidR="007F571B" w:rsidRPr="00906C7D">
        <w:rPr>
          <w:sz w:val="28"/>
          <w:szCs w:val="28"/>
        </w:rPr>
        <w:t>,</w:t>
      </w:r>
      <w:r w:rsidR="00906C7D">
        <w:rPr>
          <w:sz w:val="28"/>
          <w:szCs w:val="28"/>
        </w:rPr>
        <w:t xml:space="preserve"> подпунктом 2-1 пункта 3 статьи 8 Областного</w:t>
      </w:r>
      <w:r w:rsidR="007F571B" w:rsidRPr="007F571B">
        <w:rPr>
          <w:sz w:val="28"/>
          <w:szCs w:val="28"/>
        </w:rPr>
        <w:t xml:space="preserve"> </w:t>
      </w:r>
      <w:r w:rsidR="00906C7D">
        <w:rPr>
          <w:sz w:val="28"/>
          <w:szCs w:val="28"/>
        </w:rPr>
        <w:t>закона</w:t>
      </w:r>
      <w:r w:rsidR="007F571B">
        <w:rPr>
          <w:sz w:val="28"/>
          <w:szCs w:val="28"/>
        </w:rPr>
        <w:t xml:space="preserve"> от 10 апреля 1995 года </w:t>
      </w:r>
      <w:r w:rsidR="00906C7D">
        <w:rPr>
          <w:sz w:val="28"/>
          <w:szCs w:val="28"/>
        </w:rPr>
        <w:t xml:space="preserve">№ 9-ОЗ </w:t>
      </w:r>
      <w:r w:rsidR="007F571B" w:rsidRPr="007F571B">
        <w:rPr>
          <w:sz w:val="28"/>
          <w:szCs w:val="28"/>
        </w:rPr>
        <w:t>«Об управлении государственной собственн</w:t>
      </w:r>
      <w:r w:rsidR="00906C7D">
        <w:rPr>
          <w:sz w:val="28"/>
          <w:szCs w:val="28"/>
        </w:rPr>
        <w:t xml:space="preserve">остью Свердловской области», </w:t>
      </w:r>
      <w:r w:rsidR="00A73304">
        <w:rPr>
          <w:sz w:val="28"/>
          <w:szCs w:val="28"/>
        </w:rPr>
        <w:t xml:space="preserve">Областным законом </w:t>
      </w:r>
      <w:r w:rsidR="00A73304">
        <w:rPr>
          <w:sz w:val="28"/>
          <w:szCs w:val="28"/>
        </w:rPr>
        <w:br/>
      </w:r>
      <w:r w:rsidR="007F571B" w:rsidRPr="007F571B">
        <w:rPr>
          <w:sz w:val="28"/>
          <w:szCs w:val="28"/>
        </w:rPr>
        <w:t>от 10 марта 199</w:t>
      </w:r>
      <w:r w:rsidR="007F571B">
        <w:rPr>
          <w:sz w:val="28"/>
          <w:szCs w:val="28"/>
        </w:rPr>
        <w:t xml:space="preserve">9 года № 4-ОЗ «О правовых актах </w:t>
      </w:r>
      <w:r w:rsidR="007F571B" w:rsidRPr="007F571B">
        <w:rPr>
          <w:sz w:val="28"/>
          <w:szCs w:val="28"/>
        </w:rPr>
        <w:t>в Свердловской области»</w:t>
      </w:r>
      <w:r w:rsidR="007F571B" w:rsidRPr="007F571B">
        <w:t xml:space="preserve"> </w:t>
      </w:r>
      <w:r w:rsidR="007F571B" w:rsidRPr="007F571B">
        <w:rPr>
          <w:sz w:val="28"/>
          <w:szCs w:val="28"/>
        </w:rPr>
        <w:t>Правительство Свердловской области</w:t>
      </w:r>
      <w:r w:rsidR="00906C7D">
        <w:rPr>
          <w:sz w:val="28"/>
          <w:szCs w:val="28"/>
        </w:rPr>
        <w:t>,</w:t>
      </w:r>
      <w:r w:rsidR="004617B5">
        <w:rPr>
          <w:sz w:val="28"/>
          <w:szCs w:val="28"/>
        </w:rPr>
        <w:t xml:space="preserve"> в целях совершенствования законодательства Свердловской области в сфере управления государственной собственностью Свердловской области</w:t>
      </w:r>
    </w:p>
    <w:p w:rsidR="007F571B" w:rsidRPr="007F571B" w:rsidRDefault="007F571B" w:rsidP="007F571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571B">
        <w:rPr>
          <w:b/>
          <w:sz w:val="28"/>
          <w:szCs w:val="28"/>
        </w:rPr>
        <w:t>ПОСТАНОВЛЯЕТ:</w:t>
      </w:r>
    </w:p>
    <w:p w:rsidR="007F571B" w:rsidRDefault="00284C89" w:rsidP="003C2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F571B">
        <w:rPr>
          <w:sz w:val="28"/>
          <w:szCs w:val="28"/>
        </w:rPr>
        <w:t>Утвердить</w:t>
      </w:r>
      <w:r w:rsidR="00F846EA">
        <w:rPr>
          <w:sz w:val="28"/>
          <w:szCs w:val="28"/>
        </w:rPr>
        <w:t xml:space="preserve"> Порядок</w:t>
      </w:r>
      <w:r w:rsidR="009D1F74">
        <w:rPr>
          <w:sz w:val="28"/>
          <w:szCs w:val="28"/>
        </w:rPr>
        <w:t xml:space="preserve"> </w:t>
      </w:r>
      <w:r w:rsidR="007E3B6B" w:rsidRPr="007E3B6B">
        <w:rPr>
          <w:sz w:val="28"/>
          <w:szCs w:val="28"/>
        </w:rPr>
        <w:t xml:space="preserve">принятия решений об условиях приватизации государственного имущества Свердловской области </w:t>
      </w:r>
      <w:r w:rsidR="00F846EA">
        <w:rPr>
          <w:sz w:val="28"/>
          <w:szCs w:val="28"/>
        </w:rPr>
        <w:t>(прилагае</w:t>
      </w:r>
      <w:r w:rsidR="003C24EB">
        <w:rPr>
          <w:sz w:val="28"/>
          <w:szCs w:val="28"/>
        </w:rPr>
        <w:t>тся).</w:t>
      </w:r>
    </w:p>
    <w:p w:rsidR="00284C89" w:rsidRDefault="007E3B6B" w:rsidP="00284C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4C89">
        <w:rPr>
          <w:sz w:val="28"/>
          <w:szCs w:val="28"/>
        </w:rPr>
        <w:t>. </w:t>
      </w:r>
      <w:proofErr w:type="gramStart"/>
      <w:r w:rsidR="00284C89" w:rsidRPr="00284C89">
        <w:rPr>
          <w:sz w:val="28"/>
          <w:szCs w:val="28"/>
        </w:rPr>
        <w:t>Контроль за</w:t>
      </w:r>
      <w:proofErr w:type="gramEnd"/>
      <w:r w:rsidR="00284C89" w:rsidRPr="00284C89">
        <w:rPr>
          <w:sz w:val="28"/>
          <w:szCs w:val="28"/>
        </w:rPr>
        <w:t xml:space="preserve"> исполнением нас</w:t>
      </w:r>
      <w:r w:rsidR="00284C89">
        <w:rPr>
          <w:sz w:val="28"/>
          <w:szCs w:val="28"/>
        </w:rPr>
        <w:t xml:space="preserve">тоящего постановления возложить </w:t>
      </w:r>
      <w:r w:rsidR="00284C89">
        <w:rPr>
          <w:sz w:val="28"/>
          <w:szCs w:val="28"/>
        </w:rPr>
        <w:br/>
      </w:r>
      <w:r w:rsidR="00284C89" w:rsidRPr="00284C89">
        <w:rPr>
          <w:sz w:val="28"/>
          <w:szCs w:val="28"/>
        </w:rPr>
        <w:t>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284C89" w:rsidRPr="00284C89" w:rsidRDefault="00906C7D" w:rsidP="00284C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C89">
        <w:rPr>
          <w:sz w:val="28"/>
          <w:szCs w:val="28"/>
        </w:rPr>
        <w:t>. </w:t>
      </w:r>
      <w:r w:rsidR="00284C89" w:rsidRPr="00284C89">
        <w:rPr>
          <w:sz w:val="28"/>
          <w:szCs w:val="28"/>
        </w:rPr>
        <w:t>Настоящее постановление опубликовать в «Областной газете».</w:t>
      </w:r>
    </w:p>
    <w:p w:rsidR="00284C89" w:rsidRDefault="00284C89" w:rsidP="004040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C89" w:rsidRPr="00284C89" w:rsidRDefault="00284C89" w:rsidP="00284C89">
      <w:pPr>
        <w:widowControl w:val="0"/>
        <w:jc w:val="both"/>
        <w:rPr>
          <w:sz w:val="28"/>
          <w:szCs w:val="28"/>
        </w:rPr>
      </w:pPr>
    </w:p>
    <w:p w:rsidR="00284C89" w:rsidRPr="00284C89" w:rsidRDefault="00284C89" w:rsidP="00284C89">
      <w:pPr>
        <w:widowControl w:val="0"/>
        <w:jc w:val="both"/>
        <w:rPr>
          <w:sz w:val="28"/>
          <w:szCs w:val="28"/>
        </w:rPr>
      </w:pPr>
    </w:p>
    <w:p w:rsidR="007E3B6B" w:rsidRPr="00284C89" w:rsidRDefault="007E3B6B" w:rsidP="00284C89">
      <w:pPr>
        <w:widowControl w:val="0"/>
        <w:jc w:val="both"/>
        <w:rPr>
          <w:sz w:val="28"/>
          <w:szCs w:val="28"/>
        </w:rPr>
      </w:pPr>
    </w:p>
    <w:p w:rsidR="003C24EB" w:rsidRDefault="003C24EB" w:rsidP="00284C89">
      <w:pPr>
        <w:widowControl w:val="0"/>
        <w:jc w:val="both"/>
        <w:rPr>
          <w:sz w:val="28"/>
          <w:szCs w:val="28"/>
        </w:rPr>
      </w:pPr>
    </w:p>
    <w:p w:rsidR="003C24EB" w:rsidRDefault="003C24EB" w:rsidP="00284C89">
      <w:pPr>
        <w:widowControl w:val="0"/>
        <w:jc w:val="both"/>
        <w:rPr>
          <w:sz w:val="28"/>
          <w:szCs w:val="28"/>
        </w:rPr>
      </w:pPr>
    </w:p>
    <w:p w:rsidR="00284C89" w:rsidRPr="00284C89" w:rsidRDefault="00284C89" w:rsidP="00284C89">
      <w:pPr>
        <w:widowControl w:val="0"/>
        <w:jc w:val="both"/>
        <w:rPr>
          <w:sz w:val="28"/>
          <w:szCs w:val="28"/>
        </w:rPr>
      </w:pPr>
      <w:r w:rsidRPr="00284C89">
        <w:rPr>
          <w:sz w:val="28"/>
          <w:szCs w:val="28"/>
        </w:rPr>
        <w:t xml:space="preserve">Председатель Правительства </w:t>
      </w:r>
    </w:p>
    <w:p w:rsidR="00F44D73" w:rsidRDefault="00284C89" w:rsidP="00284C89">
      <w:pPr>
        <w:widowControl w:val="0"/>
        <w:jc w:val="both"/>
        <w:rPr>
          <w:sz w:val="28"/>
          <w:szCs w:val="28"/>
        </w:rPr>
      </w:pPr>
      <w:r w:rsidRPr="00284C89">
        <w:rPr>
          <w:sz w:val="28"/>
          <w:szCs w:val="28"/>
        </w:rPr>
        <w:t xml:space="preserve">Свердловской области                                                                                  Д.В. </w:t>
      </w:r>
      <w:proofErr w:type="spellStart"/>
      <w:r w:rsidRPr="00284C89">
        <w:rPr>
          <w:sz w:val="28"/>
          <w:szCs w:val="28"/>
        </w:rPr>
        <w:t>Паслер</w:t>
      </w:r>
      <w:proofErr w:type="spellEnd"/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7E3B6B" w:rsidRDefault="007E3B6B" w:rsidP="0066676B">
      <w:pPr>
        <w:widowControl w:val="0"/>
        <w:ind w:left="5529"/>
        <w:rPr>
          <w:sz w:val="28"/>
          <w:szCs w:val="28"/>
        </w:rPr>
      </w:pPr>
    </w:p>
    <w:p w:rsidR="00284C89" w:rsidRPr="00284C89" w:rsidRDefault="00284C89" w:rsidP="0066676B">
      <w:pPr>
        <w:widowControl w:val="0"/>
        <w:ind w:left="5529"/>
        <w:rPr>
          <w:sz w:val="28"/>
          <w:szCs w:val="28"/>
        </w:rPr>
      </w:pPr>
      <w:r w:rsidRPr="00284C89">
        <w:rPr>
          <w:sz w:val="28"/>
          <w:szCs w:val="28"/>
        </w:rPr>
        <w:lastRenderedPageBreak/>
        <w:t xml:space="preserve">УТВЕРЖДЕН </w:t>
      </w:r>
    </w:p>
    <w:p w:rsidR="00284C89" w:rsidRPr="00F846EA" w:rsidRDefault="00284C89" w:rsidP="0066676B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284C89">
        <w:rPr>
          <w:sz w:val="28"/>
          <w:szCs w:val="28"/>
        </w:rPr>
        <w:t xml:space="preserve">постановлением Правительства </w:t>
      </w:r>
      <w:r w:rsidRPr="00F846EA">
        <w:rPr>
          <w:sz w:val="28"/>
          <w:szCs w:val="28"/>
        </w:rPr>
        <w:t>Свердловской области</w:t>
      </w:r>
    </w:p>
    <w:p w:rsidR="00284C89" w:rsidRPr="00F846EA" w:rsidRDefault="00284C89" w:rsidP="0066676B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F846EA">
        <w:rPr>
          <w:sz w:val="28"/>
          <w:szCs w:val="28"/>
        </w:rPr>
        <w:t>от ____________ № _________</w:t>
      </w:r>
    </w:p>
    <w:p w:rsidR="00284C89" w:rsidRPr="00284C89" w:rsidRDefault="0095273A" w:rsidP="007E3B6B">
      <w:pPr>
        <w:widowControl w:val="0"/>
        <w:autoSpaceDE w:val="0"/>
        <w:autoSpaceDN w:val="0"/>
        <w:adjustRightInd w:val="0"/>
        <w:ind w:left="5529"/>
        <w:rPr>
          <w:bCs/>
          <w:sz w:val="28"/>
          <w:szCs w:val="28"/>
        </w:rPr>
      </w:pPr>
      <w:r w:rsidRPr="00F846EA">
        <w:rPr>
          <w:bCs/>
          <w:sz w:val="28"/>
          <w:szCs w:val="28"/>
        </w:rPr>
        <w:t>«Об утверждении</w:t>
      </w:r>
      <w:r w:rsidR="00F846EA" w:rsidRPr="00F846EA">
        <w:rPr>
          <w:sz w:val="28"/>
          <w:szCs w:val="28"/>
        </w:rPr>
        <w:t xml:space="preserve"> Порядка</w:t>
      </w:r>
      <w:r w:rsidR="007E3B6B" w:rsidRPr="00F846EA">
        <w:rPr>
          <w:bCs/>
          <w:sz w:val="28"/>
          <w:szCs w:val="28"/>
        </w:rPr>
        <w:t xml:space="preserve"> </w:t>
      </w:r>
      <w:r w:rsidR="009D1F74">
        <w:rPr>
          <w:bCs/>
          <w:sz w:val="28"/>
          <w:szCs w:val="28"/>
        </w:rPr>
        <w:t xml:space="preserve">принятия решений </w:t>
      </w:r>
      <w:r w:rsidR="007E3B6B" w:rsidRPr="00F846EA">
        <w:rPr>
          <w:bCs/>
          <w:sz w:val="28"/>
          <w:szCs w:val="28"/>
        </w:rPr>
        <w:t>об условиях приватизации</w:t>
      </w:r>
      <w:r w:rsidR="007E3B6B" w:rsidRPr="007E3B6B">
        <w:rPr>
          <w:bCs/>
          <w:sz w:val="28"/>
          <w:szCs w:val="28"/>
        </w:rPr>
        <w:t xml:space="preserve"> государственного имущества Свердловской области</w:t>
      </w:r>
      <w:r w:rsidR="00284C89" w:rsidRPr="00284C89">
        <w:rPr>
          <w:bCs/>
          <w:sz w:val="28"/>
          <w:szCs w:val="28"/>
        </w:rPr>
        <w:t>»</w:t>
      </w:r>
    </w:p>
    <w:p w:rsidR="00284C89" w:rsidRDefault="00284C89" w:rsidP="0066676B">
      <w:pPr>
        <w:widowControl w:val="0"/>
        <w:jc w:val="both"/>
        <w:rPr>
          <w:sz w:val="28"/>
          <w:szCs w:val="28"/>
        </w:rPr>
      </w:pPr>
    </w:p>
    <w:p w:rsidR="00DA3EFC" w:rsidRDefault="00DA3EFC" w:rsidP="0066676B">
      <w:pPr>
        <w:widowControl w:val="0"/>
        <w:jc w:val="both"/>
        <w:rPr>
          <w:sz w:val="28"/>
          <w:szCs w:val="28"/>
        </w:rPr>
      </w:pPr>
    </w:p>
    <w:p w:rsidR="00AC75E9" w:rsidRDefault="00F846EA" w:rsidP="006667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3B6B" w:rsidRDefault="007E3B6B" w:rsidP="007E3B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решений </w:t>
      </w:r>
      <w:r w:rsidRPr="007E3B6B">
        <w:rPr>
          <w:b/>
          <w:sz w:val="28"/>
          <w:szCs w:val="28"/>
        </w:rPr>
        <w:t xml:space="preserve">об условиях приватизации </w:t>
      </w:r>
      <w:r w:rsidR="009D1F74">
        <w:rPr>
          <w:b/>
          <w:sz w:val="28"/>
          <w:szCs w:val="28"/>
        </w:rPr>
        <w:br/>
      </w:r>
      <w:r w:rsidRPr="007E3B6B">
        <w:rPr>
          <w:b/>
          <w:sz w:val="28"/>
          <w:szCs w:val="28"/>
        </w:rPr>
        <w:t>государственного имущества Свердловской области</w:t>
      </w:r>
    </w:p>
    <w:p w:rsidR="007E3B6B" w:rsidRDefault="007E3B6B" w:rsidP="007E3B6B">
      <w:pPr>
        <w:widowControl w:val="0"/>
        <w:ind w:firstLine="709"/>
        <w:rPr>
          <w:sz w:val="28"/>
          <w:szCs w:val="28"/>
        </w:rPr>
      </w:pPr>
    </w:p>
    <w:p w:rsidR="007E3B6B" w:rsidRDefault="007E3B6B" w:rsidP="007E3B6B">
      <w:pPr>
        <w:widowControl w:val="0"/>
        <w:ind w:firstLine="709"/>
        <w:rPr>
          <w:sz w:val="28"/>
          <w:szCs w:val="28"/>
        </w:rPr>
      </w:pPr>
    </w:p>
    <w:p w:rsidR="0001227B" w:rsidRDefault="00DA3FD3" w:rsidP="007E3B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24A10" w:rsidRPr="00A24A10">
        <w:rPr>
          <w:sz w:val="28"/>
          <w:szCs w:val="28"/>
        </w:rPr>
        <w:t>Р</w:t>
      </w:r>
      <w:r w:rsidR="00A24A10">
        <w:rPr>
          <w:sz w:val="28"/>
          <w:szCs w:val="28"/>
        </w:rPr>
        <w:t>ешения об условиях приватизации государственных унитарных предприятий</w:t>
      </w:r>
      <w:r w:rsidR="002A6133">
        <w:rPr>
          <w:sz w:val="28"/>
          <w:szCs w:val="28"/>
        </w:rPr>
        <w:t xml:space="preserve"> Свердло</w:t>
      </w:r>
      <w:r w:rsidR="00A24A10">
        <w:rPr>
          <w:sz w:val="28"/>
          <w:szCs w:val="28"/>
        </w:rPr>
        <w:t>вской области, а также находящих</w:t>
      </w:r>
      <w:r w:rsidR="002A6133">
        <w:rPr>
          <w:sz w:val="28"/>
          <w:szCs w:val="28"/>
        </w:rPr>
        <w:t xml:space="preserve">ся в государственной </w:t>
      </w:r>
      <w:r w:rsidR="003E1206" w:rsidRPr="003E1206">
        <w:rPr>
          <w:sz w:val="28"/>
          <w:szCs w:val="28"/>
        </w:rPr>
        <w:t>собственности</w:t>
      </w:r>
      <w:r w:rsidR="002A6133">
        <w:rPr>
          <w:sz w:val="28"/>
          <w:szCs w:val="28"/>
        </w:rPr>
        <w:t xml:space="preserve"> Свердловской области</w:t>
      </w:r>
      <w:r w:rsidR="003E1206" w:rsidRPr="003E1206">
        <w:rPr>
          <w:sz w:val="28"/>
          <w:szCs w:val="28"/>
        </w:rPr>
        <w:t xml:space="preserve"> </w:t>
      </w:r>
      <w:r w:rsidR="00A24A10">
        <w:rPr>
          <w:sz w:val="28"/>
          <w:szCs w:val="28"/>
        </w:rPr>
        <w:t>акций акционерных обществ, долей</w:t>
      </w:r>
      <w:r w:rsidR="003E1206" w:rsidRPr="003E1206">
        <w:rPr>
          <w:sz w:val="28"/>
          <w:szCs w:val="28"/>
        </w:rPr>
        <w:t xml:space="preserve"> </w:t>
      </w:r>
      <w:r w:rsidR="00A24A10">
        <w:rPr>
          <w:sz w:val="28"/>
          <w:szCs w:val="28"/>
        </w:rPr>
        <w:br/>
      </w:r>
      <w:r w:rsidR="003E1206" w:rsidRPr="003E1206">
        <w:rPr>
          <w:sz w:val="28"/>
          <w:szCs w:val="28"/>
        </w:rPr>
        <w:t>в уставных капиталах обществ с огра</w:t>
      </w:r>
      <w:r w:rsidR="00A24A10">
        <w:rPr>
          <w:sz w:val="28"/>
          <w:szCs w:val="28"/>
        </w:rPr>
        <w:t>ниченной ответственностью, иного государственного имущества</w:t>
      </w:r>
      <w:r w:rsidR="002A6133">
        <w:rPr>
          <w:sz w:val="28"/>
          <w:szCs w:val="28"/>
        </w:rPr>
        <w:t xml:space="preserve"> Свердловской области</w:t>
      </w:r>
      <w:r w:rsidR="0073316A">
        <w:rPr>
          <w:sz w:val="28"/>
          <w:szCs w:val="28"/>
        </w:rPr>
        <w:t xml:space="preserve"> принимаются во исполнение </w:t>
      </w:r>
      <w:r w:rsidR="000B37FC">
        <w:rPr>
          <w:sz w:val="28"/>
          <w:szCs w:val="28"/>
        </w:rPr>
        <w:t>программы</w:t>
      </w:r>
      <w:r w:rsidR="0001227B">
        <w:rPr>
          <w:sz w:val="28"/>
          <w:szCs w:val="28"/>
        </w:rPr>
        <w:t xml:space="preserve"> управления государственной собс</w:t>
      </w:r>
      <w:r w:rsidR="000B37FC">
        <w:rPr>
          <w:sz w:val="28"/>
          <w:szCs w:val="28"/>
        </w:rPr>
        <w:t xml:space="preserve">твенностью Свердловской области </w:t>
      </w:r>
      <w:r w:rsidR="000B37FC">
        <w:rPr>
          <w:sz w:val="28"/>
          <w:szCs w:val="28"/>
        </w:rPr>
        <w:br/>
      </w:r>
      <w:r w:rsidR="0001227B">
        <w:rPr>
          <w:sz w:val="28"/>
          <w:szCs w:val="28"/>
        </w:rPr>
        <w:t>и приватизации государственного имущества Свердловской области</w:t>
      </w:r>
      <w:r>
        <w:rPr>
          <w:sz w:val="28"/>
          <w:szCs w:val="28"/>
        </w:rPr>
        <w:t xml:space="preserve"> (далее –</w:t>
      </w:r>
      <w:r w:rsidR="001E1A2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управления)</w:t>
      </w:r>
      <w:r w:rsidR="0001227B">
        <w:rPr>
          <w:sz w:val="28"/>
          <w:szCs w:val="28"/>
        </w:rPr>
        <w:t>.</w:t>
      </w:r>
      <w:proofErr w:type="gramEnd"/>
    </w:p>
    <w:p w:rsidR="007E3B6B" w:rsidRPr="007E3B6B" w:rsidRDefault="00A24A10" w:rsidP="00795C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95C80" w:rsidRPr="00795C80">
        <w:rPr>
          <w:sz w:val="28"/>
          <w:szCs w:val="28"/>
        </w:rPr>
        <w:t xml:space="preserve">Решения об условиях приватизации государственного имущества Свердловской области принимаются </w:t>
      </w:r>
      <w:r w:rsidR="00795C80">
        <w:rPr>
          <w:sz w:val="28"/>
          <w:szCs w:val="28"/>
        </w:rPr>
        <w:t xml:space="preserve">в сроки, позволяющие обеспечить </w:t>
      </w:r>
      <w:r w:rsidR="00795C80">
        <w:rPr>
          <w:sz w:val="28"/>
          <w:szCs w:val="28"/>
        </w:rPr>
        <w:br/>
      </w:r>
      <w:r w:rsidR="00795C80" w:rsidRPr="00795C80">
        <w:rPr>
          <w:sz w:val="28"/>
          <w:szCs w:val="28"/>
        </w:rPr>
        <w:t>его приватизацию в соответствии с программой управления на очередной год.</w:t>
      </w:r>
    </w:p>
    <w:p w:rsidR="007E3B6B" w:rsidRDefault="00795C80" w:rsidP="007E3B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1C43">
        <w:rPr>
          <w:sz w:val="28"/>
          <w:szCs w:val="28"/>
        </w:rPr>
        <w:t>. </w:t>
      </w:r>
      <w:r>
        <w:rPr>
          <w:sz w:val="28"/>
          <w:szCs w:val="28"/>
        </w:rPr>
        <w:t>Подготовка</w:t>
      </w:r>
      <w:r w:rsidR="007E3B6B" w:rsidRPr="007E3B6B">
        <w:rPr>
          <w:sz w:val="28"/>
          <w:szCs w:val="28"/>
        </w:rPr>
        <w:t xml:space="preserve"> р</w:t>
      </w:r>
      <w:r w:rsidR="007E3B6B">
        <w:rPr>
          <w:sz w:val="28"/>
          <w:szCs w:val="28"/>
        </w:rPr>
        <w:t xml:space="preserve">ешений об условиях приватизации </w:t>
      </w:r>
      <w:r w:rsidR="007E3B6B" w:rsidRPr="007E3B6B">
        <w:rPr>
          <w:sz w:val="28"/>
          <w:szCs w:val="28"/>
        </w:rPr>
        <w:t>государственного имущества</w:t>
      </w:r>
      <w:r w:rsidR="007E3B6B">
        <w:rPr>
          <w:sz w:val="28"/>
          <w:szCs w:val="28"/>
        </w:rPr>
        <w:t xml:space="preserve"> </w:t>
      </w:r>
      <w:r w:rsidR="007E3B6B" w:rsidRPr="00B23E27">
        <w:rPr>
          <w:sz w:val="28"/>
          <w:szCs w:val="28"/>
        </w:rPr>
        <w:t>Свердловской области предусматривает определение состава имущества, подлежащего приватиз</w:t>
      </w:r>
      <w:r w:rsidR="00141C43" w:rsidRPr="00B23E27">
        <w:rPr>
          <w:sz w:val="28"/>
          <w:szCs w:val="28"/>
        </w:rPr>
        <w:t xml:space="preserve">ации, способа его приватизации, начальной </w:t>
      </w:r>
      <w:r w:rsidR="007E3B6B" w:rsidRPr="00B23E27">
        <w:rPr>
          <w:sz w:val="28"/>
          <w:szCs w:val="28"/>
        </w:rPr>
        <w:t>цены</w:t>
      </w:r>
      <w:r w:rsidR="00141C43" w:rsidRPr="00B23E27">
        <w:rPr>
          <w:sz w:val="28"/>
          <w:szCs w:val="28"/>
        </w:rPr>
        <w:t xml:space="preserve">, </w:t>
      </w:r>
      <w:r w:rsidR="00E23356">
        <w:rPr>
          <w:sz w:val="28"/>
          <w:szCs w:val="28"/>
        </w:rPr>
        <w:t xml:space="preserve">если иное не установлено законодательством Российской Федерации, </w:t>
      </w:r>
      <w:r w:rsidR="00E23356">
        <w:rPr>
          <w:sz w:val="28"/>
          <w:szCs w:val="28"/>
        </w:rPr>
        <w:br/>
        <w:t xml:space="preserve">а также иных необходимых </w:t>
      </w:r>
      <w:r w:rsidR="007E3B6B" w:rsidRPr="00B23E27">
        <w:rPr>
          <w:sz w:val="28"/>
          <w:szCs w:val="28"/>
        </w:rPr>
        <w:t>для приватизации имущества сведений.</w:t>
      </w:r>
      <w:r w:rsidR="00B23E27" w:rsidRPr="00B23E27">
        <w:rPr>
          <w:sz w:val="28"/>
          <w:szCs w:val="28"/>
        </w:rPr>
        <w:t xml:space="preserve"> При этом установление начальной цены осуществляется на основании отчета об оценке госуда</w:t>
      </w:r>
      <w:r w:rsidR="00C404F6">
        <w:rPr>
          <w:sz w:val="28"/>
          <w:szCs w:val="28"/>
        </w:rPr>
        <w:t>рственного имущества Свердловской</w:t>
      </w:r>
      <w:r w:rsidR="00B23E27" w:rsidRPr="00B23E27">
        <w:rPr>
          <w:sz w:val="28"/>
          <w:szCs w:val="28"/>
        </w:rPr>
        <w:t xml:space="preserve"> области, составленного </w:t>
      </w:r>
      <w:r w:rsidR="00E23356">
        <w:rPr>
          <w:sz w:val="28"/>
          <w:szCs w:val="28"/>
        </w:rPr>
        <w:br/>
      </w:r>
      <w:r w:rsidR="00B23E27" w:rsidRPr="00B23E27">
        <w:rPr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E16D4" w:rsidRPr="000E16D4" w:rsidRDefault="00BF4615" w:rsidP="000E16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16D4">
        <w:rPr>
          <w:sz w:val="28"/>
          <w:szCs w:val="28"/>
        </w:rPr>
        <w:t>. </w:t>
      </w:r>
      <w:r w:rsidR="000E16D4" w:rsidRPr="000E16D4">
        <w:rPr>
          <w:sz w:val="28"/>
          <w:szCs w:val="28"/>
        </w:rPr>
        <w:t>В случае приватизации имущественного комплекса</w:t>
      </w:r>
      <w:r w:rsidR="000E16D4">
        <w:rPr>
          <w:sz w:val="28"/>
          <w:szCs w:val="28"/>
        </w:rPr>
        <w:t xml:space="preserve"> государственного</w:t>
      </w:r>
      <w:r w:rsidR="000E16D4" w:rsidRPr="000E16D4">
        <w:rPr>
          <w:sz w:val="28"/>
          <w:szCs w:val="28"/>
        </w:rPr>
        <w:t xml:space="preserve"> унитарного предприятия</w:t>
      </w:r>
      <w:r w:rsidR="000E16D4">
        <w:rPr>
          <w:sz w:val="28"/>
          <w:szCs w:val="28"/>
        </w:rPr>
        <w:t xml:space="preserve"> Свердловской области</w:t>
      </w:r>
      <w:r w:rsidR="000E16D4" w:rsidRPr="000E16D4">
        <w:rPr>
          <w:sz w:val="28"/>
          <w:szCs w:val="28"/>
        </w:rPr>
        <w:t xml:space="preserve"> решение</w:t>
      </w:r>
      <w:r w:rsidR="002D294A">
        <w:rPr>
          <w:sz w:val="28"/>
          <w:szCs w:val="28"/>
        </w:rPr>
        <w:t>м об условиях приватизации также определяется</w:t>
      </w:r>
      <w:r w:rsidR="000E16D4" w:rsidRPr="000E16D4">
        <w:rPr>
          <w:sz w:val="28"/>
          <w:szCs w:val="28"/>
        </w:rPr>
        <w:t>:</w:t>
      </w:r>
    </w:p>
    <w:p w:rsidR="000E16D4" w:rsidRPr="000E16D4" w:rsidRDefault="000E16D4" w:rsidP="000E16D4">
      <w:pPr>
        <w:widowControl w:val="0"/>
        <w:ind w:firstLine="709"/>
        <w:jc w:val="both"/>
        <w:rPr>
          <w:sz w:val="28"/>
          <w:szCs w:val="28"/>
        </w:rPr>
      </w:pPr>
      <w:r w:rsidRPr="000E16D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E16D4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</w:t>
      </w:r>
      <w:r>
        <w:rPr>
          <w:sz w:val="28"/>
          <w:szCs w:val="28"/>
        </w:rPr>
        <w:t xml:space="preserve"> государственного</w:t>
      </w:r>
      <w:r w:rsidRPr="000E16D4">
        <w:rPr>
          <w:sz w:val="28"/>
          <w:szCs w:val="28"/>
        </w:rPr>
        <w:t xml:space="preserve"> унитарного предприятия;</w:t>
      </w:r>
    </w:p>
    <w:p w:rsidR="000E16D4" w:rsidRPr="000E16D4" w:rsidRDefault="000E16D4" w:rsidP="000E16D4">
      <w:pPr>
        <w:widowControl w:val="0"/>
        <w:ind w:firstLine="709"/>
        <w:jc w:val="both"/>
        <w:rPr>
          <w:sz w:val="28"/>
          <w:szCs w:val="28"/>
        </w:rPr>
      </w:pPr>
      <w:r w:rsidRPr="000E16D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E16D4">
        <w:rPr>
          <w:sz w:val="28"/>
          <w:szCs w:val="28"/>
        </w:rPr>
        <w:t>раз</w:t>
      </w:r>
      <w:r>
        <w:rPr>
          <w:sz w:val="28"/>
          <w:szCs w:val="28"/>
        </w:rPr>
        <w:t xml:space="preserve">мер уставного капитала </w:t>
      </w:r>
      <w:r w:rsidR="004E361B">
        <w:rPr>
          <w:sz w:val="28"/>
          <w:szCs w:val="28"/>
        </w:rPr>
        <w:t xml:space="preserve">акционерного общества </w:t>
      </w:r>
      <w:r w:rsidRPr="000E16D4">
        <w:rPr>
          <w:sz w:val="28"/>
          <w:szCs w:val="28"/>
        </w:rPr>
        <w:t xml:space="preserve">или общества </w:t>
      </w:r>
      <w:r w:rsidR="004E361B">
        <w:rPr>
          <w:sz w:val="28"/>
          <w:szCs w:val="28"/>
        </w:rPr>
        <w:br/>
      </w:r>
      <w:r w:rsidRPr="000E16D4">
        <w:rPr>
          <w:sz w:val="28"/>
          <w:szCs w:val="28"/>
        </w:rPr>
        <w:t xml:space="preserve">с ограниченной ответственностью, создаваемого посредством преобразования </w:t>
      </w:r>
      <w:r w:rsidR="00F557A6">
        <w:rPr>
          <w:sz w:val="28"/>
          <w:szCs w:val="28"/>
        </w:rPr>
        <w:t xml:space="preserve">государственного </w:t>
      </w:r>
      <w:r w:rsidRPr="000E16D4">
        <w:rPr>
          <w:sz w:val="28"/>
          <w:szCs w:val="28"/>
        </w:rPr>
        <w:t>унитарного предприятия;</w:t>
      </w:r>
    </w:p>
    <w:p w:rsidR="000E16D4" w:rsidRPr="001B2466" w:rsidRDefault="000E16D4" w:rsidP="000E16D4">
      <w:pPr>
        <w:widowControl w:val="0"/>
        <w:ind w:firstLine="709"/>
        <w:jc w:val="both"/>
        <w:rPr>
          <w:sz w:val="28"/>
          <w:szCs w:val="28"/>
        </w:rPr>
      </w:pPr>
      <w:r w:rsidRPr="000E16D4">
        <w:rPr>
          <w:sz w:val="28"/>
          <w:szCs w:val="28"/>
        </w:rPr>
        <w:t>–</w:t>
      </w:r>
      <w:r>
        <w:rPr>
          <w:sz w:val="28"/>
          <w:szCs w:val="28"/>
        </w:rPr>
        <w:t> количество, категори</w:t>
      </w:r>
      <w:r w:rsidR="004E361B">
        <w:rPr>
          <w:sz w:val="28"/>
          <w:szCs w:val="28"/>
        </w:rPr>
        <w:t xml:space="preserve">я и номинальная стоимость акций </w:t>
      </w:r>
      <w:r w:rsidRPr="000E16D4">
        <w:rPr>
          <w:sz w:val="28"/>
          <w:szCs w:val="28"/>
        </w:rPr>
        <w:t xml:space="preserve">акционерного </w:t>
      </w:r>
      <w:r w:rsidRPr="000E16D4">
        <w:rPr>
          <w:sz w:val="28"/>
          <w:szCs w:val="28"/>
        </w:rPr>
        <w:lastRenderedPageBreak/>
        <w:t xml:space="preserve">общества </w:t>
      </w:r>
      <w:r w:rsidRPr="001B2466">
        <w:rPr>
          <w:sz w:val="28"/>
          <w:szCs w:val="28"/>
        </w:rPr>
        <w:t>или номинальная ст</w:t>
      </w:r>
      <w:r w:rsidR="004E361B" w:rsidRPr="001B2466">
        <w:rPr>
          <w:sz w:val="28"/>
          <w:szCs w:val="28"/>
        </w:rPr>
        <w:t xml:space="preserve">оимость доли участника общества </w:t>
      </w:r>
      <w:r w:rsidRPr="001B2466">
        <w:rPr>
          <w:sz w:val="28"/>
          <w:szCs w:val="28"/>
        </w:rPr>
        <w:t>с ограниченной ответственностью.</w:t>
      </w:r>
    </w:p>
    <w:p w:rsidR="00A71AAD" w:rsidRDefault="00BF4615" w:rsidP="00A71AAD">
      <w:pPr>
        <w:widowControl w:val="0"/>
        <w:ind w:firstLine="709"/>
        <w:jc w:val="both"/>
        <w:rPr>
          <w:sz w:val="28"/>
          <w:szCs w:val="28"/>
        </w:rPr>
      </w:pPr>
      <w:r w:rsidRPr="001B2466">
        <w:rPr>
          <w:sz w:val="28"/>
          <w:szCs w:val="28"/>
        </w:rPr>
        <w:t>5</w:t>
      </w:r>
      <w:r w:rsidR="00141C43" w:rsidRPr="001B2466">
        <w:rPr>
          <w:sz w:val="28"/>
          <w:szCs w:val="28"/>
        </w:rPr>
        <w:t>. </w:t>
      </w:r>
      <w:r w:rsidR="005D1A8A" w:rsidRPr="001B2466">
        <w:rPr>
          <w:sz w:val="28"/>
          <w:szCs w:val="28"/>
        </w:rPr>
        <w:t>Подготовка и п</w:t>
      </w:r>
      <w:r w:rsidR="007E3B6B" w:rsidRPr="001B2466">
        <w:rPr>
          <w:sz w:val="28"/>
          <w:szCs w:val="28"/>
        </w:rPr>
        <w:t>ринятие р</w:t>
      </w:r>
      <w:r w:rsidR="00141C43" w:rsidRPr="001B2466">
        <w:rPr>
          <w:sz w:val="28"/>
          <w:szCs w:val="28"/>
        </w:rPr>
        <w:t xml:space="preserve">ешений об условиях приватизации </w:t>
      </w:r>
      <w:r w:rsidR="007E3B6B" w:rsidRPr="001B2466">
        <w:rPr>
          <w:sz w:val="28"/>
          <w:szCs w:val="28"/>
        </w:rPr>
        <w:t>государственного имущества</w:t>
      </w:r>
      <w:r w:rsidR="00141C43" w:rsidRPr="001B2466">
        <w:rPr>
          <w:sz w:val="28"/>
          <w:szCs w:val="28"/>
        </w:rPr>
        <w:t xml:space="preserve"> Свердловской области</w:t>
      </w:r>
      <w:r w:rsidR="007E3B6B" w:rsidRPr="001B2466">
        <w:rPr>
          <w:sz w:val="28"/>
          <w:szCs w:val="28"/>
        </w:rPr>
        <w:t xml:space="preserve"> осуществляется</w:t>
      </w:r>
      <w:r w:rsidRPr="001B2466">
        <w:rPr>
          <w:sz w:val="28"/>
          <w:szCs w:val="28"/>
        </w:rPr>
        <w:t xml:space="preserve"> </w:t>
      </w:r>
      <w:r w:rsidR="001B2466" w:rsidRPr="001B2466">
        <w:rPr>
          <w:sz w:val="28"/>
          <w:szCs w:val="28"/>
        </w:rPr>
        <w:t xml:space="preserve">основным </w:t>
      </w:r>
      <w:r w:rsidRPr="001B2466">
        <w:rPr>
          <w:sz w:val="28"/>
          <w:szCs w:val="28"/>
        </w:rPr>
        <w:t>уполно</w:t>
      </w:r>
      <w:r w:rsidR="005D1A8A" w:rsidRPr="001B2466">
        <w:rPr>
          <w:sz w:val="28"/>
          <w:szCs w:val="28"/>
        </w:rPr>
        <w:t xml:space="preserve">моченным органом </w:t>
      </w:r>
      <w:r w:rsidRPr="001B2466">
        <w:rPr>
          <w:sz w:val="28"/>
          <w:szCs w:val="28"/>
        </w:rPr>
        <w:t>по управлению государственным</w:t>
      </w:r>
      <w:r w:rsidRPr="00BF4615">
        <w:rPr>
          <w:sz w:val="28"/>
          <w:szCs w:val="28"/>
        </w:rPr>
        <w:t xml:space="preserve"> </w:t>
      </w:r>
      <w:r w:rsidR="005D1A8A">
        <w:rPr>
          <w:sz w:val="28"/>
          <w:szCs w:val="28"/>
        </w:rPr>
        <w:t xml:space="preserve">имуществом Свердловской области </w:t>
      </w:r>
      <w:r w:rsidR="00DF0B05">
        <w:rPr>
          <w:sz w:val="28"/>
          <w:szCs w:val="28"/>
        </w:rPr>
        <w:t>(далее –</w:t>
      </w:r>
      <w:r w:rsidR="005D1A8A">
        <w:rPr>
          <w:sz w:val="28"/>
          <w:szCs w:val="28"/>
        </w:rPr>
        <w:t xml:space="preserve"> уполномоченный орган</w:t>
      </w:r>
      <w:r w:rsidR="00DF0B05">
        <w:rPr>
          <w:sz w:val="28"/>
          <w:szCs w:val="28"/>
        </w:rPr>
        <w:t>)</w:t>
      </w:r>
      <w:r w:rsidR="007E3B6B" w:rsidRPr="007E3B6B">
        <w:rPr>
          <w:sz w:val="28"/>
          <w:szCs w:val="28"/>
        </w:rPr>
        <w:t>.</w:t>
      </w:r>
    </w:p>
    <w:p w:rsidR="00E13970" w:rsidRDefault="00E13970" w:rsidP="00E139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E13970">
        <w:rPr>
          <w:sz w:val="28"/>
          <w:szCs w:val="28"/>
        </w:rPr>
        <w:t>Одновременно с принятием решений об условиях приватизации государственного имущества Све</w:t>
      </w:r>
      <w:r w:rsidR="00070BCD">
        <w:rPr>
          <w:sz w:val="28"/>
          <w:szCs w:val="28"/>
        </w:rPr>
        <w:t xml:space="preserve">рдловской области уполномоченным органом </w:t>
      </w:r>
      <w:r w:rsidRPr="00E13970">
        <w:rPr>
          <w:sz w:val="28"/>
          <w:szCs w:val="28"/>
        </w:rPr>
        <w:t>при необходимости принимаются реше</w:t>
      </w:r>
      <w:r>
        <w:rPr>
          <w:sz w:val="28"/>
          <w:szCs w:val="28"/>
        </w:rPr>
        <w:t xml:space="preserve">ния об установлении обременения </w:t>
      </w:r>
      <w:r>
        <w:rPr>
          <w:sz w:val="28"/>
          <w:szCs w:val="28"/>
        </w:rPr>
        <w:br/>
      </w:r>
      <w:r w:rsidRPr="00E13970">
        <w:rPr>
          <w:sz w:val="28"/>
          <w:szCs w:val="28"/>
        </w:rPr>
        <w:t>в отношении имущества, подлежащего приватизации, и о дальнейшем использовании имущества Свердловской области, не подлежащего приватизации.</w:t>
      </w:r>
    </w:p>
    <w:p w:rsidR="00AB5CA7" w:rsidRDefault="00E13970" w:rsidP="00AB5C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CA7" w:rsidRPr="006E0AD9">
        <w:rPr>
          <w:sz w:val="28"/>
          <w:szCs w:val="28"/>
        </w:rPr>
        <w:t>. </w:t>
      </w:r>
      <w:r w:rsidR="006E0AD9" w:rsidRPr="006E0AD9">
        <w:rPr>
          <w:sz w:val="28"/>
          <w:szCs w:val="28"/>
        </w:rPr>
        <w:t xml:space="preserve">В случае если балансовая (оценочная) стоимость подлежащего приватизации государственного имущества Свердловской области </w:t>
      </w:r>
      <w:proofErr w:type="gramStart"/>
      <w:r w:rsidR="006E0AD9" w:rsidRPr="006E0AD9">
        <w:rPr>
          <w:sz w:val="28"/>
          <w:szCs w:val="28"/>
        </w:rPr>
        <w:t>превышает пять миллионов рублей р</w:t>
      </w:r>
      <w:r w:rsidR="00AB5CA7" w:rsidRPr="006E0AD9">
        <w:rPr>
          <w:sz w:val="28"/>
          <w:szCs w:val="28"/>
        </w:rPr>
        <w:t>ешение об условиях приватизации</w:t>
      </w:r>
      <w:r w:rsidR="006E0AD9" w:rsidRPr="006E0AD9">
        <w:rPr>
          <w:sz w:val="28"/>
          <w:szCs w:val="28"/>
        </w:rPr>
        <w:t xml:space="preserve"> данного имущества </w:t>
      </w:r>
      <w:r w:rsidR="00070BCD">
        <w:rPr>
          <w:sz w:val="28"/>
          <w:szCs w:val="28"/>
        </w:rPr>
        <w:t>принимается</w:t>
      </w:r>
      <w:proofErr w:type="gramEnd"/>
      <w:r w:rsidR="00070BCD">
        <w:rPr>
          <w:sz w:val="28"/>
          <w:szCs w:val="28"/>
        </w:rPr>
        <w:t xml:space="preserve"> уполномоченным органом </w:t>
      </w:r>
      <w:r w:rsidR="000E16D4" w:rsidRPr="006E0AD9">
        <w:rPr>
          <w:sz w:val="28"/>
          <w:szCs w:val="28"/>
        </w:rPr>
        <w:t xml:space="preserve">на основании правового акта </w:t>
      </w:r>
      <w:r w:rsidR="005B2185" w:rsidRPr="006E0AD9">
        <w:rPr>
          <w:sz w:val="28"/>
          <w:szCs w:val="28"/>
        </w:rPr>
        <w:t>Правительства Свердловской</w:t>
      </w:r>
      <w:r w:rsidR="00812EA5">
        <w:rPr>
          <w:sz w:val="28"/>
          <w:szCs w:val="28"/>
        </w:rPr>
        <w:t xml:space="preserve"> области.</w:t>
      </w:r>
    </w:p>
    <w:p w:rsidR="003139C6" w:rsidRPr="00A02279" w:rsidRDefault="003139C6" w:rsidP="00C81E3D">
      <w:pPr>
        <w:widowControl w:val="0"/>
        <w:ind w:firstLine="709"/>
        <w:jc w:val="both"/>
        <w:rPr>
          <w:sz w:val="28"/>
          <w:szCs w:val="28"/>
        </w:rPr>
      </w:pPr>
    </w:p>
    <w:sectPr w:rsidR="003139C6" w:rsidRPr="00A02279" w:rsidSect="00F36848">
      <w:type w:val="continuous"/>
      <w:pgSz w:w="11906" w:h="16838" w:code="9"/>
      <w:pgMar w:top="1134" w:right="567" w:bottom="1134" w:left="1418" w:header="720" w:footer="1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5F" w:rsidRDefault="00456D5F">
      <w:r>
        <w:separator/>
      </w:r>
    </w:p>
  </w:endnote>
  <w:endnote w:type="continuationSeparator" w:id="0">
    <w:p w:rsidR="00456D5F" w:rsidRDefault="004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AE" w:rsidRDefault="00BA1749" w:rsidP="00C92F9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09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9AE" w:rsidRDefault="003809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5F" w:rsidRDefault="00456D5F">
      <w:r>
        <w:separator/>
      </w:r>
    </w:p>
  </w:footnote>
  <w:footnote w:type="continuationSeparator" w:id="0">
    <w:p w:rsidR="00456D5F" w:rsidRDefault="0045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AE" w:rsidRDefault="00BA1749" w:rsidP="00C92F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09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9AE" w:rsidRDefault="003809AE" w:rsidP="00C92F9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AE" w:rsidRPr="00F36848" w:rsidRDefault="00BA1749" w:rsidP="00C92F99">
    <w:pPr>
      <w:pStyle w:val="a7"/>
      <w:framePr w:wrap="around" w:vAnchor="text" w:hAnchor="margin" w:xAlign="center" w:y="1"/>
      <w:rPr>
        <w:rStyle w:val="a8"/>
        <w:sz w:val="27"/>
        <w:szCs w:val="27"/>
      </w:rPr>
    </w:pPr>
    <w:r w:rsidRPr="00F36848">
      <w:rPr>
        <w:rStyle w:val="a8"/>
        <w:sz w:val="27"/>
        <w:szCs w:val="27"/>
      </w:rPr>
      <w:fldChar w:fldCharType="begin"/>
    </w:r>
    <w:r w:rsidR="003809AE" w:rsidRPr="00F36848">
      <w:rPr>
        <w:rStyle w:val="a8"/>
        <w:sz w:val="27"/>
        <w:szCs w:val="27"/>
      </w:rPr>
      <w:instrText xml:space="preserve">PAGE  </w:instrText>
    </w:r>
    <w:r w:rsidRPr="00F36848">
      <w:rPr>
        <w:rStyle w:val="a8"/>
        <w:sz w:val="27"/>
        <w:szCs w:val="27"/>
      </w:rPr>
      <w:fldChar w:fldCharType="separate"/>
    </w:r>
    <w:r w:rsidR="00AD51C6">
      <w:rPr>
        <w:rStyle w:val="a8"/>
        <w:noProof/>
        <w:sz w:val="27"/>
        <w:szCs w:val="27"/>
      </w:rPr>
      <w:t>2</w:t>
    </w:r>
    <w:r w:rsidRPr="00F36848">
      <w:rPr>
        <w:rStyle w:val="a8"/>
        <w:sz w:val="27"/>
        <w:szCs w:val="27"/>
      </w:rPr>
      <w:fldChar w:fldCharType="end"/>
    </w:r>
  </w:p>
  <w:p w:rsidR="00AD3B2A" w:rsidRDefault="00AD3B2A" w:rsidP="00C92F99">
    <w:pPr>
      <w:pStyle w:val="a7"/>
      <w:ind w:right="360"/>
    </w:pPr>
  </w:p>
  <w:p w:rsidR="009522D8" w:rsidRDefault="009522D8" w:rsidP="00C92F9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2"/>
    <w:rsid w:val="00001863"/>
    <w:rsid w:val="000049EC"/>
    <w:rsid w:val="0001227B"/>
    <w:rsid w:val="00012319"/>
    <w:rsid w:val="000142CA"/>
    <w:rsid w:val="00016196"/>
    <w:rsid w:val="0002702F"/>
    <w:rsid w:val="000357C3"/>
    <w:rsid w:val="000430B2"/>
    <w:rsid w:val="00052F87"/>
    <w:rsid w:val="0005389A"/>
    <w:rsid w:val="00060BF1"/>
    <w:rsid w:val="00061F0B"/>
    <w:rsid w:val="00062106"/>
    <w:rsid w:val="00064E0A"/>
    <w:rsid w:val="00070BCD"/>
    <w:rsid w:val="000775E8"/>
    <w:rsid w:val="0008368D"/>
    <w:rsid w:val="000929A5"/>
    <w:rsid w:val="000A7717"/>
    <w:rsid w:val="000B1890"/>
    <w:rsid w:val="000B37FC"/>
    <w:rsid w:val="000B48D1"/>
    <w:rsid w:val="000C2629"/>
    <w:rsid w:val="000C4ED6"/>
    <w:rsid w:val="000E16D4"/>
    <w:rsid w:val="000E16D9"/>
    <w:rsid w:val="000E74D0"/>
    <w:rsid w:val="000E7A8E"/>
    <w:rsid w:val="000F70A6"/>
    <w:rsid w:val="00102EA0"/>
    <w:rsid w:val="00103F6A"/>
    <w:rsid w:val="00104856"/>
    <w:rsid w:val="00105ADC"/>
    <w:rsid w:val="00110AC2"/>
    <w:rsid w:val="001121E7"/>
    <w:rsid w:val="001147C2"/>
    <w:rsid w:val="0012368B"/>
    <w:rsid w:val="00126342"/>
    <w:rsid w:val="001300B5"/>
    <w:rsid w:val="00132986"/>
    <w:rsid w:val="001352BF"/>
    <w:rsid w:val="0013749D"/>
    <w:rsid w:val="00137732"/>
    <w:rsid w:val="00141C43"/>
    <w:rsid w:val="001436A9"/>
    <w:rsid w:val="00146C3A"/>
    <w:rsid w:val="001565ED"/>
    <w:rsid w:val="0016300C"/>
    <w:rsid w:val="00163F80"/>
    <w:rsid w:val="00164775"/>
    <w:rsid w:val="00164C2B"/>
    <w:rsid w:val="001700CF"/>
    <w:rsid w:val="00172C9B"/>
    <w:rsid w:val="0017558C"/>
    <w:rsid w:val="0018312E"/>
    <w:rsid w:val="00183F56"/>
    <w:rsid w:val="00184D9A"/>
    <w:rsid w:val="001A11AD"/>
    <w:rsid w:val="001A2FC5"/>
    <w:rsid w:val="001A7F7D"/>
    <w:rsid w:val="001B21CB"/>
    <w:rsid w:val="001B2466"/>
    <w:rsid w:val="001B2741"/>
    <w:rsid w:val="001C32D4"/>
    <w:rsid w:val="001D2E1E"/>
    <w:rsid w:val="001D316A"/>
    <w:rsid w:val="001D3571"/>
    <w:rsid w:val="001E02E2"/>
    <w:rsid w:val="001E0E06"/>
    <w:rsid w:val="001E1A2E"/>
    <w:rsid w:val="00206935"/>
    <w:rsid w:val="00207032"/>
    <w:rsid w:val="00211E01"/>
    <w:rsid w:val="0021207C"/>
    <w:rsid w:val="00217705"/>
    <w:rsid w:val="00223D27"/>
    <w:rsid w:val="002302E2"/>
    <w:rsid w:val="002333A5"/>
    <w:rsid w:val="00237BC5"/>
    <w:rsid w:val="0024381A"/>
    <w:rsid w:val="002513BB"/>
    <w:rsid w:val="00252B1A"/>
    <w:rsid w:val="002539B9"/>
    <w:rsid w:val="00257F8C"/>
    <w:rsid w:val="0026480E"/>
    <w:rsid w:val="00266F58"/>
    <w:rsid w:val="00267249"/>
    <w:rsid w:val="002672B4"/>
    <w:rsid w:val="002717EB"/>
    <w:rsid w:val="00280B71"/>
    <w:rsid w:val="0028383F"/>
    <w:rsid w:val="00283AE7"/>
    <w:rsid w:val="00284C89"/>
    <w:rsid w:val="002871C3"/>
    <w:rsid w:val="002872BE"/>
    <w:rsid w:val="00287D1B"/>
    <w:rsid w:val="002A1D93"/>
    <w:rsid w:val="002A6133"/>
    <w:rsid w:val="002A6F93"/>
    <w:rsid w:val="002A72D1"/>
    <w:rsid w:val="002C38DC"/>
    <w:rsid w:val="002D294A"/>
    <w:rsid w:val="002D3887"/>
    <w:rsid w:val="002D61EF"/>
    <w:rsid w:val="002E09BD"/>
    <w:rsid w:val="002E7779"/>
    <w:rsid w:val="002F09B8"/>
    <w:rsid w:val="003073B7"/>
    <w:rsid w:val="003139C6"/>
    <w:rsid w:val="0031517E"/>
    <w:rsid w:val="003174C6"/>
    <w:rsid w:val="00323887"/>
    <w:rsid w:val="003325B6"/>
    <w:rsid w:val="00334843"/>
    <w:rsid w:val="00336922"/>
    <w:rsid w:val="00341887"/>
    <w:rsid w:val="00344A3E"/>
    <w:rsid w:val="00346870"/>
    <w:rsid w:val="00347553"/>
    <w:rsid w:val="00351BF8"/>
    <w:rsid w:val="00352C2B"/>
    <w:rsid w:val="00353705"/>
    <w:rsid w:val="00363FFF"/>
    <w:rsid w:val="003705F7"/>
    <w:rsid w:val="00370EA8"/>
    <w:rsid w:val="003745C3"/>
    <w:rsid w:val="003773B4"/>
    <w:rsid w:val="003809AE"/>
    <w:rsid w:val="00382437"/>
    <w:rsid w:val="00382C11"/>
    <w:rsid w:val="003918DB"/>
    <w:rsid w:val="00392829"/>
    <w:rsid w:val="00395D52"/>
    <w:rsid w:val="00396949"/>
    <w:rsid w:val="003974B5"/>
    <w:rsid w:val="003A04E6"/>
    <w:rsid w:val="003A1162"/>
    <w:rsid w:val="003A1ADE"/>
    <w:rsid w:val="003A6143"/>
    <w:rsid w:val="003A6D91"/>
    <w:rsid w:val="003A7BD3"/>
    <w:rsid w:val="003B178D"/>
    <w:rsid w:val="003B6B8A"/>
    <w:rsid w:val="003C24EB"/>
    <w:rsid w:val="003D166D"/>
    <w:rsid w:val="003D223D"/>
    <w:rsid w:val="003D52D6"/>
    <w:rsid w:val="003D65B7"/>
    <w:rsid w:val="003E1206"/>
    <w:rsid w:val="003E3BA7"/>
    <w:rsid w:val="003E6275"/>
    <w:rsid w:val="003E7EED"/>
    <w:rsid w:val="004007F4"/>
    <w:rsid w:val="00404029"/>
    <w:rsid w:val="00404971"/>
    <w:rsid w:val="00411044"/>
    <w:rsid w:val="0041144D"/>
    <w:rsid w:val="00417467"/>
    <w:rsid w:val="00426FD7"/>
    <w:rsid w:val="00430544"/>
    <w:rsid w:val="00436C84"/>
    <w:rsid w:val="00456D5F"/>
    <w:rsid w:val="004617B5"/>
    <w:rsid w:val="00464CDC"/>
    <w:rsid w:val="004714A9"/>
    <w:rsid w:val="00474E0F"/>
    <w:rsid w:val="004764F0"/>
    <w:rsid w:val="00477EC0"/>
    <w:rsid w:val="0049129B"/>
    <w:rsid w:val="004938E7"/>
    <w:rsid w:val="004955EF"/>
    <w:rsid w:val="004A1EA0"/>
    <w:rsid w:val="004A51E7"/>
    <w:rsid w:val="004A5BD1"/>
    <w:rsid w:val="004B7A05"/>
    <w:rsid w:val="004B7F2B"/>
    <w:rsid w:val="004C4B2E"/>
    <w:rsid w:val="004C70D5"/>
    <w:rsid w:val="004C750E"/>
    <w:rsid w:val="004D14C1"/>
    <w:rsid w:val="004D3E16"/>
    <w:rsid w:val="004D69BB"/>
    <w:rsid w:val="004E361B"/>
    <w:rsid w:val="004E5F17"/>
    <w:rsid w:val="005042D5"/>
    <w:rsid w:val="00507035"/>
    <w:rsid w:val="005220BB"/>
    <w:rsid w:val="005237B2"/>
    <w:rsid w:val="00524E90"/>
    <w:rsid w:val="00527C5E"/>
    <w:rsid w:val="005307B6"/>
    <w:rsid w:val="0053415D"/>
    <w:rsid w:val="00534AAF"/>
    <w:rsid w:val="00535826"/>
    <w:rsid w:val="00536E2A"/>
    <w:rsid w:val="005522A7"/>
    <w:rsid w:val="0055719F"/>
    <w:rsid w:val="005606E8"/>
    <w:rsid w:val="005630A6"/>
    <w:rsid w:val="00570184"/>
    <w:rsid w:val="005715B9"/>
    <w:rsid w:val="00571EB3"/>
    <w:rsid w:val="005721B8"/>
    <w:rsid w:val="005722FE"/>
    <w:rsid w:val="00576B8F"/>
    <w:rsid w:val="005809A2"/>
    <w:rsid w:val="005816D2"/>
    <w:rsid w:val="00587C73"/>
    <w:rsid w:val="00594C83"/>
    <w:rsid w:val="005A4B38"/>
    <w:rsid w:val="005B0F63"/>
    <w:rsid w:val="005B2185"/>
    <w:rsid w:val="005B3152"/>
    <w:rsid w:val="005B53FB"/>
    <w:rsid w:val="005B7C18"/>
    <w:rsid w:val="005C727C"/>
    <w:rsid w:val="005D1A8A"/>
    <w:rsid w:val="005D1D39"/>
    <w:rsid w:val="005D3030"/>
    <w:rsid w:val="005D3B2C"/>
    <w:rsid w:val="005E0984"/>
    <w:rsid w:val="005E47B5"/>
    <w:rsid w:val="005E4E4F"/>
    <w:rsid w:val="005E7006"/>
    <w:rsid w:val="005F16F7"/>
    <w:rsid w:val="006017C2"/>
    <w:rsid w:val="00604B66"/>
    <w:rsid w:val="00606B4A"/>
    <w:rsid w:val="00611E0B"/>
    <w:rsid w:val="0061559B"/>
    <w:rsid w:val="0061733D"/>
    <w:rsid w:val="00624700"/>
    <w:rsid w:val="00625CC7"/>
    <w:rsid w:val="0063348E"/>
    <w:rsid w:val="00637859"/>
    <w:rsid w:val="00637934"/>
    <w:rsid w:val="00637C6C"/>
    <w:rsid w:val="00637ECE"/>
    <w:rsid w:val="00642355"/>
    <w:rsid w:val="006423F1"/>
    <w:rsid w:val="0064294E"/>
    <w:rsid w:val="00643027"/>
    <w:rsid w:val="00643201"/>
    <w:rsid w:val="006436A2"/>
    <w:rsid w:val="0064401D"/>
    <w:rsid w:val="0064649B"/>
    <w:rsid w:val="0065510B"/>
    <w:rsid w:val="00661008"/>
    <w:rsid w:val="0066676B"/>
    <w:rsid w:val="006717F9"/>
    <w:rsid w:val="0067260D"/>
    <w:rsid w:val="006760A8"/>
    <w:rsid w:val="00677F01"/>
    <w:rsid w:val="00682BA5"/>
    <w:rsid w:val="006A79DC"/>
    <w:rsid w:val="006C2532"/>
    <w:rsid w:val="006E0AD9"/>
    <w:rsid w:val="006F5B5A"/>
    <w:rsid w:val="00700585"/>
    <w:rsid w:val="00702D7C"/>
    <w:rsid w:val="00703894"/>
    <w:rsid w:val="0071569B"/>
    <w:rsid w:val="00717A00"/>
    <w:rsid w:val="00721306"/>
    <w:rsid w:val="007226F2"/>
    <w:rsid w:val="0073316A"/>
    <w:rsid w:val="00733CED"/>
    <w:rsid w:val="007364C1"/>
    <w:rsid w:val="00742BE7"/>
    <w:rsid w:val="007478B6"/>
    <w:rsid w:val="00754C12"/>
    <w:rsid w:val="007579CB"/>
    <w:rsid w:val="00765636"/>
    <w:rsid w:val="0076565C"/>
    <w:rsid w:val="00770B50"/>
    <w:rsid w:val="007713CC"/>
    <w:rsid w:val="00777B1E"/>
    <w:rsid w:val="00780D2B"/>
    <w:rsid w:val="00781902"/>
    <w:rsid w:val="00782063"/>
    <w:rsid w:val="0078327F"/>
    <w:rsid w:val="00784746"/>
    <w:rsid w:val="00792011"/>
    <w:rsid w:val="00793064"/>
    <w:rsid w:val="00795C80"/>
    <w:rsid w:val="007A1509"/>
    <w:rsid w:val="007A58B7"/>
    <w:rsid w:val="007B06A7"/>
    <w:rsid w:val="007B50BE"/>
    <w:rsid w:val="007B5610"/>
    <w:rsid w:val="007B6691"/>
    <w:rsid w:val="007C0D66"/>
    <w:rsid w:val="007C47DF"/>
    <w:rsid w:val="007D2E9C"/>
    <w:rsid w:val="007E3B6B"/>
    <w:rsid w:val="007E65FF"/>
    <w:rsid w:val="007F1045"/>
    <w:rsid w:val="007F571B"/>
    <w:rsid w:val="0080278D"/>
    <w:rsid w:val="008120C5"/>
    <w:rsid w:val="00812EA5"/>
    <w:rsid w:val="00815084"/>
    <w:rsid w:val="008164C3"/>
    <w:rsid w:val="00822A2C"/>
    <w:rsid w:val="008349A9"/>
    <w:rsid w:val="00853EFD"/>
    <w:rsid w:val="008621FF"/>
    <w:rsid w:val="00863317"/>
    <w:rsid w:val="00870FD1"/>
    <w:rsid w:val="008771AD"/>
    <w:rsid w:val="00880413"/>
    <w:rsid w:val="00886CCC"/>
    <w:rsid w:val="00886F42"/>
    <w:rsid w:val="00887ACD"/>
    <w:rsid w:val="0089220E"/>
    <w:rsid w:val="00892EE2"/>
    <w:rsid w:val="008A0878"/>
    <w:rsid w:val="008A41BF"/>
    <w:rsid w:val="008B22BB"/>
    <w:rsid w:val="008C2474"/>
    <w:rsid w:val="008C2ECD"/>
    <w:rsid w:val="008C316E"/>
    <w:rsid w:val="008C79C4"/>
    <w:rsid w:val="008D2C7C"/>
    <w:rsid w:val="008D2E9A"/>
    <w:rsid w:val="008D5E4B"/>
    <w:rsid w:val="008E0B47"/>
    <w:rsid w:val="008E1BC3"/>
    <w:rsid w:val="008E50B6"/>
    <w:rsid w:val="008F088A"/>
    <w:rsid w:val="008F09B8"/>
    <w:rsid w:val="008F6516"/>
    <w:rsid w:val="00901C09"/>
    <w:rsid w:val="00905A74"/>
    <w:rsid w:val="00906C7D"/>
    <w:rsid w:val="00906D49"/>
    <w:rsid w:val="00911738"/>
    <w:rsid w:val="00915A63"/>
    <w:rsid w:val="009217F3"/>
    <w:rsid w:val="00921B2A"/>
    <w:rsid w:val="00940921"/>
    <w:rsid w:val="00942391"/>
    <w:rsid w:val="009429C6"/>
    <w:rsid w:val="00947E87"/>
    <w:rsid w:val="009522D8"/>
    <w:rsid w:val="0095273A"/>
    <w:rsid w:val="0095517C"/>
    <w:rsid w:val="009554EB"/>
    <w:rsid w:val="00955742"/>
    <w:rsid w:val="009672AF"/>
    <w:rsid w:val="00970201"/>
    <w:rsid w:val="00971B49"/>
    <w:rsid w:val="00975B90"/>
    <w:rsid w:val="00980ECE"/>
    <w:rsid w:val="00984F15"/>
    <w:rsid w:val="009857FE"/>
    <w:rsid w:val="00987F99"/>
    <w:rsid w:val="00992855"/>
    <w:rsid w:val="009A0F70"/>
    <w:rsid w:val="009A6B4B"/>
    <w:rsid w:val="009B0291"/>
    <w:rsid w:val="009B06D5"/>
    <w:rsid w:val="009B078C"/>
    <w:rsid w:val="009B1F01"/>
    <w:rsid w:val="009B367F"/>
    <w:rsid w:val="009C281B"/>
    <w:rsid w:val="009C44EE"/>
    <w:rsid w:val="009C6FBE"/>
    <w:rsid w:val="009D1F74"/>
    <w:rsid w:val="009D4B3F"/>
    <w:rsid w:val="009D539D"/>
    <w:rsid w:val="009E29EB"/>
    <w:rsid w:val="009E2D32"/>
    <w:rsid w:val="009E3972"/>
    <w:rsid w:val="009E742D"/>
    <w:rsid w:val="009F04DE"/>
    <w:rsid w:val="009F1C7E"/>
    <w:rsid w:val="009F4F67"/>
    <w:rsid w:val="009F7A54"/>
    <w:rsid w:val="00A01A97"/>
    <w:rsid w:val="00A02279"/>
    <w:rsid w:val="00A024AF"/>
    <w:rsid w:val="00A03867"/>
    <w:rsid w:val="00A03885"/>
    <w:rsid w:val="00A06450"/>
    <w:rsid w:val="00A10E86"/>
    <w:rsid w:val="00A14542"/>
    <w:rsid w:val="00A15CD6"/>
    <w:rsid w:val="00A22ADB"/>
    <w:rsid w:val="00A23F15"/>
    <w:rsid w:val="00A24A10"/>
    <w:rsid w:val="00A31D22"/>
    <w:rsid w:val="00A50098"/>
    <w:rsid w:val="00A5140F"/>
    <w:rsid w:val="00A51552"/>
    <w:rsid w:val="00A5535D"/>
    <w:rsid w:val="00A61ADB"/>
    <w:rsid w:val="00A71AAD"/>
    <w:rsid w:val="00A73304"/>
    <w:rsid w:val="00A74C3A"/>
    <w:rsid w:val="00A7673C"/>
    <w:rsid w:val="00A816DE"/>
    <w:rsid w:val="00A90074"/>
    <w:rsid w:val="00A9039A"/>
    <w:rsid w:val="00A90D66"/>
    <w:rsid w:val="00A97238"/>
    <w:rsid w:val="00AA08C9"/>
    <w:rsid w:val="00AA3D4A"/>
    <w:rsid w:val="00AA47ED"/>
    <w:rsid w:val="00AB0A9F"/>
    <w:rsid w:val="00AB225D"/>
    <w:rsid w:val="00AB2845"/>
    <w:rsid w:val="00AB5798"/>
    <w:rsid w:val="00AB5CA7"/>
    <w:rsid w:val="00AB6E18"/>
    <w:rsid w:val="00AC165C"/>
    <w:rsid w:val="00AC354B"/>
    <w:rsid w:val="00AC4C6D"/>
    <w:rsid w:val="00AC6C00"/>
    <w:rsid w:val="00AC75E9"/>
    <w:rsid w:val="00AD1960"/>
    <w:rsid w:val="00AD2462"/>
    <w:rsid w:val="00AD276D"/>
    <w:rsid w:val="00AD3B2A"/>
    <w:rsid w:val="00AD51C6"/>
    <w:rsid w:val="00AD7C90"/>
    <w:rsid w:val="00AE09E0"/>
    <w:rsid w:val="00AE7CFD"/>
    <w:rsid w:val="00AF7AF6"/>
    <w:rsid w:val="00B00A7A"/>
    <w:rsid w:val="00B07953"/>
    <w:rsid w:val="00B22001"/>
    <w:rsid w:val="00B22DDB"/>
    <w:rsid w:val="00B22FCD"/>
    <w:rsid w:val="00B23E27"/>
    <w:rsid w:val="00B2779B"/>
    <w:rsid w:val="00B27B1B"/>
    <w:rsid w:val="00B432E6"/>
    <w:rsid w:val="00B44AF5"/>
    <w:rsid w:val="00B5705F"/>
    <w:rsid w:val="00B6218C"/>
    <w:rsid w:val="00B6518D"/>
    <w:rsid w:val="00B66C82"/>
    <w:rsid w:val="00B72EB6"/>
    <w:rsid w:val="00B73961"/>
    <w:rsid w:val="00B75F2B"/>
    <w:rsid w:val="00B90660"/>
    <w:rsid w:val="00B91E44"/>
    <w:rsid w:val="00B9379B"/>
    <w:rsid w:val="00B951EC"/>
    <w:rsid w:val="00B96550"/>
    <w:rsid w:val="00B97C2D"/>
    <w:rsid w:val="00BA161C"/>
    <w:rsid w:val="00BA1749"/>
    <w:rsid w:val="00BA30A7"/>
    <w:rsid w:val="00BB0E29"/>
    <w:rsid w:val="00BB1EC6"/>
    <w:rsid w:val="00BB40F1"/>
    <w:rsid w:val="00BB4B20"/>
    <w:rsid w:val="00BC1049"/>
    <w:rsid w:val="00BC5194"/>
    <w:rsid w:val="00BD203B"/>
    <w:rsid w:val="00BD6AF7"/>
    <w:rsid w:val="00BF4615"/>
    <w:rsid w:val="00BF65DB"/>
    <w:rsid w:val="00BF7553"/>
    <w:rsid w:val="00C0148B"/>
    <w:rsid w:val="00C201C2"/>
    <w:rsid w:val="00C219BD"/>
    <w:rsid w:val="00C24FA6"/>
    <w:rsid w:val="00C25996"/>
    <w:rsid w:val="00C305BC"/>
    <w:rsid w:val="00C32BF8"/>
    <w:rsid w:val="00C377B7"/>
    <w:rsid w:val="00C404F6"/>
    <w:rsid w:val="00C423A2"/>
    <w:rsid w:val="00C43BA6"/>
    <w:rsid w:val="00C46F9E"/>
    <w:rsid w:val="00C50E05"/>
    <w:rsid w:val="00C5221C"/>
    <w:rsid w:val="00C53401"/>
    <w:rsid w:val="00C542EC"/>
    <w:rsid w:val="00C560D9"/>
    <w:rsid w:val="00C66116"/>
    <w:rsid w:val="00C671DA"/>
    <w:rsid w:val="00C74236"/>
    <w:rsid w:val="00C7716D"/>
    <w:rsid w:val="00C77C94"/>
    <w:rsid w:val="00C77F15"/>
    <w:rsid w:val="00C81E3D"/>
    <w:rsid w:val="00C872DA"/>
    <w:rsid w:val="00C92F99"/>
    <w:rsid w:val="00C959B9"/>
    <w:rsid w:val="00CA1A4C"/>
    <w:rsid w:val="00CA3B7A"/>
    <w:rsid w:val="00CB1F8D"/>
    <w:rsid w:val="00CB274E"/>
    <w:rsid w:val="00CB2FF4"/>
    <w:rsid w:val="00CB6293"/>
    <w:rsid w:val="00CB7C0C"/>
    <w:rsid w:val="00CB7C44"/>
    <w:rsid w:val="00CD1394"/>
    <w:rsid w:val="00CD3E4C"/>
    <w:rsid w:val="00CD4D25"/>
    <w:rsid w:val="00CD70CB"/>
    <w:rsid w:val="00CF34C7"/>
    <w:rsid w:val="00CF5B20"/>
    <w:rsid w:val="00CF6477"/>
    <w:rsid w:val="00D034E6"/>
    <w:rsid w:val="00D03744"/>
    <w:rsid w:val="00D10DB6"/>
    <w:rsid w:val="00D12BEC"/>
    <w:rsid w:val="00D13018"/>
    <w:rsid w:val="00D16796"/>
    <w:rsid w:val="00D1742D"/>
    <w:rsid w:val="00D278A7"/>
    <w:rsid w:val="00D27A85"/>
    <w:rsid w:val="00D27DBD"/>
    <w:rsid w:val="00D3273F"/>
    <w:rsid w:val="00D32E51"/>
    <w:rsid w:val="00D33699"/>
    <w:rsid w:val="00D3414A"/>
    <w:rsid w:val="00D341F0"/>
    <w:rsid w:val="00D366F0"/>
    <w:rsid w:val="00D42B43"/>
    <w:rsid w:val="00D502D7"/>
    <w:rsid w:val="00D52655"/>
    <w:rsid w:val="00D55EBB"/>
    <w:rsid w:val="00D60919"/>
    <w:rsid w:val="00D6184B"/>
    <w:rsid w:val="00D70933"/>
    <w:rsid w:val="00D848B8"/>
    <w:rsid w:val="00D900B2"/>
    <w:rsid w:val="00D962A2"/>
    <w:rsid w:val="00D96CA4"/>
    <w:rsid w:val="00D97543"/>
    <w:rsid w:val="00D97C93"/>
    <w:rsid w:val="00DA050B"/>
    <w:rsid w:val="00DA3EFC"/>
    <w:rsid w:val="00DA3FD3"/>
    <w:rsid w:val="00DA5E37"/>
    <w:rsid w:val="00DA799C"/>
    <w:rsid w:val="00DB54BF"/>
    <w:rsid w:val="00DB72ED"/>
    <w:rsid w:val="00DC5299"/>
    <w:rsid w:val="00DD1474"/>
    <w:rsid w:val="00DD3997"/>
    <w:rsid w:val="00DD70F9"/>
    <w:rsid w:val="00DD7620"/>
    <w:rsid w:val="00DD7B14"/>
    <w:rsid w:val="00DE7379"/>
    <w:rsid w:val="00DF010A"/>
    <w:rsid w:val="00DF0B05"/>
    <w:rsid w:val="00DF1AB5"/>
    <w:rsid w:val="00DF39AC"/>
    <w:rsid w:val="00DF5C6D"/>
    <w:rsid w:val="00DF6404"/>
    <w:rsid w:val="00E0092B"/>
    <w:rsid w:val="00E032FB"/>
    <w:rsid w:val="00E102A8"/>
    <w:rsid w:val="00E13970"/>
    <w:rsid w:val="00E149C6"/>
    <w:rsid w:val="00E15456"/>
    <w:rsid w:val="00E16631"/>
    <w:rsid w:val="00E17504"/>
    <w:rsid w:val="00E23356"/>
    <w:rsid w:val="00E245D4"/>
    <w:rsid w:val="00E2571B"/>
    <w:rsid w:val="00E3109D"/>
    <w:rsid w:val="00E31B3D"/>
    <w:rsid w:val="00E36C59"/>
    <w:rsid w:val="00E5227C"/>
    <w:rsid w:val="00E537E3"/>
    <w:rsid w:val="00E60ADD"/>
    <w:rsid w:val="00E6166A"/>
    <w:rsid w:val="00E74339"/>
    <w:rsid w:val="00E85509"/>
    <w:rsid w:val="00E8705D"/>
    <w:rsid w:val="00E96A28"/>
    <w:rsid w:val="00EB22E6"/>
    <w:rsid w:val="00EB267D"/>
    <w:rsid w:val="00EC37BD"/>
    <w:rsid w:val="00EC73BF"/>
    <w:rsid w:val="00ED3346"/>
    <w:rsid w:val="00EE369E"/>
    <w:rsid w:val="00EE65B4"/>
    <w:rsid w:val="00EF3016"/>
    <w:rsid w:val="00EF4E01"/>
    <w:rsid w:val="00EF54B5"/>
    <w:rsid w:val="00F12D4E"/>
    <w:rsid w:val="00F16A8A"/>
    <w:rsid w:val="00F22AF4"/>
    <w:rsid w:val="00F25486"/>
    <w:rsid w:val="00F36848"/>
    <w:rsid w:val="00F4032B"/>
    <w:rsid w:val="00F44D73"/>
    <w:rsid w:val="00F45339"/>
    <w:rsid w:val="00F522CB"/>
    <w:rsid w:val="00F549DE"/>
    <w:rsid w:val="00F557A6"/>
    <w:rsid w:val="00F57C00"/>
    <w:rsid w:val="00F616AC"/>
    <w:rsid w:val="00F70957"/>
    <w:rsid w:val="00F80087"/>
    <w:rsid w:val="00F823D5"/>
    <w:rsid w:val="00F846EA"/>
    <w:rsid w:val="00F86EFE"/>
    <w:rsid w:val="00F91345"/>
    <w:rsid w:val="00F946A9"/>
    <w:rsid w:val="00FA29C9"/>
    <w:rsid w:val="00FA7057"/>
    <w:rsid w:val="00FB0AB5"/>
    <w:rsid w:val="00FB0F2B"/>
    <w:rsid w:val="00FB395A"/>
    <w:rsid w:val="00FC0689"/>
    <w:rsid w:val="00FC2919"/>
    <w:rsid w:val="00FC34F0"/>
    <w:rsid w:val="00FD18EB"/>
    <w:rsid w:val="00FD3A04"/>
    <w:rsid w:val="00FD5CE1"/>
    <w:rsid w:val="00FD6B10"/>
    <w:rsid w:val="00FE6992"/>
    <w:rsid w:val="00FF319F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779"/>
  </w:style>
  <w:style w:type="paragraph" w:styleId="1">
    <w:name w:val="heading 1"/>
    <w:basedOn w:val="a"/>
    <w:next w:val="a"/>
    <w:qFormat/>
    <w:rsid w:val="00D900B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D900B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qFormat/>
    <w:rsid w:val="00D900B2"/>
    <w:pPr>
      <w:keepNext/>
      <w:jc w:val="center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D900B2"/>
    <w:pPr>
      <w:framePr w:hSpace="180" w:wrap="auto" w:vAnchor="text" w:hAnchor="page" w:x="2124" w:y="122"/>
      <w:jc w:val="center"/>
    </w:pPr>
    <w:rPr>
      <w:b/>
      <w:sz w:val="28"/>
    </w:rPr>
  </w:style>
  <w:style w:type="paragraph" w:styleId="a4">
    <w:name w:val="Body Text"/>
    <w:basedOn w:val="a"/>
    <w:link w:val="a5"/>
    <w:rsid w:val="00D900B2"/>
    <w:pPr>
      <w:jc w:val="both"/>
    </w:pPr>
    <w:rPr>
      <w:sz w:val="26"/>
    </w:rPr>
  </w:style>
  <w:style w:type="paragraph" w:styleId="a6">
    <w:name w:val="Body Text Indent"/>
    <w:basedOn w:val="a"/>
    <w:rsid w:val="00D900B2"/>
    <w:pPr>
      <w:ind w:firstLine="708"/>
    </w:pPr>
    <w:rPr>
      <w:snapToGrid w:val="0"/>
      <w:sz w:val="24"/>
    </w:rPr>
  </w:style>
  <w:style w:type="paragraph" w:styleId="2">
    <w:name w:val="Body Text Indent 2"/>
    <w:basedOn w:val="a"/>
    <w:rsid w:val="00D900B2"/>
    <w:pPr>
      <w:ind w:firstLine="708"/>
      <w:jc w:val="both"/>
    </w:pPr>
    <w:rPr>
      <w:sz w:val="28"/>
    </w:rPr>
  </w:style>
  <w:style w:type="paragraph" w:styleId="a7">
    <w:name w:val="header"/>
    <w:basedOn w:val="a"/>
    <w:rsid w:val="00D900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00B2"/>
  </w:style>
  <w:style w:type="paragraph" w:styleId="a9">
    <w:name w:val="footer"/>
    <w:basedOn w:val="a"/>
    <w:rsid w:val="00D900B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92829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8C2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247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71B4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779"/>
  </w:style>
  <w:style w:type="paragraph" w:styleId="1">
    <w:name w:val="heading 1"/>
    <w:basedOn w:val="a"/>
    <w:next w:val="a"/>
    <w:qFormat/>
    <w:rsid w:val="00D900B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D900B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qFormat/>
    <w:rsid w:val="00D900B2"/>
    <w:pPr>
      <w:keepNext/>
      <w:jc w:val="center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D900B2"/>
    <w:pPr>
      <w:framePr w:hSpace="180" w:wrap="auto" w:vAnchor="text" w:hAnchor="page" w:x="2124" w:y="122"/>
      <w:jc w:val="center"/>
    </w:pPr>
    <w:rPr>
      <w:b/>
      <w:sz w:val="28"/>
    </w:rPr>
  </w:style>
  <w:style w:type="paragraph" w:styleId="a4">
    <w:name w:val="Body Text"/>
    <w:basedOn w:val="a"/>
    <w:link w:val="a5"/>
    <w:rsid w:val="00D900B2"/>
    <w:pPr>
      <w:jc w:val="both"/>
    </w:pPr>
    <w:rPr>
      <w:sz w:val="26"/>
    </w:rPr>
  </w:style>
  <w:style w:type="paragraph" w:styleId="a6">
    <w:name w:val="Body Text Indent"/>
    <w:basedOn w:val="a"/>
    <w:rsid w:val="00D900B2"/>
    <w:pPr>
      <w:ind w:firstLine="708"/>
    </w:pPr>
    <w:rPr>
      <w:snapToGrid w:val="0"/>
      <w:sz w:val="24"/>
    </w:rPr>
  </w:style>
  <w:style w:type="paragraph" w:styleId="2">
    <w:name w:val="Body Text Indent 2"/>
    <w:basedOn w:val="a"/>
    <w:rsid w:val="00D900B2"/>
    <w:pPr>
      <w:ind w:firstLine="708"/>
      <w:jc w:val="both"/>
    </w:pPr>
    <w:rPr>
      <w:sz w:val="28"/>
    </w:rPr>
  </w:style>
  <w:style w:type="paragraph" w:styleId="a7">
    <w:name w:val="header"/>
    <w:basedOn w:val="a"/>
    <w:rsid w:val="00D900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00B2"/>
  </w:style>
  <w:style w:type="paragraph" w:styleId="a9">
    <w:name w:val="footer"/>
    <w:basedOn w:val="a"/>
    <w:rsid w:val="00D900B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92829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8C2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247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71B4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9D7A-4D95-444C-81A3-AF2F0E92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 областного государственного унитарного предприятия «Совхоз Петрокаменский» в 2006 году</vt:lpstr>
    </vt:vector>
  </TitlesOfParts>
  <Company>mugiso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 областного государственного унитарного предприятия «Совхоз Петрокаменский» в 2006 году</dc:title>
  <dc:creator>User</dc:creator>
  <cp:lastModifiedBy>Дружинин Константин Валерьевич</cp:lastModifiedBy>
  <cp:revision>3</cp:revision>
  <cp:lastPrinted>2015-11-02T12:16:00Z</cp:lastPrinted>
  <dcterms:created xsi:type="dcterms:W3CDTF">2015-11-17T08:04:00Z</dcterms:created>
  <dcterms:modified xsi:type="dcterms:W3CDTF">2015-11-17T08:04:00Z</dcterms:modified>
</cp:coreProperties>
</file>