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04" w:rsidRPr="00E87E10" w:rsidRDefault="00840E57" w:rsidP="00335404">
      <w:pPr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335404" w:rsidRPr="00E87E10" w:rsidRDefault="00335404" w:rsidP="00335404">
      <w:pPr>
        <w:jc w:val="center"/>
        <w:rPr>
          <w:b/>
          <w:szCs w:val="28"/>
        </w:rPr>
      </w:pPr>
      <w:r w:rsidRPr="00E87E10">
        <w:rPr>
          <w:b/>
          <w:szCs w:val="28"/>
        </w:rPr>
        <w:t xml:space="preserve">о проведении </w:t>
      </w:r>
      <w:r w:rsidR="00B350E3" w:rsidRPr="00E87E10">
        <w:rPr>
          <w:b/>
          <w:szCs w:val="28"/>
        </w:rPr>
        <w:t>публичных консультаций</w:t>
      </w:r>
    </w:p>
    <w:tbl>
      <w:tblPr>
        <w:tblStyle w:val="ae"/>
        <w:tblW w:w="10137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6"/>
        <w:gridCol w:w="835"/>
        <w:gridCol w:w="567"/>
        <w:gridCol w:w="1132"/>
        <w:gridCol w:w="267"/>
        <w:gridCol w:w="302"/>
        <w:gridCol w:w="1299"/>
        <w:gridCol w:w="666"/>
        <w:gridCol w:w="303"/>
        <w:gridCol w:w="2232"/>
      </w:tblGrid>
      <w:tr w:rsidR="000C14AB" w:rsidRPr="00030900" w:rsidTr="00EB3B09">
        <w:tc>
          <w:tcPr>
            <w:tcW w:w="675" w:type="dxa"/>
          </w:tcPr>
          <w:p w:rsidR="000C14AB" w:rsidRPr="00030900" w:rsidRDefault="000C14AB" w:rsidP="000C14AB">
            <w:pPr>
              <w:pStyle w:val="a8"/>
              <w:numPr>
                <w:ilvl w:val="0"/>
                <w:numId w:val="27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9462" w:type="dxa"/>
            <w:gridSpan w:val="11"/>
          </w:tcPr>
          <w:p w:rsidR="000C14AB" w:rsidRPr="00030900" w:rsidRDefault="000C14AB" w:rsidP="00B30BCA">
            <w:pPr>
              <w:ind w:left="34"/>
              <w:rPr>
                <w:szCs w:val="28"/>
              </w:rPr>
            </w:pPr>
            <w:r w:rsidRPr="00030900">
              <w:rPr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EC262E" w:rsidRPr="00E87E10" w:rsidTr="00EB3B09">
        <w:tc>
          <w:tcPr>
            <w:tcW w:w="10137" w:type="dxa"/>
            <w:gridSpan w:val="12"/>
          </w:tcPr>
          <w:p w:rsidR="00EC262E" w:rsidRPr="00E87E10" w:rsidRDefault="00EC262E" w:rsidP="00935187">
            <w:pPr>
              <w:pStyle w:val="af2"/>
            </w:pPr>
            <w:r w:rsidRPr="00E87E10">
              <w:t>Вид и наименование проекта акта:</w:t>
            </w:r>
          </w:p>
          <w:p w:rsidR="00285BBD" w:rsidRPr="00B056B8" w:rsidRDefault="007860E6" w:rsidP="006771DC">
            <w:pPr>
              <w:jc w:val="both"/>
              <w:rPr>
                <w:bCs/>
                <w:i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 xml:space="preserve">          </w:t>
            </w:r>
            <w:r w:rsidR="00285BBD" w:rsidRPr="00B056B8">
              <w:rPr>
                <w:bCs/>
                <w:i/>
                <w:kern w:val="32"/>
                <w:szCs w:val="28"/>
              </w:rPr>
              <w:t xml:space="preserve">Закон Свердловской области </w:t>
            </w:r>
            <w:r w:rsidR="00681EC8" w:rsidRPr="00B056B8">
              <w:rPr>
                <w:bCs/>
                <w:i/>
                <w:kern w:val="32"/>
                <w:szCs w:val="28"/>
              </w:rPr>
              <w:t>«</w:t>
            </w:r>
            <w:r w:rsidR="006771DC" w:rsidRPr="006771DC">
              <w:rPr>
                <w:bCs/>
                <w:i/>
                <w:kern w:val="32"/>
                <w:szCs w:val="28"/>
              </w:rPr>
              <w:t xml:space="preserve">О внесении изменений </w:t>
            </w:r>
            <w:r w:rsidR="00705B22" w:rsidRPr="00705B22">
              <w:rPr>
                <w:bCs/>
                <w:i/>
                <w:kern w:val="32"/>
                <w:szCs w:val="28"/>
              </w:rPr>
              <w:t>в статьи 1-1 и 3</w:t>
            </w:r>
            <w:r w:rsidR="00705B22">
              <w:rPr>
                <w:bCs/>
                <w:i/>
                <w:kern w:val="32"/>
                <w:szCs w:val="28"/>
              </w:rPr>
              <w:t xml:space="preserve"> </w:t>
            </w:r>
            <w:r w:rsidR="006771DC">
              <w:rPr>
                <w:bCs/>
                <w:i/>
                <w:kern w:val="32"/>
                <w:szCs w:val="28"/>
              </w:rPr>
              <w:t xml:space="preserve">Закона Свердловской области </w:t>
            </w:r>
            <w:r w:rsidR="006771DC" w:rsidRPr="006771DC">
              <w:rPr>
                <w:bCs/>
                <w:i/>
                <w:kern w:val="32"/>
                <w:szCs w:val="28"/>
              </w:rPr>
              <w:t>«Об установлении на территор</w:t>
            </w:r>
            <w:r w:rsidR="006771DC">
              <w:rPr>
                <w:bCs/>
                <w:i/>
                <w:kern w:val="32"/>
                <w:szCs w:val="28"/>
              </w:rPr>
              <w:t xml:space="preserve">ии Свердловской области налога </w:t>
            </w:r>
            <w:r w:rsidR="007C6C2C">
              <w:rPr>
                <w:bCs/>
                <w:i/>
                <w:kern w:val="32"/>
                <w:szCs w:val="28"/>
              </w:rPr>
              <w:t>на имущество организаций</w:t>
            </w:r>
            <w:r w:rsidR="0011521E">
              <w:rPr>
                <w:bCs/>
                <w:i/>
                <w:kern w:val="32"/>
                <w:szCs w:val="28"/>
              </w:rPr>
              <w:t>».</w:t>
            </w:r>
          </w:p>
          <w:p w:rsidR="00831423" w:rsidRDefault="00831423" w:rsidP="00831423">
            <w:pPr>
              <w:jc w:val="both"/>
              <w:rPr>
                <w:bCs/>
                <w:i/>
                <w:kern w:val="32"/>
                <w:szCs w:val="28"/>
              </w:rPr>
            </w:pPr>
          </w:p>
          <w:p w:rsidR="00EC262E" w:rsidRDefault="00EC262E" w:rsidP="00831423">
            <w:pPr>
              <w:jc w:val="both"/>
            </w:pPr>
            <w:r w:rsidRPr="00E87E10">
              <w:t>Планируемый срок вступления в силу:</w:t>
            </w:r>
            <w:r w:rsidR="00EF6415">
              <w:t xml:space="preserve"> </w:t>
            </w:r>
          </w:p>
          <w:p w:rsidR="00EB13C3" w:rsidRPr="00B056B8" w:rsidRDefault="00EB13C3" w:rsidP="00EB13C3">
            <w:pPr>
              <w:rPr>
                <w:i/>
              </w:rPr>
            </w:pPr>
            <w:r w:rsidRPr="00B056B8">
              <w:rPr>
                <w:i/>
              </w:rPr>
              <w:t>со дня официального опубликования.</w:t>
            </w:r>
          </w:p>
        </w:tc>
      </w:tr>
      <w:tr w:rsidR="00143334" w:rsidRPr="00030900" w:rsidTr="00EB3B09">
        <w:tc>
          <w:tcPr>
            <w:tcW w:w="675" w:type="dxa"/>
          </w:tcPr>
          <w:p w:rsidR="00143334" w:rsidRPr="00030900" w:rsidRDefault="00143334" w:rsidP="00935187">
            <w:pPr>
              <w:pStyle w:val="af2"/>
            </w:pPr>
            <w:r w:rsidRPr="00030900">
              <w:t>2.</w:t>
            </w:r>
          </w:p>
        </w:tc>
        <w:tc>
          <w:tcPr>
            <w:tcW w:w="9462" w:type="dxa"/>
            <w:gridSpan w:val="11"/>
          </w:tcPr>
          <w:p w:rsidR="00143334" w:rsidRPr="00030900" w:rsidRDefault="00143334" w:rsidP="00B30BCA">
            <w:pPr>
              <w:pStyle w:val="af2"/>
              <w:jc w:val="left"/>
            </w:pPr>
            <w:r w:rsidRPr="00030900">
              <w:t>Сведения о разработчике проекта акта</w:t>
            </w:r>
          </w:p>
        </w:tc>
      </w:tr>
      <w:tr w:rsidR="00EC262E" w:rsidRPr="00E87E10" w:rsidTr="00EB3B09">
        <w:tc>
          <w:tcPr>
            <w:tcW w:w="10137" w:type="dxa"/>
            <w:gridSpan w:val="12"/>
          </w:tcPr>
          <w:p w:rsidR="00EF6415" w:rsidRPr="00EF6415" w:rsidRDefault="00EF6415" w:rsidP="00EF6415">
            <w:pPr>
              <w:ind w:firstLine="709"/>
              <w:jc w:val="both"/>
              <w:rPr>
                <w:szCs w:val="28"/>
              </w:rPr>
            </w:pPr>
            <w:r w:rsidRPr="00EF6415">
              <w:rPr>
                <w:szCs w:val="28"/>
              </w:rPr>
              <w:t xml:space="preserve">Субъект законодательной инициативы, государственный орган власти Свердловской области, разработавший проект акта (далее – разработчик): </w:t>
            </w:r>
            <w:r w:rsidRPr="00EF6415">
              <w:rPr>
                <w:i/>
                <w:szCs w:val="28"/>
              </w:rPr>
              <w:t xml:space="preserve">Министерство </w:t>
            </w:r>
            <w:r w:rsidRPr="00B056B8">
              <w:rPr>
                <w:i/>
                <w:szCs w:val="28"/>
              </w:rPr>
              <w:t>экономики</w:t>
            </w:r>
            <w:r w:rsidRPr="00EF6415">
              <w:rPr>
                <w:i/>
                <w:szCs w:val="28"/>
              </w:rPr>
              <w:t xml:space="preserve"> Свердловской области</w:t>
            </w:r>
          </w:p>
          <w:p w:rsidR="00030900" w:rsidRPr="00030900" w:rsidRDefault="00EF6415" w:rsidP="00EF6415">
            <w:pPr>
              <w:jc w:val="both"/>
              <w:rPr>
                <w:sz w:val="24"/>
                <w:szCs w:val="24"/>
              </w:rPr>
            </w:pPr>
            <w:r w:rsidRPr="00EF6415">
              <w:rPr>
                <w:szCs w:val="28"/>
              </w:rPr>
              <w:t>Сведения об исполнительных органах госу</w:t>
            </w:r>
            <w:r>
              <w:rPr>
                <w:szCs w:val="28"/>
              </w:rPr>
              <w:t xml:space="preserve">дарственной власти Свердловской </w:t>
            </w:r>
            <w:r w:rsidRPr="00EF6415">
              <w:rPr>
                <w:szCs w:val="28"/>
              </w:rPr>
              <w:t xml:space="preserve">области – соисполнителях: </w:t>
            </w:r>
            <w:r w:rsidRPr="00B056B8">
              <w:rPr>
                <w:i/>
                <w:szCs w:val="28"/>
              </w:rPr>
              <w:t>отсутствуют</w:t>
            </w:r>
            <w:r w:rsidR="008E3A56">
              <w:rPr>
                <w:szCs w:val="28"/>
              </w:rPr>
              <w:t>.</w:t>
            </w:r>
          </w:p>
        </w:tc>
      </w:tr>
      <w:tr w:rsidR="000C14AB" w:rsidRPr="00030900" w:rsidTr="00EB3B09">
        <w:tc>
          <w:tcPr>
            <w:tcW w:w="675" w:type="dxa"/>
          </w:tcPr>
          <w:p w:rsidR="000C14AB" w:rsidRPr="00030900" w:rsidRDefault="00142467" w:rsidP="00935187">
            <w:pPr>
              <w:rPr>
                <w:szCs w:val="28"/>
              </w:rPr>
            </w:pPr>
            <w:r w:rsidRPr="00030900">
              <w:rPr>
                <w:szCs w:val="28"/>
              </w:rPr>
              <w:t>3.</w:t>
            </w:r>
          </w:p>
        </w:tc>
        <w:tc>
          <w:tcPr>
            <w:tcW w:w="9462" w:type="dxa"/>
            <w:gridSpan w:val="11"/>
          </w:tcPr>
          <w:p w:rsidR="000C14AB" w:rsidRPr="00030900" w:rsidRDefault="00143334" w:rsidP="00664A2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Способ направления участниками публичных консультаций св</w:t>
            </w:r>
            <w:r w:rsidR="00664A2B" w:rsidRPr="00030900">
              <w:rPr>
                <w:szCs w:val="28"/>
              </w:rPr>
              <w:t>о</w:t>
            </w:r>
            <w:r w:rsidRPr="00030900">
              <w:rPr>
                <w:szCs w:val="28"/>
              </w:rPr>
              <w:t>их мнений:</w:t>
            </w:r>
          </w:p>
        </w:tc>
      </w:tr>
      <w:tr w:rsidR="00EC262E" w:rsidRPr="00E87E10" w:rsidTr="00EB3B09">
        <w:tc>
          <w:tcPr>
            <w:tcW w:w="10137" w:type="dxa"/>
            <w:gridSpan w:val="12"/>
          </w:tcPr>
          <w:p w:rsidR="00EC262E" w:rsidRPr="00E87E10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E87E10">
              <w:rPr>
                <w:szCs w:val="28"/>
              </w:rPr>
              <w:t xml:space="preserve">Ф.И.О.: </w:t>
            </w:r>
            <w:r w:rsidR="006771DC">
              <w:rPr>
                <w:szCs w:val="28"/>
              </w:rPr>
              <w:t>Рекечинский Иван Сергеевич</w:t>
            </w:r>
          </w:p>
          <w:p w:rsidR="00EC262E" w:rsidRPr="00E87E10" w:rsidRDefault="00EC262E" w:rsidP="00EF6415">
            <w:pPr>
              <w:overflowPunct/>
              <w:autoSpaceDE/>
              <w:autoSpaceDN/>
              <w:adjustRightInd/>
              <w:ind w:left="360" w:hanging="360"/>
              <w:jc w:val="both"/>
              <w:textAlignment w:val="auto"/>
              <w:rPr>
                <w:szCs w:val="28"/>
              </w:rPr>
            </w:pPr>
            <w:r w:rsidRPr="00E87E10">
              <w:rPr>
                <w:szCs w:val="28"/>
              </w:rPr>
              <w:t xml:space="preserve">Должность: </w:t>
            </w:r>
            <w:r w:rsidR="00EF6415">
              <w:rPr>
                <w:szCs w:val="28"/>
              </w:rPr>
              <w:t>главный специалист отдела бюджетно-налогов</w:t>
            </w:r>
            <w:r w:rsidR="007860E6">
              <w:rPr>
                <w:szCs w:val="28"/>
              </w:rPr>
              <w:t xml:space="preserve">ой политики </w:t>
            </w:r>
            <w:r w:rsidR="00EF6415">
              <w:rPr>
                <w:szCs w:val="28"/>
              </w:rPr>
              <w:t>Министерства экономики Свердловской области</w:t>
            </w:r>
          </w:p>
          <w:p w:rsidR="00EC262E" w:rsidRPr="00E87E10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E87E10">
              <w:rPr>
                <w:szCs w:val="28"/>
              </w:rPr>
              <w:t xml:space="preserve">Тел: </w:t>
            </w:r>
            <w:r w:rsidR="006771DC">
              <w:rPr>
                <w:szCs w:val="28"/>
              </w:rPr>
              <w:t>(343) 312-00-10 (доб. 173</w:t>
            </w:r>
            <w:r w:rsidR="00EF6415">
              <w:rPr>
                <w:szCs w:val="28"/>
              </w:rPr>
              <w:t>)</w:t>
            </w:r>
          </w:p>
          <w:p w:rsidR="00EC262E" w:rsidRPr="00EF6415" w:rsidRDefault="00EF6415" w:rsidP="006771DC">
            <w:pPr>
              <w:rPr>
                <w:szCs w:val="28"/>
              </w:rPr>
            </w:pPr>
            <w:r>
              <w:rPr>
                <w:szCs w:val="28"/>
              </w:rPr>
              <w:t xml:space="preserve">Адрес электронной почты: </w:t>
            </w:r>
            <w:r w:rsidR="006771DC">
              <w:rPr>
                <w:szCs w:val="28"/>
                <w:lang w:val="en-US"/>
              </w:rPr>
              <w:t>i</w:t>
            </w:r>
            <w:r w:rsidR="006771DC" w:rsidRPr="006771DC">
              <w:rPr>
                <w:szCs w:val="28"/>
              </w:rPr>
              <w:t>.</w:t>
            </w:r>
            <w:r w:rsidR="006771DC">
              <w:rPr>
                <w:szCs w:val="28"/>
                <w:lang w:val="en-US"/>
              </w:rPr>
              <w:t>rekechinskiy</w:t>
            </w:r>
            <w:r w:rsidRPr="00EF6415"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egov</w:t>
            </w:r>
            <w:r w:rsidRPr="00EF6415">
              <w:rPr>
                <w:szCs w:val="28"/>
              </w:rPr>
              <w:t>66.</w:t>
            </w:r>
            <w:r>
              <w:rPr>
                <w:szCs w:val="28"/>
                <w:lang w:val="en-US"/>
              </w:rPr>
              <w:t>ru</w:t>
            </w:r>
          </w:p>
        </w:tc>
      </w:tr>
      <w:tr w:rsidR="000C14AB" w:rsidRPr="00030900" w:rsidTr="00EB3B09">
        <w:tc>
          <w:tcPr>
            <w:tcW w:w="675" w:type="dxa"/>
          </w:tcPr>
          <w:p w:rsidR="000C14AB" w:rsidRPr="00030900" w:rsidRDefault="000C14AB" w:rsidP="000C14A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4.</w:t>
            </w:r>
          </w:p>
        </w:tc>
        <w:tc>
          <w:tcPr>
            <w:tcW w:w="9462" w:type="dxa"/>
            <w:gridSpan w:val="11"/>
          </w:tcPr>
          <w:p w:rsidR="000C14AB" w:rsidRPr="00030900" w:rsidRDefault="000C14AB" w:rsidP="00B30BCA">
            <w:pPr>
              <w:ind w:left="34"/>
              <w:rPr>
                <w:szCs w:val="28"/>
              </w:rPr>
            </w:pPr>
            <w:r w:rsidRPr="00030900">
              <w:rPr>
                <w:szCs w:val="28"/>
              </w:rPr>
              <w:t>Срок проведения публичных консультаций:</w:t>
            </w:r>
          </w:p>
        </w:tc>
      </w:tr>
      <w:tr w:rsidR="00EC262E" w:rsidRPr="00E87E10" w:rsidTr="00EB3B09">
        <w:tc>
          <w:tcPr>
            <w:tcW w:w="10137" w:type="dxa"/>
            <w:gridSpan w:val="12"/>
          </w:tcPr>
          <w:p w:rsidR="009A1C08" w:rsidRPr="00937EFA" w:rsidRDefault="00EC262E" w:rsidP="00EC262E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Количество календарных дней: </w:t>
            </w:r>
            <w:r w:rsidR="006771DC">
              <w:rPr>
                <w:szCs w:val="28"/>
              </w:rPr>
              <w:t>1</w:t>
            </w:r>
            <w:r w:rsidR="00EF6415">
              <w:rPr>
                <w:szCs w:val="28"/>
              </w:rPr>
              <w:t>0</w:t>
            </w:r>
          </w:p>
        </w:tc>
      </w:tr>
      <w:tr w:rsidR="00143334" w:rsidRPr="00030900" w:rsidTr="00EB3B09">
        <w:tc>
          <w:tcPr>
            <w:tcW w:w="675" w:type="dxa"/>
          </w:tcPr>
          <w:p w:rsidR="00143334" w:rsidRPr="00030900" w:rsidRDefault="00143334" w:rsidP="000C14A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5.</w:t>
            </w:r>
          </w:p>
        </w:tc>
        <w:tc>
          <w:tcPr>
            <w:tcW w:w="9462" w:type="dxa"/>
            <w:gridSpan w:val="11"/>
          </w:tcPr>
          <w:p w:rsidR="00143334" w:rsidRPr="00030900" w:rsidRDefault="00143334" w:rsidP="00664A2B">
            <w:pPr>
              <w:pStyle w:val="a8"/>
              <w:rPr>
                <w:szCs w:val="28"/>
              </w:rPr>
            </w:pPr>
            <w:r w:rsidRPr="00030900">
              <w:rPr>
                <w:szCs w:val="28"/>
              </w:rPr>
              <w:t>Степень регулирующего воздействия проекта акта</w:t>
            </w:r>
          </w:p>
        </w:tc>
      </w:tr>
      <w:tr w:rsidR="00D90E93" w:rsidRPr="00E87E10" w:rsidTr="00EB3B09">
        <w:tc>
          <w:tcPr>
            <w:tcW w:w="10137" w:type="dxa"/>
            <w:gridSpan w:val="12"/>
          </w:tcPr>
          <w:p w:rsidR="00D90E93" w:rsidRPr="00E87E10" w:rsidRDefault="008E3A56" w:rsidP="008E3A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D90E93" w:rsidRPr="00E87E10">
              <w:rPr>
                <w:szCs w:val="28"/>
              </w:rPr>
              <w:t>Степень регулиру</w:t>
            </w:r>
            <w:r w:rsidR="00EF6415">
              <w:rPr>
                <w:szCs w:val="28"/>
              </w:rPr>
              <w:t>ющего воздействия проекта акта (</w:t>
            </w:r>
            <w:r w:rsidR="00D90E93" w:rsidRPr="00E87E10">
              <w:rPr>
                <w:szCs w:val="28"/>
              </w:rPr>
              <w:t>высокая/средняя/низкая):</w:t>
            </w:r>
            <w:r w:rsidR="00EF6415">
              <w:rPr>
                <w:szCs w:val="28"/>
              </w:rPr>
              <w:t xml:space="preserve"> </w:t>
            </w:r>
            <w:r w:rsidR="006771DC">
              <w:rPr>
                <w:i/>
                <w:szCs w:val="28"/>
              </w:rPr>
              <w:t>низкая</w:t>
            </w:r>
            <w:r w:rsidR="007860E6">
              <w:rPr>
                <w:szCs w:val="28"/>
              </w:rPr>
              <w:t>.</w:t>
            </w:r>
          </w:p>
          <w:p w:rsidR="007E12AC" w:rsidRDefault="008E3A56" w:rsidP="00147CEE">
            <w:pPr>
              <w:pStyle w:val="af2"/>
              <w:ind w:left="0" w:right="140" w:firstLine="0"/>
              <w:rPr>
                <w:i/>
              </w:rPr>
            </w:pPr>
            <w:r w:rsidRPr="00217E1A">
              <w:t xml:space="preserve">         </w:t>
            </w:r>
            <w:r w:rsidR="00D90E93" w:rsidRPr="00217E1A">
              <w:t xml:space="preserve">Обоснование отнесения проекта акта к определенной степени регулирующего </w:t>
            </w:r>
            <w:r w:rsidR="00EF6415" w:rsidRPr="00217E1A">
              <w:t>воздействия:</w:t>
            </w:r>
            <w:r w:rsidR="00EF6415" w:rsidRPr="00B056B8">
              <w:rPr>
                <w:i/>
              </w:rPr>
              <w:t xml:space="preserve"> проект</w:t>
            </w:r>
            <w:r w:rsidR="006771DC">
              <w:rPr>
                <w:i/>
              </w:rPr>
              <w:t xml:space="preserve"> акта </w:t>
            </w:r>
            <w:r w:rsidR="00831423">
              <w:rPr>
                <w:i/>
              </w:rPr>
              <w:t>содержи</w:t>
            </w:r>
            <w:r w:rsidR="00EF6415" w:rsidRPr="00B056B8">
              <w:rPr>
                <w:i/>
              </w:rPr>
              <w:t>т положения, устанавливающие</w:t>
            </w:r>
            <w:r w:rsidR="006771DC">
              <w:rPr>
                <w:i/>
              </w:rPr>
              <w:t xml:space="preserve"> </w:t>
            </w:r>
            <w:r w:rsidR="00EF6415" w:rsidRPr="00B056B8">
              <w:rPr>
                <w:i/>
              </w:rPr>
              <w:t xml:space="preserve">ранее не предусмотренные законодательством </w:t>
            </w:r>
            <w:r w:rsidR="006771DC">
              <w:rPr>
                <w:i/>
              </w:rPr>
              <w:t xml:space="preserve">возможности, </w:t>
            </w:r>
            <w:r w:rsidR="00EF6415" w:rsidRPr="00B056B8">
              <w:rPr>
                <w:i/>
              </w:rPr>
              <w:t xml:space="preserve">для </w:t>
            </w:r>
            <w:r w:rsidR="006771DC">
              <w:rPr>
                <w:i/>
              </w:rPr>
              <w:t>юридических ли</w:t>
            </w:r>
            <w:r w:rsidR="00147CEE">
              <w:rPr>
                <w:i/>
              </w:rPr>
              <w:t>ц</w:t>
            </w:r>
            <w:r w:rsidR="008B521C">
              <w:rPr>
                <w:i/>
              </w:rPr>
              <w:t xml:space="preserve">: если юридическое лицо </w:t>
            </w:r>
            <w:r w:rsidR="008B521C" w:rsidRPr="008B521C">
              <w:rPr>
                <w:i/>
              </w:rPr>
              <w:t xml:space="preserve">осуществляет предоставление </w:t>
            </w:r>
            <w:r w:rsidR="00083032">
              <w:rPr>
                <w:i/>
              </w:rPr>
              <w:t xml:space="preserve">объектов недвижимого имущества </w:t>
            </w:r>
            <w:r w:rsidR="008B521C" w:rsidRPr="008B521C">
              <w:rPr>
                <w:i/>
              </w:rPr>
              <w:t xml:space="preserve">организациям, осуществляющим виды деятельности, входящие </w:t>
            </w:r>
            <w:r w:rsidR="00083032" w:rsidRPr="00083032">
              <w:rPr>
                <w:i/>
              </w:rPr>
              <w:t>в подкласс «Образование профессиональ</w:t>
            </w:r>
            <w:r w:rsidR="00083032">
              <w:rPr>
                <w:i/>
              </w:rPr>
              <w:t>ное», в группу «Образование про</w:t>
            </w:r>
            <w:r w:rsidR="00083032" w:rsidRPr="00083032">
              <w:rPr>
                <w:i/>
              </w:rPr>
              <w:t xml:space="preserve">фессиональное дополнительное» и (или) в группу «Обучение профессиональное» в соответствии с федеральным </w:t>
            </w:r>
            <w:r w:rsidR="00083032">
              <w:rPr>
                <w:i/>
              </w:rPr>
              <w:t>законодательством, устанавливаю</w:t>
            </w:r>
            <w:r w:rsidR="00083032" w:rsidRPr="00083032">
              <w:rPr>
                <w:i/>
              </w:rPr>
              <w:t>щим классификацию видов экономической деятельности</w:t>
            </w:r>
            <w:r w:rsidR="006F2481">
              <w:rPr>
                <w:i/>
              </w:rPr>
              <w:t xml:space="preserve">, </w:t>
            </w:r>
            <w:r w:rsidR="00083032">
              <w:rPr>
                <w:i/>
              </w:rPr>
              <w:t xml:space="preserve"> удельный вес до</w:t>
            </w:r>
            <w:r w:rsidR="00083032" w:rsidRPr="00083032">
              <w:rPr>
                <w:i/>
              </w:rPr>
              <w:t>ходов этой организации от</w:t>
            </w:r>
            <w:r w:rsidR="00083032">
              <w:rPr>
                <w:i/>
              </w:rPr>
              <w:t> </w:t>
            </w:r>
            <w:r w:rsidR="00083032" w:rsidRPr="00083032">
              <w:rPr>
                <w:i/>
              </w:rPr>
              <w:t>осуществлен</w:t>
            </w:r>
            <w:r w:rsidR="00083032">
              <w:rPr>
                <w:i/>
              </w:rPr>
              <w:t>ия данных видов деятельности со</w:t>
            </w:r>
            <w:r w:rsidR="00083032" w:rsidRPr="00083032">
              <w:rPr>
                <w:i/>
              </w:rPr>
              <w:t>ставляет в общей сумме их</w:t>
            </w:r>
            <w:r w:rsidR="00083032">
              <w:rPr>
                <w:i/>
              </w:rPr>
              <w:t> </w:t>
            </w:r>
            <w:r w:rsidR="00083032" w:rsidRPr="00083032">
              <w:rPr>
                <w:i/>
              </w:rPr>
              <w:t>доходов не менее 70 процентов</w:t>
            </w:r>
            <w:r w:rsidR="008B521C" w:rsidRPr="008B521C">
              <w:rPr>
                <w:i/>
              </w:rPr>
              <w:t>,</w:t>
            </w:r>
            <w:r w:rsidR="006F2481">
              <w:rPr>
                <w:i/>
              </w:rPr>
              <w:t xml:space="preserve"> и осуществляющим подготовку обучающихся по одной или нескольким специальностям, входящих в укрупненные группы направлений специальностей в соответствии с федеральным законодательством и количество обучающихся, входящих в данные укрупненные группы специальностей, составляет не менее 50 процентов в общем количестве обучающихся в такой организации,</w:t>
            </w:r>
            <w:r w:rsidR="008B521C" w:rsidRPr="008B521C">
              <w:rPr>
                <w:i/>
              </w:rPr>
              <w:t xml:space="preserve"> </w:t>
            </w:r>
            <w:r w:rsidR="00083032">
              <w:rPr>
                <w:i/>
              </w:rPr>
              <w:t xml:space="preserve">и </w:t>
            </w:r>
            <w:r w:rsidR="00083032" w:rsidRPr="00083032">
              <w:rPr>
                <w:i/>
              </w:rPr>
              <w:t>объем капитальных вложений в</w:t>
            </w:r>
            <w:r w:rsidR="00083032">
              <w:rPr>
                <w:i/>
              </w:rPr>
              <w:t> </w:t>
            </w:r>
            <w:r w:rsidR="00083032" w:rsidRPr="00083032">
              <w:rPr>
                <w:i/>
              </w:rPr>
              <w:t>строительст</w:t>
            </w:r>
            <w:r w:rsidR="00083032">
              <w:rPr>
                <w:i/>
              </w:rPr>
              <w:t>во каждого из таких объектов не</w:t>
            </w:r>
            <w:r w:rsidR="00083032" w:rsidRPr="00083032">
              <w:rPr>
                <w:i/>
              </w:rPr>
              <w:t xml:space="preserve">движимого имущества составил </w:t>
            </w:r>
            <w:r w:rsidR="00083032" w:rsidRPr="00083032">
              <w:rPr>
                <w:i/>
              </w:rPr>
              <w:lastRenderedPageBreak/>
              <w:t>более 170</w:t>
            </w:r>
            <w:r w:rsidR="00083032">
              <w:rPr>
                <w:i/>
              </w:rPr>
              <w:t> </w:t>
            </w:r>
            <w:r w:rsidR="00083032" w:rsidRPr="00083032">
              <w:rPr>
                <w:i/>
              </w:rPr>
              <w:t>миллионов рублей и введенных в эксплуатацию после 31 декабря 2012</w:t>
            </w:r>
            <w:r w:rsidR="00083032">
              <w:rPr>
                <w:i/>
              </w:rPr>
              <w:t> </w:t>
            </w:r>
            <w:r w:rsidR="00083032" w:rsidRPr="00083032">
              <w:rPr>
                <w:i/>
              </w:rPr>
              <w:t>года, в</w:t>
            </w:r>
            <w:r w:rsidR="00083032">
              <w:rPr>
                <w:i/>
              </w:rPr>
              <w:t> </w:t>
            </w:r>
            <w:r w:rsidR="00083032" w:rsidRPr="00083032">
              <w:rPr>
                <w:i/>
              </w:rPr>
              <w:t>течение пяти последовательных налоговых периодов, считая с</w:t>
            </w:r>
            <w:r w:rsidR="00083032">
              <w:rPr>
                <w:i/>
              </w:rPr>
              <w:t> </w:t>
            </w:r>
            <w:r w:rsidR="00083032" w:rsidRPr="00083032">
              <w:rPr>
                <w:i/>
              </w:rPr>
              <w:t>налоговог</w:t>
            </w:r>
            <w:r w:rsidR="00083032">
              <w:rPr>
                <w:i/>
              </w:rPr>
              <w:t>о периода, следующего за налого</w:t>
            </w:r>
            <w:r w:rsidR="00083032" w:rsidRPr="00083032">
              <w:rPr>
                <w:i/>
              </w:rPr>
              <w:t>вым периодом, в котором такой объект недвижимого имущество введен в эксплуатацию</w:t>
            </w:r>
            <w:r w:rsidR="00705B22">
              <w:rPr>
                <w:i/>
              </w:rPr>
              <w:t>;</w:t>
            </w:r>
          </w:p>
          <w:p w:rsidR="00705B22" w:rsidRPr="00705B22" w:rsidRDefault="00705B22" w:rsidP="000D18D7">
            <w:pPr>
              <w:pStyle w:val="af2"/>
              <w:ind w:left="0" w:right="140" w:firstLine="738"/>
            </w:pPr>
            <w:r w:rsidRPr="00705B22">
              <w:rPr>
                <w:i/>
              </w:rPr>
              <w:t xml:space="preserve">Также проект акта </w:t>
            </w:r>
            <w:r w:rsidR="000D18D7">
              <w:rPr>
                <w:i/>
              </w:rPr>
              <w:t>дополняет перечень объектов</w:t>
            </w:r>
            <w:r w:rsidR="0038160E">
              <w:rPr>
                <w:i/>
              </w:rPr>
              <w:t>,</w:t>
            </w:r>
            <w:r w:rsidR="000D18D7">
              <w:rPr>
                <w:i/>
              </w:rPr>
              <w:t xml:space="preserve"> </w:t>
            </w:r>
            <w:r w:rsidR="0038160E">
              <w:rPr>
                <w:i/>
              </w:rPr>
              <w:t>в отношении которых налог</w:t>
            </w:r>
            <w:r w:rsidR="000D18D7">
              <w:rPr>
                <w:i/>
              </w:rPr>
              <w:t xml:space="preserve"> на имущество</w:t>
            </w:r>
            <w:r w:rsidRPr="00705B22">
              <w:rPr>
                <w:i/>
              </w:rPr>
              <w:t xml:space="preserve"> организаций </w:t>
            </w:r>
            <w:r w:rsidR="0038160E">
              <w:rPr>
                <w:i/>
              </w:rPr>
              <w:t xml:space="preserve">взымается </w:t>
            </w:r>
            <w:r w:rsidR="007952B9">
              <w:rPr>
                <w:i/>
              </w:rPr>
              <w:t>исходя из</w:t>
            </w:r>
            <w:r w:rsidRPr="00705B22">
              <w:rPr>
                <w:i/>
              </w:rPr>
              <w:t xml:space="preserve"> кадастровой </w:t>
            </w:r>
            <w:r w:rsidR="000D18D7">
              <w:rPr>
                <w:i/>
              </w:rPr>
              <w:t>стоимости объектов недвижимости.</w:t>
            </w:r>
          </w:p>
        </w:tc>
      </w:tr>
      <w:tr w:rsidR="00143334" w:rsidRPr="00030900" w:rsidTr="007E66F0">
        <w:tc>
          <w:tcPr>
            <w:tcW w:w="675" w:type="dxa"/>
            <w:tcBorders>
              <w:bottom w:val="single" w:sz="4" w:space="0" w:color="auto"/>
            </w:tcBorders>
          </w:tcPr>
          <w:p w:rsidR="00143334" w:rsidRPr="00030900" w:rsidRDefault="00143334" w:rsidP="000C14A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lastRenderedPageBreak/>
              <w:t>6.</w:t>
            </w:r>
          </w:p>
        </w:tc>
        <w:tc>
          <w:tcPr>
            <w:tcW w:w="9462" w:type="dxa"/>
            <w:gridSpan w:val="11"/>
            <w:tcBorders>
              <w:bottom w:val="single" w:sz="4" w:space="0" w:color="auto"/>
            </w:tcBorders>
          </w:tcPr>
          <w:p w:rsidR="00143334" w:rsidRPr="00030900" w:rsidRDefault="00143334" w:rsidP="00B30BCA">
            <w:pPr>
              <w:pStyle w:val="af2"/>
              <w:ind w:left="34" w:right="140" w:firstLine="0"/>
              <w:jc w:val="left"/>
            </w:pPr>
            <w:r w:rsidRPr="00030900">
              <w:t>Описание проблемы, на решение которой направлен предлагаемый способ регулирования, оценка негативных эффектов, возникающих в связи с н</w:t>
            </w:r>
            <w:r w:rsidR="007E12AC">
              <w:t>аличием рассматриваемой проблемы</w:t>
            </w:r>
          </w:p>
        </w:tc>
      </w:tr>
      <w:tr w:rsidR="007E66F0" w:rsidRPr="00E87E10" w:rsidTr="007E66F0">
        <w:tc>
          <w:tcPr>
            <w:tcW w:w="1013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6F0" w:rsidRDefault="007E66F0" w:rsidP="007E66F0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E87E10"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7E66F0" w:rsidRDefault="007E66F0" w:rsidP="007E66F0"/>
          <w:p w:rsidR="007E66F0" w:rsidRDefault="007E66F0" w:rsidP="007E66F0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</w:t>
            </w:r>
            <w:r w:rsidR="0038160E">
              <w:rPr>
                <w:i/>
              </w:rPr>
              <w:t xml:space="preserve">В 2015 году </w:t>
            </w:r>
            <w:r w:rsidR="0038160E">
              <w:rPr>
                <w:i/>
                <w:szCs w:val="28"/>
              </w:rPr>
              <w:t>жилые дома и жилые помещения</w:t>
            </w:r>
            <w:r w:rsidRPr="00705B22">
              <w:rPr>
                <w:i/>
                <w:szCs w:val="28"/>
              </w:rPr>
              <w:t>, не учитываемых на балансе в качестве объектов основных средств в порядке, установленном для ведения бухгалтерского учета</w:t>
            </w:r>
            <w:r w:rsidR="000D18D7">
              <w:rPr>
                <w:i/>
                <w:szCs w:val="28"/>
              </w:rPr>
              <w:t xml:space="preserve">, </w:t>
            </w:r>
            <w:r w:rsidR="0038160E">
              <w:rPr>
                <w:i/>
                <w:szCs w:val="28"/>
              </w:rPr>
              <w:t>налогом на имущество организаций не облагаются</w:t>
            </w:r>
            <w:r w:rsidR="000D18D7">
              <w:rPr>
                <w:i/>
                <w:szCs w:val="28"/>
              </w:rPr>
              <w:t>.</w:t>
            </w:r>
          </w:p>
          <w:p w:rsidR="007E66F0" w:rsidRPr="00E47980" w:rsidRDefault="007E66F0" w:rsidP="007E66F0">
            <w:pPr>
              <w:ind w:firstLine="738"/>
              <w:jc w:val="both"/>
              <w:rPr>
                <w:highlight w:val="yellow"/>
              </w:rPr>
            </w:pPr>
            <w:r>
              <w:rPr>
                <w:i/>
              </w:rPr>
              <w:t>Несоответствие уровня образовательного процесса потребностям предприятий</w:t>
            </w:r>
            <w:r w:rsidRPr="00DA7255">
              <w:rPr>
                <w:i/>
              </w:rPr>
              <w:t>.</w:t>
            </w:r>
          </w:p>
          <w:p w:rsidR="007E66F0" w:rsidRDefault="007E66F0" w:rsidP="007E66F0">
            <w:r>
              <w:t xml:space="preserve">        </w:t>
            </w:r>
          </w:p>
          <w:p w:rsidR="007E66F0" w:rsidRDefault="007E66F0" w:rsidP="007E66F0">
            <w:pPr>
              <w:pStyle w:val="af2"/>
              <w:numPr>
                <w:ilvl w:val="1"/>
                <w:numId w:val="29"/>
              </w:numPr>
              <w:ind w:left="0" w:firstLine="0"/>
              <w:rPr>
                <w:i/>
              </w:rPr>
            </w:pPr>
            <w:r w:rsidRPr="00E87E10">
              <w:t>Негативные эффекты, возникающие в связи с наличием проблемы:</w:t>
            </w:r>
            <w:r>
              <w:t xml:space="preserve"> </w:t>
            </w:r>
          </w:p>
          <w:p w:rsidR="007E66F0" w:rsidRDefault="007E66F0" w:rsidP="007E66F0">
            <w:pPr>
              <w:rPr>
                <w:i/>
              </w:rPr>
            </w:pPr>
            <w:r>
              <w:rPr>
                <w:i/>
              </w:rPr>
              <w:t xml:space="preserve">         </w:t>
            </w:r>
          </w:p>
          <w:p w:rsidR="007E66F0" w:rsidRDefault="007E66F0" w:rsidP="007E66F0">
            <w:pPr>
              <w:ind w:firstLine="738"/>
              <w:rPr>
                <w:i/>
              </w:rPr>
            </w:pPr>
            <w:r>
              <w:rPr>
                <w:i/>
              </w:rPr>
              <w:t>Возникновение с 01 января 2015 года недополученных доходов бюджетной системы Российской Федерации по налогу на имущество организаций.</w:t>
            </w:r>
          </w:p>
          <w:p w:rsidR="007E66F0" w:rsidRPr="00C273E1" w:rsidRDefault="007E66F0" w:rsidP="007E66F0">
            <w:pPr>
              <w:ind w:firstLine="738"/>
              <w:rPr>
                <w:i/>
              </w:rPr>
            </w:pPr>
            <w:r w:rsidRPr="00DA7255">
              <w:rPr>
                <w:i/>
              </w:rPr>
              <w:t>Дефицит профессионально подготовленных кадров технических специальностей</w:t>
            </w:r>
          </w:p>
          <w:p w:rsidR="007E66F0" w:rsidRPr="00594A7D" w:rsidRDefault="007E66F0" w:rsidP="007E66F0"/>
          <w:p w:rsidR="007E66F0" w:rsidRDefault="007E66F0" w:rsidP="007E66F0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E87E10"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7E66F0" w:rsidRDefault="007E66F0" w:rsidP="007E66F0">
            <w:pPr>
              <w:pStyle w:val="a8"/>
              <w:rPr>
                <w:i/>
              </w:rPr>
            </w:pPr>
          </w:p>
          <w:p w:rsidR="007E66F0" w:rsidRDefault="007E66F0" w:rsidP="007E66F0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</w:t>
            </w:r>
            <w:r w:rsidR="007952B9">
              <w:rPr>
                <w:i/>
              </w:rPr>
              <w:t>Обеспечение</w:t>
            </w:r>
            <w:r>
              <w:rPr>
                <w:i/>
              </w:rPr>
              <w:t xml:space="preserve"> поступлений налога на имущество организаций в бюджетную систему Российской Федерации.</w:t>
            </w:r>
          </w:p>
          <w:p w:rsidR="007E66F0" w:rsidRPr="00EE5D62" w:rsidRDefault="007E66F0" w:rsidP="007E66F0">
            <w:pPr>
              <w:ind w:firstLine="738"/>
              <w:jc w:val="both"/>
              <w:rPr>
                <w:i/>
              </w:rPr>
            </w:pPr>
            <w:r w:rsidRPr="00DA7255">
              <w:rPr>
                <w:i/>
              </w:rPr>
              <w:t>Увеличение количества объектов профессиональной подготовки кадров технических специальностей, увеличение профессионально подготовленных кадров технических специальностей по новым стандартам, повышение предложения профессионально подготовленных кадров на рынке труда.</w:t>
            </w:r>
          </w:p>
          <w:p w:rsidR="007E66F0" w:rsidRDefault="007E66F0" w:rsidP="007E66F0">
            <w:pPr>
              <w:jc w:val="both"/>
              <w:rPr>
                <w:i/>
              </w:rPr>
            </w:pPr>
          </w:p>
          <w:p w:rsidR="007E66F0" w:rsidRPr="00E87E10" w:rsidRDefault="007E66F0" w:rsidP="007E66F0">
            <w:pPr>
              <w:pStyle w:val="af2"/>
              <w:ind w:left="0" w:firstLine="0"/>
            </w:pPr>
            <w:r>
              <w:rPr>
                <w:i/>
              </w:rPr>
              <w:t xml:space="preserve">         </w:t>
            </w:r>
            <w:r w:rsidRPr="002451B6">
              <w:rPr>
                <w:i/>
              </w:rPr>
              <w:t>Принятие за</w:t>
            </w:r>
            <w:r>
              <w:rPr>
                <w:i/>
              </w:rPr>
              <w:t>конопроекта и его реализация не потребую</w:t>
            </w:r>
            <w:r w:rsidRPr="002451B6">
              <w:rPr>
                <w:i/>
              </w:rPr>
              <w:t>т дополнительных расходов областного бюджета.</w:t>
            </w:r>
          </w:p>
        </w:tc>
      </w:tr>
      <w:tr w:rsidR="00D90E93" w:rsidRPr="00E87E10" w:rsidTr="007E66F0">
        <w:tc>
          <w:tcPr>
            <w:tcW w:w="10137" w:type="dxa"/>
            <w:gridSpan w:val="12"/>
            <w:tcBorders>
              <w:top w:val="nil"/>
            </w:tcBorders>
          </w:tcPr>
          <w:p w:rsidR="002451B6" w:rsidRPr="00B056B8" w:rsidRDefault="002451B6" w:rsidP="00EB13C3">
            <w:pPr>
              <w:jc w:val="both"/>
              <w:rPr>
                <w:i/>
              </w:rPr>
            </w:pPr>
          </w:p>
          <w:p w:rsidR="00D90E93" w:rsidRDefault="00D90E93" w:rsidP="00EE5D62">
            <w:pPr>
              <w:pStyle w:val="af2"/>
              <w:numPr>
                <w:ilvl w:val="1"/>
                <w:numId w:val="29"/>
              </w:numPr>
              <w:ind w:left="0" w:firstLine="0"/>
              <w:rPr>
                <w:i/>
              </w:rPr>
            </w:pPr>
            <w:r w:rsidRPr="00E87E10">
              <w:t>Описание условий, при которых проблема может быть решена в целом без вмешательства со стороны государства:</w:t>
            </w:r>
            <w:r w:rsidR="00594A7D">
              <w:t xml:space="preserve"> </w:t>
            </w:r>
          </w:p>
          <w:p w:rsidR="00EE5D62" w:rsidRPr="00EE5D62" w:rsidRDefault="00EE5D62" w:rsidP="00EE5D62">
            <w:pPr>
              <w:rPr>
                <w:i/>
              </w:rPr>
            </w:pPr>
            <w:r w:rsidRPr="00EE5D62">
              <w:rPr>
                <w:i/>
              </w:rPr>
              <w:t>проблема не может быть решена без вмешательства государства</w:t>
            </w:r>
            <w:r>
              <w:rPr>
                <w:i/>
              </w:rPr>
              <w:t>.</w:t>
            </w:r>
          </w:p>
        </w:tc>
      </w:tr>
      <w:tr w:rsidR="00D90E93" w:rsidRPr="00E87E10" w:rsidTr="00EB3B09">
        <w:tc>
          <w:tcPr>
            <w:tcW w:w="10137" w:type="dxa"/>
            <w:gridSpan w:val="12"/>
          </w:tcPr>
          <w:p w:rsidR="00594A7D" w:rsidRPr="00594A7D" w:rsidRDefault="00D90E93" w:rsidP="00EB3B09">
            <w:pPr>
              <w:pStyle w:val="af2"/>
              <w:numPr>
                <w:ilvl w:val="1"/>
                <w:numId w:val="29"/>
              </w:numPr>
              <w:ind w:left="709"/>
            </w:pPr>
            <w:r w:rsidRPr="00E87E10">
              <w:lastRenderedPageBreak/>
              <w:t>Источники данных:</w:t>
            </w:r>
            <w:r w:rsidR="00594A7D">
              <w:t xml:space="preserve"> </w:t>
            </w:r>
            <w:r w:rsidR="00074F7A" w:rsidRPr="00B056B8">
              <w:rPr>
                <w:i/>
              </w:rPr>
              <w:t>Налого</w:t>
            </w:r>
            <w:r w:rsidR="00074F7A">
              <w:rPr>
                <w:i/>
              </w:rPr>
              <w:t>вый кодекс Российской Федерации.</w:t>
            </w:r>
          </w:p>
          <w:p w:rsidR="00D90E93" w:rsidRPr="00594A7D" w:rsidRDefault="00D90E93" w:rsidP="00594A7D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E87E10">
              <w:t>Иная информация о проблеме:</w:t>
            </w:r>
            <w:r w:rsidR="00594A7D">
              <w:t xml:space="preserve"> </w:t>
            </w:r>
            <w:r w:rsidR="00594A7D" w:rsidRPr="00B056B8">
              <w:rPr>
                <w:i/>
              </w:rPr>
              <w:t>отсутствует</w:t>
            </w:r>
            <w:r w:rsidR="00594A7D">
              <w:t>.</w:t>
            </w:r>
          </w:p>
        </w:tc>
      </w:tr>
      <w:tr w:rsidR="000C14AB" w:rsidRPr="00030900" w:rsidTr="00EB3B09">
        <w:tc>
          <w:tcPr>
            <w:tcW w:w="675" w:type="dxa"/>
          </w:tcPr>
          <w:p w:rsidR="000C14AB" w:rsidRPr="00030900" w:rsidRDefault="000C14AB" w:rsidP="000C14A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7.</w:t>
            </w:r>
          </w:p>
        </w:tc>
        <w:tc>
          <w:tcPr>
            <w:tcW w:w="9462" w:type="dxa"/>
            <w:gridSpan w:val="11"/>
          </w:tcPr>
          <w:p w:rsidR="000C14AB" w:rsidRPr="00030900" w:rsidRDefault="000C14AB" w:rsidP="00B30BCA">
            <w:pPr>
              <w:pStyle w:val="a8"/>
              <w:ind w:left="33" w:hanging="33"/>
              <w:rPr>
                <w:szCs w:val="28"/>
              </w:rPr>
            </w:pPr>
            <w:r w:rsidRPr="00030900">
              <w:rPr>
                <w:szCs w:val="28"/>
              </w:rPr>
              <w:t xml:space="preserve">Анализ федерального, регионального опыта в соответствующих </w:t>
            </w:r>
            <w:r w:rsidR="00143334" w:rsidRPr="00030900">
              <w:rPr>
                <w:szCs w:val="28"/>
              </w:rPr>
              <w:br/>
            </w:r>
            <w:r w:rsidRPr="00030900">
              <w:rPr>
                <w:szCs w:val="28"/>
              </w:rPr>
              <w:t>сферах деятельности</w:t>
            </w:r>
          </w:p>
        </w:tc>
      </w:tr>
      <w:tr w:rsidR="00D90E93" w:rsidRPr="00E87E10" w:rsidTr="00EB3B09">
        <w:tc>
          <w:tcPr>
            <w:tcW w:w="10137" w:type="dxa"/>
            <w:gridSpan w:val="12"/>
          </w:tcPr>
          <w:p w:rsidR="00EE1FB9" w:rsidRDefault="00D90E93" w:rsidP="00594A7D">
            <w:pPr>
              <w:pStyle w:val="af2"/>
              <w:numPr>
                <w:ilvl w:val="1"/>
                <w:numId w:val="30"/>
              </w:numPr>
              <w:ind w:left="0" w:firstLine="33"/>
            </w:pPr>
            <w:r w:rsidRPr="00E87E10">
              <w:t xml:space="preserve">Федеральный, региональный опыт в соответствующих сферах: </w:t>
            </w:r>
          </w:p>
          <w:p w:rsidR="001F7133" w:rsidRDefault="001F7133" w:rsidP="00EE1FB9">
            <w:pPr>
              <w:pStyle w:val="af2"/>
              <w:ind w:left="33" w:firstLine="0"/>
            </w:pPr>
          </w:p>
          <w:p w:rsidR="000675FB" w:rsidRPr="005A6E6F" w:rsidRDefault="008B0A32" w:rsidP="005A6E6F">
            <w:pPr>
              <w:pStyle w:val="af2"/>
              <w:ind w:left="0" w:firstLine="454"/>
              <w:rPr>
                <w:i/>
              </w:rPr>
            </w:pPr>
            <w:r w:rsidRPr="008B0A32">
              <w:rPr>
                <w:i/>
              </w:rPr>
              <w:t>В Томской области</w:t>
            </w:r>
            <w:r w:rsidR="00C03EB0">
              <w:rPr>
                <w:i/>
              </w:rPr>
              <w:t xml:space="preserve"> </w:t>
            </w:r>
            <w:r>
              <w:rPr>
                <w:i/>
              </w:rPr>
              <w:t>действует</w:t>
            </w:r>
            <w:r w:rsidR="00C03EB0">
              <w:rPr>
                <w:i/>
              </w:rPr>
              <w:t xml:space="preserve"> закон</w:t>
            </w:r>
            <w:r>
              <w:rPr>
                <w:i/>
              </w:rPr>
              <w:t>,</w:t>
            </w:r>
            <w:r w:rsidR="00C03EB0">
              <w:rPr>
                <w:i/>
              </w:rPr>
              <w:t xml:space="preserve"> </w:t>
            </w:r>
            <w:r>
              <w:rPr>
                <w:i/>
              </w:rPr>
              <w:t xml:space="preserve">освобождающий от налога на имущество </w:t>
            </w:r>
            <w:r w:rsidRPr="008B0A32">
              <w:rPr>
                <w:i/>
              </w:rPr>
              <w:t>организации, признаваемые в соответствии с Законом Томской области от 17 декабря 2012 года N 234-ОЗ "О государственно-частном партнерстве в Томской области" частным партнером - в отношении имущества, созданного по соглашению о государственно-частном партнерстве, предназначенного для размещения в нем дошкольной образовательной организации и (или) общеобразовательной организации и переданного публичному партнеру в безвозмездное пользование.</w:t>
            </w:r>
          </w:p>
          <w:p w:rsidR="000675FB" w:rsidRPr="000675FB" w:rsidRDefault="000675FB" w:rsidP="000675FB">
            <w:pPr>
              <w:pStyle w:val="af2"/>
              <w:ind w:left="0" w:firstLine="454"/>
              <w:rPr>
                <w:i/>
              </w:rPr>
            </w:pPr>
            <w:r w:rsidRPr="000675FB">
              <w:rPr>
                <w:i/>
              </w:rPr>
              <w:t>Законом Тульской области от 23.04.2015 N 2287-ЗТО с 1 января 2016 года статья 1-1 будет дополнена</w:t>
            </w:r>
            <w:r>
              <w:rPr>
                <w:i/>
              </w:rPr>
              <w:t xml:space="preserve"> пунктом 3 устанавливающим уплату налога на имущество исходя из кадастровой стоимости для жилых домов и жилых</w:t>
            </w:r>
            <w:r w:rsidRPr="000675FB">
              <w:rPr>
                <w:i/>
              </w:rPr>
              <w:t xml:space="preserve"> помещени</w:t>
            </w:r>
            <w:r>
              <w:rPr>
                <w:i/>
              </w:rPr>
              <w:t>й</w:t>
            </w:r>
            <w:r w:rsidRPr="000675FB">
              <w:rPr>
                <w:i/>
              </w:rPr>
              <w:t>, не учитываемы</w:t>
            </w:r>
            <w:r>
              <w:rPr>
                <w:i/>
              </w:rPr>
              <w:t>х</w:t>
            </w:r>
            <w:r w:rsidRPr="000675FB">
              <w:rPr>
                <w:i/>
              </w:rPr>
              <w:t xml:space="preserve"> на балансе в качестве объектов основных средств в порядке, установленном дл</w:t>
            </w:r>
            <w:r>
              <w:rPr>
                <w:i/>
              </w:rPr>
              <w:t>я ведения бухгалтерского учета.</w:t>
            </w:r>
          </w:p>
          <w:p w:rsidR="00377B28" w:rsidRPr="00377B28" w:rsidRDefault="00377B28" w:rsidP="00377B28"/>
          <w:p w:rsidR="00D90E93" w:rsidRDefault="00D90E93" w:rsidP="00594A7D">
            <w:pPr>
              <w:pStyle w:val="af2"/>
              <w:numPr>
                <w:ilvl w:val="1"/>
                <w:numId w:val="30"/>
              </w:numPr>
              <w:ind w:left="0" w:firstLine="33"/>
            </w:pPr>
            <w:r w:rsidRPr="00E87E10">
              <w:t>Источники данных:</w:t>
            </w:r>
          </w:p>
          <w:p w:rsidR="001F7133" w:rsidRDefault="001F7133" w:rsidP="001F7133"/>
          <w:p w:rsidR="00377B28" w:rsidRDefault="00412289" w:rsidP="000675FB">
            <w:pPr>
              <w:ind w:firstLine="738"/>
            </w:pPr>
            <w:r w:rsidRPr="00412289">
              <w:rPr>
                <w:i/>
              </w:rPr>
              <w:t>Закон То</w:t>
            </w:r>
            <w:r>
              <w:rPr>
                <w:i/>
              </w:rPr>
              <w:t>мской области от 27.11.2003 №</w:t>
            </w:r>
            <w:r w:rsidRPr="00412289">
              <w:rPr>
                <w:i/>
              </w:rPr>
              <w:t xml:space="preserve"> 148-ОЗ "О налоге на имущество организаций"</w:t>
            </w:r>
            <w:r w:rsidR="00377B28">
              <w:t>.</w:t>
            </w:r>
          </w:p>
          <w:p w:rsidR="000675FB" w:rsidRPr="00217E1A" w:rsidRDefault="000675FB" w:rsidP="005A6E6F">
            <w:pPr>
              <w:ind w:firstLine="738"/>
            </w:pPr>
            <w:r w:rsidRPr="000675FB">
              <w:rPr>
                <w:i/>
              </w:rPr>
              <w:t>Закон Тульской области от 24.11.200</w:t>
            </w:r>
            <w:r w:rsidR="005A6E6F">
              <w:rPr>
                <w:i/>
              </w:rPr>
              <w:t>3 N 414-ЗТО</w:t>
            </w:r>
            <w:r w:rsidRPr="000675FB">
              <w:rPr>
                <w:i/>
              </w:rPr>
              <w:t xml:space="preserve"> "О н</w:t>
            </w:r>
            <w:r w:rsidR="005A6E6F">
              <w:rPr>
                <w:i/>
              </w:rPr>
              <w:t>алоге на имущество организаций"</w:t>
            </w:r>
          </w:p>
        </w:tc>
      </w:tr>
      <w:tr w:rsidR="000C14AB" w:rsidRPr="00030900" w:rsidTr="00EB3B09">
        <w:tc>
          <w:tcPr>
            <w:tcW w:w="675" w:type="dxa"/>
          </w:tcPr>
          <w:p w:rsidR="000C14AB" w:rsidRPr="00377B28" w:rsidRDefault="00377B28" w:rsidP="00377B28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9462" w:type="dxa"/>
            <w:gridSpan w:val="11"/>
          </w:tcPr>
          <w:p w:rsidR="000C14AB" w:rsidRPr="00030900" w:rsidRDefault="000C14AB" w:rsidP="00B30BCA">
            <w:pPr>
              <w:pStyle w:val="a8"/>
              <w:ind w:left="34"/>
              <w:rPr>
                <w:szCs w:val="28"/>
              </w:rPr>
            </w:pPr>
            <w:r w:rsidRPr="00030900">
              <w:rPr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  <w:r w:rsidR="00B5712D" w:rsidRPr="00030900">
              <w:rPr>
                <w:szCs w:val="28"/>
              </w:rPr>
              <w:t xml:space="preserve"> </w:t>
            </w:r>
            <w:r w:rsidR="00B5712D" w:rsidRPr="00030900">
              <w:rPr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854429" w:rsidRPr="00E87E10" w:rsidTr="00EB3B09">
        <w:trPr>
          <w:trHeight w:val="4528"/>
        </w:trPr>
        <w:tc>
          <w:tcPr>
            <w:tcW w:w="5335" w:type="dxa"/>
            <w:gridSpan w:val="7"/>
          </w:tcPr>
          <w:p w:rsidR="00854429" w:rsidRDefault="00854429" w:rsidP="000C14AB">
            <w:pPr>
              <w:pStyle w:val="a8"/>
              <w:ind w:left="0"/>
              <w:rPr>
                <w:szCs w:val="28"/>
              </w:rPr>
            </w:pPr>
            <w:r w:rsidRPr="00E87E10">
              <w:rPr>
                <w:szCs w:val="28"/>
              </w:rPr>
              <w:t xml:space="preserve">8.1 Группа участников отношений: </w:t>
            </w:r>
          </w:p>
          <w:p w:rsidR="00854429" w:rsidRDefault="00854429" w:rsidP="000C14AB">
            <w:pPr>
              <w:pStyle w:val="a8"/>
              <w:ind w:left="0"/>
              <w:rPr>
                <w:szCs w:val="28"/>
              </w:rPr>
            </w:pPr>
          </w:p>
          <w:p w:rsidR="00EB3B09" w:rsidRDefault="00EB3B09" w:rsidP="000C14AB">
            <w:pPr>
              <w:pStyle w:val="a8"/>
              <w:ind w:left="0"/>
              <w:rPr>
                <w:i/>
                <w:szCs w:val="28"/>
              </w:rPr>
            </w:pPr>
          </w:p>
          <w:p w:rsidR="00854429" w:rsidRPr="00854429" w:rsidRDefault="004C21BA" w:rsidP="00147CEE">
            <w:pPr>
              <w:pStyle w:val="a8"/>
              <w:ind w:left="0"/>
              <w:rPr>
                <w:szCs w:val="28"/>
              </w:rPr>
            </w:pPr>
            <w:r>
              <w:rPr>
                <w:i/>
                <w:szCs w:val="28"/>
              </w:rPr>
              <w:t xml:space="preserve">1) </w:t>
            </w:r>
            <w:r w:rsidR="00147CEE">
              <w:rPr>
                <w:i/>
                <w:szCs w:val="28"/>
              </w:rPr>
              <w:t>Юридические лица</w:t>
            </w:r>
          </w:p>
        </w:tc>
        <w:tc>
          <w:tcPr>
            <w:tcW w:w="4802" w:type="dxa"/>
            <w:gridSpan w:val="5"/>
          </w:tcPr>
          <w:p w:rsidR="00854429" w:rsidRPr="00E87E10" w:rsidRDefault="00854429" w:rsidP="00DA7F98">
            <w:pPr>
              <w:rPr>
                <w:szCs w:val="28"/>
              </w:rPr>
            </w:pPr>
            <w:r w:rsidRPr="00E87E10">
              <w:rPr>
                <w:szCs w:val="28"/>
              </w:rPr>
              <w:t>8.2. Оценка количества участников отношений:</w:t>
            </w:r>
          </w:p>
          <w:p w:rsidR="00854429" w:rsidRDefault="00854429" w:rsidP="00854429">
            <w:pPr>
              <w:rPr>
                <w:b/>
                <w:szCs w:val="28"/>
              </w:rPr>
            </w:pPr>
          </w:p>
          <w:p w:rsidR="00EB3B09" w:rsidRPr="00854429" w:rsidRDefault="00EB3B09" w:rsidP="00EB3B09">
            <w:pPr>
              <w:rPr>
                <w:szCs w:val="28"/>
              </w:rPr>
            </w:pPr>
            <w:r w:rsidRPr="00854429">
              <w:rPr>
                <w:szCs w:val="28"/>
              </w:rPr>
              <w:t>На стадии разработки акта:</w:t>
            </w:r>
          </w:p>
          <w:p w:rsidR="00EB3B09" w:rsidRPr="00EB13C3" w:rsidRDefault="005D723C" w:rsidP="00EB3B09">
            <w:pPr>
              <w:rPr>
                <w:szCs w:val="28"/>
              </w:rPr>
            </w:pPr>
            <w:r>
              <w:rPr>
                <w:i/>
                <w:szCs w:val="28"/>
              </w:rPr>
              <w:t xml:space="preserve">1) </w:t>
            </w:r>
            <w:r w:rsidR="004E2C87">
              <w:rPr>
                <w:i/>
                <w:szCs w:val="28"/>
              </w:rPr>
              <w:t>Количество юридических лиц –</w:t>
            </w:r>
            <w:r w:rsidR="001F4659">
              <w:rPr>
                <w:i/>
                <w:szCs w:val="28"/>
              </w:rPr>
              <w:t xml:space="preserve"> </w:t>
            </w:r>
            <w:r w:rsidR="004E2C87">
              <w:rPr>
                <w:i/>
                <w:szCs w:val="28"/>
              </w:rPr>
              <w:t>0 ед.</w:t>
            </w:r>
          </w:p>
          <w:p w:rsidR="00EB3B09" w:rsidRDefault="00EB3B09" w:rsidP="00EB3B09">
            <w:pPr>
              <w:rPr>
                <w:b/>
                <w:szCs w:val="28"/>
              </w:rPr>
            </w:pPr>
          </w:p>
          <w:p w:rsidR="004E2C87" w:rsidRDefault="004E2C87" w:rsidP="004E2C87">
            <w:pPr>
              <w:rPr>
                <w:i/>
                <w:szCs w:val="28"/>
              </w:rPr>
            </w:pPr>
            <w:r w:rsidRPr="00EB13C3">
              <w:rPr>
                <w:szCs w:val="28"/>
              </w:rPr>
              <w:t>После введения предлагаемого регулирования:</w:t>
            </w:r>
          </w:p>
          <w:p w:rsidR="004E2C87" w:rsidRPr="00E87E10" w:rsidRDefault="004E2C87" w:rsidP="00955CF0">
            <w:pPr>
              <w:rPr>
                <w:b/>
                <w:szCs w:val="28"/>
              </w:rPr>
            </w:pPr>
            <w:r>
              <w:rPr>
                <w:i/>
                <w:szCs w:val="28"/>
              </w:rPr>
              <w:t xml:space="preserve">2) </w:t>
            </w:r>
            <w:r w:rsidR="00955CF0">
              <w:rPr>
                <w:i/>
                <w:szCs w:val="28"/>
              </w:rPr>
              <w:t>Планируется увеличение</w:t>
            </w:r>
            <w:r w:rsidRPr="00854429">
              <w:rPr>
                <w:i/>
                <w:szCs w:val="28"/>
              </w:rPr>
              <w:t xml:space="preserve"> количество участников отношений</w:t>
            </w:r>
            <w:r>
              <w:rPr>
                <w:i/>
                <w:szCs w:val="28"/>
              </w:rPr>
              <w:t>.</w:t>
            </w:r>
          </w:p>
        </w:tc>
      </w:tr>
      <w:tr w:rsidR="00EB3B09" w:rsidRPr="00E87E10" w:rsidTr="00EB3B09">
        <w:trPr>
          <w:trHeight w:val="2573"/>
        </w:trPr>
        <w:tc>
          <w:tcPr>
            <w:tcW w:w="5335" w:type="dxa"/>
            <w:gridSpan w:val="7"/>
          </w:tcPr>
          <w:p w:rsidR="00EB3B09" w:rsidRDefault="00EB3B09" w:rsidP="00EB3B09">
            <w:pPr>
              <w:pStyle w:val="a8"/>
              <w:ind w:left="0"/>
              <w:rPr>
                <w:i/>
                <w:szCs w:val="28"/>
              </w:rPr>
            </w:pPr>
          </w:p>
          <w:p w:rsidR="004C21BA" w:rsidRDefault="004C21BA" w:rsidP="00EB3B09">
            <w:pPr>
              <w:pStyle w:val="a8"/>
              <w:ind w:left="0"/>
              <w:rPr>
                <w:i/>
                <w:szCs w:val="28"/>
              </w:rPr>
            </w:pPr>
          </w:p>
          <w:p w:rsidR="00EB3B09" w:rsidRDefault="004C21BA" w:rsidP="00EB3B09">
            <w:pPr>
              <w:pStyle w:val="a8"/>
              <w:ind w:left="0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2) </w:t>
            </w:r>
            <w:r w:rsidR="00EB3B09">
              <w:rPr>
                <w:i/>
                <w:szCs w:val="28"/>
              </w:rPr>
              <w:t>Управление федерально</w:t>
            </w:r>
            <w:r w:rsidR="009346AA">
              <w:rPr>
                <w:i/>
                <w:szCs w:val="28"/>
              </w:rPr>
              <w:t>й</w:t>
            </w:r>
            <w:r w:rsidR="00EB3B09">
              <w:rPr>
                <w:i/>
                <w:szCs w:val="28"/>
              </w:rPr>
              <w:t xml:space="preserve"> налоговой службы по Свердловской области</w:t>
            </w:r>
          </w:p>
        </w:tc>
        <w:tc>
          <w:tcPr>
            <w:tcW w:w="4802" w:type="dxa"/>
            <w:gridSpan w:val="5"/>
          </w:tcPr>
          <w:p w:rsidR="004E2C87" w:rsidRDefault="004E2C87" w:rsidP="00EB3B09">
            <w:pPr>
              <w:rPr>
                <w:szCs w:val="28"/>
              </w:rPr>
            </w:pPr>
            <w:r w:rsidRPr="00854429">
              <w:rPr>
                <w:szCs w:val="28"/>
              </w:rPr>
              <w:t>На стадии разработки акта:</w:t>
            </w:r>
          </w:p>
          <w:p w:rsidR="004E2C87" w:rsidRPr="00EB13C3" w:rsidRDefault="004E2C87" w:rsidP="004E2C87">
            <w:pPr>
              <w:rPr>
                <w:szCs w:val="28"/>
              </w:rPr>
            </w:pPr>
            <w:r>
              <w:rPr>
                <w:i/>
                <w:szCs w:val="28"/>
              </w:rPr>
              <w:t>1) Количество –</w:t>
            </w:r>
            <w:r w:rsidR="001F4659">
              <w:rPr>
                <w:i/>
                <w:szCs w:val="28"/>
              </w:rPr>
              <w:t xml:space="preserve"> </w:t>
            </w:r>
            <w:r w:rsidR="005A6E6F">
              <w:rPr>
                <w:i/>
                <w:szCs w:val="28"/>
              </w:rPr>
              <w:t>1</w:t>
            </w:r>
            <w:r>
              <w:rPr>
                <w:i/>
                <w:szCs w:val="28"/>
              </w:rPr>
              <w:t> ед.</w:t>
            </w:r>
          </w:p>
          <w:p w:rsidR="004E2C87" w:rsidRDefault="004E2C87" w:rsidP="00EB3B09">
            <w:pPr>
              <w:rPr>
                <w:szCs w:val="28"/>
              </w:rPr>
            </w:pPr>
          </w:p>
          <w:p w:rsidR="00EB3B09" w:rsidRDefault="00EB3B09" w:rsidP="00EB3B09">
            <w:pPr>
              <w:rPr>
                <w:i/>
                <w:szCs w:val="28"/>
              </w:rPr>
            </w:pPr>
            <w:r w:rsidRPr="00EB13C3">
              <w:rPr>
                <w:szCs w:val="28"/>
              </w:rPr>
              <w:t>После введения предлагаемого регулирования:</w:t>
            </w:r>
          </w:p>
          <w:p w:rsidR="00EB3B09" w:rsidRPr="00E87E10" w:rsidRDefault="00831423" w:rsidP="00EB3B09">
            <w:pPr>
              <w:rPr>
                <w:szCs w:val="28"/>
              </w:rPr>
            </w:pPr>
            <w:r>
              <w:rPr>
                <w:i/>
                <w:szCs w:val="28"/>
              </w:rPr>
              <w:t xml:space="preserve">2) </w:t>
            </w:r>
            <w:r w:rsidR="005A6E6F">
              <w:rPr>
                <w:i/>
                <w:szCs w:val="28"/>
              </w:rPr>
              <w:t>Количество – 1 ед.</w:t>
            </w:r>
            <w:r w:rsidR="00EB3B09">
              <w:rPr>
                <w:i/>
                <w:szCs w:val="28"/>
              </w:rPr>
              <w:t>.</w:t>
            </w:r>
          </w:p>
        </w:tc>
      </w:tr>
      <w:tr w:rsidR="00EB3B09" w:rsidRPr="00E87E10" w:rsidTr="00EB3B09">
        <w:tc>
          <w:tcPr>
            <w:tcW w:w="10137" w:type="dxa"/>
            <w:gridSpan w:val="12"/>
          </w:tcPr>
          <w:p w:rsidR="00EB3B09" w:rsidRPr="00E87E10" w:rsidRDefault="00EB3B09" w:rsidP="00EB3B09">
            <w:pPr>
              <w:pStyle w:val="af2"/>
            </w:pPr>
            <w:r w:rsidRPr="00E87E10">
              <w:t>8.3. Источники данных:</w:t>
            </w:r>
            <w:r w:rsidR="007E66F0">
              <w:t xml:space="preserve"> </w:t>
            </w:r>
          </w:p>
          <w:p w:rsidR="00EB3B09" w:rsidRPr="00B056B8" w:rsidRDefault="007E66F0" w:rsidP="009B5365">
            <w:pPr>
              <w:ind w:firstLine="738"/>
              <w:jc w:val="both"/>
              <w:rPr>
                <w:b/>
                <w:i/>
                <w:sz w:val="24"/>
                <w:szCs w:val="24"/>
              </w:rPr>
            </w:pPr>
            <w:r w:rsidRPr="007E66F0">
              <w:rPr>
                <w:i/>
              </w:rPr>
              <w:t>Налого</w:t>
            </w:r>
            <w:r w:rsidR="009B5365">
              <w:rPr>
                <w:i/>
              </w:rPr>
              <w:t>вый Кодекс Российской Федерации.</w:t>
            </w:r>
          </w:p>
        </w:tc>
      </w:tr>
      <w:tr w:rsidR="00EB3B09" w:rsidRPr="00030900" w:rsidTr="00EB3B09">
        <w:tc>
          <w:tcPr>
            <w:tcW w:w="675" w:type="dxa"/>
          </w:tcPr>
          <w:p w:rsidR="00EB3B09" w:rsidRPr="00030900" w:rsidRDefault="00EB3B09" w:rsidP="00EB3B09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9.</w:t>
            </w:r>
          </w:p>
        </w:tc>
        <w:tc>
          <w:tcPr>
            <w:tcW w:w="9462" w:type="dxa"/>
            <w:gridSpan w:val="11"/>
          </w:tcPr>
          <w:p w:rsidR="00EB3B09" w:rsidRPr="00030900" w:rsidRDefault="00EB3B09" w:rsidP="00EB3B09">
            <w:pPr>
              <w:rPr>
                <w:szCs w:val="28"/>
              </w:rPr>
            </w:pPr>
            <w:r w:rsidRPr="00030900">
              <w:rPr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или сведения об их изменении, а также порядок их реализации</w:t>
            </w:r>
          </w:p>
        </w:tc>
      </w:tr>
      <w:tr w:rsidR="00EB3B09" w:rsidRPr="00E87E10" w:rsidTr="00EB3B09">
        <w:tc>
          <w:tcPr>
            <w:tcW w:w="3369" w:type="dxa"/>
            <w:gridSpan w:val="4"/>
          </w:tcPr>
          <w:p w:rsidR="00EB3B09" w:rsidRPr="00E87E10" w:rsidRDefault="00EB3B09" w:rsidP="00EB3B09">
            <w:pPr>
              <w:rPr>
                <w:szCs w:val="28"/>
              </w:rPr>
            </w:pPr>
            <w:r w:rsidRPr="00E87E10">
              <w:rPr>
                <w:szCs w:val="28"/>
              </w:rPr>
              <w:t>9.1. Описание новых или изменения существующих функций, полномочий, обязанностей или прав:</w:t>
            </w:r>
          </w:p>
        </w:tc>
        <w:tc>
          <w:tcPr>
            <w:tcW w:w="3567" w:type="dxa"/>
            <w:gridSpan w:val="5"/>
          </w:tcPr>
          <w:p w:rsidR="00EB3B09" w:rsidRPr="00E87E10" w:rsidRDefault="00EB3B09" w:rsidP="00EB3B09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9.2. Порядок реализации: </w:t>
            </w:r>
            <w:r w:rsidRPr="00E87E10">
              <w:rPr>
                <w:szCs w:val="28"/>
              </w:rPr>
              <w:br/>
            </w:r>
          </w:p>
        </w:tc>
        <w:tc>
          <w:tcPr>
            <w:tcW w:w="3201" w:type="dxa"/>
            <w:gridSpan w:val="3"/>
          </w:tcPr>
          <w:p w:rsidR="00EB3B09" w:rsidRPr="00E87E10" w:rsidRDefault="00EB3B09" w:rsidP="00EB3B09">
            <w:pPr>
              <w:pStyle w:val="af2"/>
              <w:ind w:left="0" w:firstLine="33"/>
              <w:jc w:val="center"/>
            </w:pPr>
            <w:r w:rsidRPr="00E87E10">
              <w:t>9.3. Оценка изменения трудозатрат и (или) потребностей в иных ресурсах:</w:t>
            </w:r>
          </w:p>
          <w:p w:rsidR="00EB3B09" w:rsidRPr="00E87E10" w:rsidRDefault="00EB3B09" w:rsidP="00EB3B09">
            <w:pPr>
              <w:rPr>
                <w:szCs w:val="28"/>
              </w:rPr>
            </w:pPr>
          </w:p>
        </w:tc>
      </w:tr>
      <w:tr w:rsidR="00EB3B09" w:rsidRPr="00E87E10" w:rsidTr="00EB3B09">
        <w:tc>
          <w:tcPr>
            <w:tcW w:w="10137" w:type="dxa"/>
            <w:gridSpan w:val="12"/>
          </w:tcPr>
          <w:p w:rsidR="00EB3B09" w:rsidRPr="00E87E10" w:rsidRDefault="00EB3B09" w:rsidP="00147C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органа: </w:t>
            </w:r>
            <w:r w:rsidR="00147CEE">
              <w:rPr>
                <w:i/>
                <w:szCs w:val="28"/>
              </w:rPr>
              <w:t>отсутствует</w:t>
            </w:r>
          </w:p>
        </w:tc>
      </w:tr>
      <w:tr w:rsidR="00EB3B09" w:rsidRPr="00E87E10" w:rsidTr="00EB3B09">
        <w:tc>
          <w:tcPr>
            <w:tcW w:w="3369" w:type="dxa"/>
            <w:gridSpan w:val="4"/>
          </w:tcPr>
          <w:p w:rsidR="00EB3B09" w:rsidRPr="00B056B8" w:rsidRDefault="00147CEE" w:rsidP="00EB3B0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отсутствует</w:t>
            </w:r>
            <w:r w:rsidR="00EB3B09">
              <w:rPr>
                <w:i/>
                <w:szCs w:val="28"/>
              </w:rPr>
              <w:t xml:space="preserve"> </w:t>
            </w:r>
          </w:p>
        </w:tc>
        <w:tc>
          <w:tcPr>
            <w:tcW w:w="3567" w:type="dxa"/>
            <w:gridSpan w:val="5"/>
          </w:tcPr>
          <w:p w:rsidR="00EB3B09" w:rsidRPr="00B056B8" w:rsidRDefault="00147CEE" w:rsidP="0011521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отсутствует</w:t>
            </w:r>
          </w:p>
        </w:tc>
        <w:tc>
          <w:tcPr>
            <w:tcW w:w="3201" w:type="dxa"/>
            <w:gridSpan w:val="3"/>
          </w:tcPr>
          <w:p w:rsidR="00EB3B09" w:rsidRPr="00B056B8" w:rsidRDefault="00147CEE" w:rsidP="00EB3B09">
            <w:pPr>
              <w:pStyle w:val="af2"/>
              <w:ind w:left="0" w:firstLine="33"/>
              <w:jc w:val="center"/>
              <w:rPr>
                <w:i/>
              </w:rPr>
            </w:pPr>
            <w:r>
              <w:rPr>
                <w:i/>
              </w:rPr>
              <w:t>отсутствует</w:t>
            </w:r>
            <w:r w:rsidRPr="00B056B8">
              <w:rPr>
                <w:i/>
              </w:rPr>
              <w:t xml:space="preserve"> </w:t>
            </w:r>
          </w:p>
        </w:tc>
      </w:tr>
      <w:tr w:rsidR="00EB3B09" w:rsidRPr="00030900" w:rsidTr="00EB3B09">
        <w:tc>
          <w:tcPr>
            <w:tcW w:w="675" w:type="dxa"/>
          </w:tcPr>
          <w:p w:rsidR="00EB3B09" w:rsidRPr="00030900" w:rsidRDefault="00EB3B09" w:rsidP="00EB3B09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10.</w:t>
            </w:r>
          </w:p>
        </w:tc>
        <w:tc>
          <w:tcPr>
            <w:tcW w:w="9462" w:type="dxa"/>
            <w:gridSpan w:val="11"/>
          </w:tcPr>
          <w:p w:rsidR="00EB3B09" w:rsidRPr="00030900" w:rsidRDefault="00EB3B09" w:rsidP="00EB3B09">
            <w:pPr>
              <w:rPr>
                <w:szCs w:val="28"/>
              </w:rPr>
            </w:pPr>
            <w:r w:rsidRPr="00030900">
              <w:rPr>
                <w:szCs w:val="28"/>
              </w:rPr>
              <w:t xml:space="preserve">Новые обязанности, ограничения и возможности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 </w:t>
            </w:r>
            <w:r w:rsidRPr="00030900">
              <w:rPr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EB3B09" w:rsidRPr="00E87E10" w:rsidTr="00EB3B09">
        <w:tc>
          <w:tcPr>
            <w:tcW w:w="3369" w:type="dxa"/>
            <w:gridSpan w:val="4"/>
          </w:tcPr>
          <w:p w:rsidR="00EB3B09" w:rsidRDefault="00EB3B09" w:rsidP="00EB3B09">
            <w:pPr>
              <w:rPr>
                <w:szCs w:val="28"/>
              </w:rPr>
            </w:pPr>
            <w:r w:rsidRPr="00E87E10">
              <w:rPr>
                <w:szCs w:val="28"/>
              </w:rPr>
              <w:t>10.1. Группа участников отношений:</w:t>
            </w:r>
          </w:p>
          <w:p w:rsidR="00EB3B09" w:rsidRDefault="00EB3B09" w:rsidP="00EB3B09">
            <w:pPr>
              <w:rPr>
                <w:szCs w:val="28"/>
              </w:rPr>
            </w:pPr>
          </w:p>
          <w:p w:rsidR="00EB3B09" w:rsidRPr="00B056B8" w:rsidRDefault="00EB3B09" w:rsidP="00EB3B09">
            <w:pPr>
              <w:rPr>
                <w:i/>
                <w:szCs w:val="28"/>
              </w:rPr>
            </w:pPr>
          </w:p>
        </w:tc>
        <w:tc>
          <w:tcPr>
            <w:tcW w:w="3567" w:type="dxa"/>
            <w:gridSpan w:val="5"/>
          </w:tcPr>
          <w:p w:rsidR="00EB3B09" w:rsidRPr="005C7BE8" w:rsidRDefault="00EB3B09" w:rsidP="00EB3B09">
            <w:pPr>
              <w:rPr>
                <w:szCs w:val="28"/>
              </w:rPr>
            </w:pPr>
            <w:r w:rsidRPr="00E87E10">
              <w:rPr>
                <w:szCs w:val="28"/>
              </w:rPr>
              <w:t>10.2. Описание новых или изменения содержания существующих обязанностей и ограничений:</w:t>
            </w:r>
          </w:p>
        </w:tc>
        <w:tc>
          <w:tcPr>
            <w:tcW w:w="3201" w:type="dxa"/>
            <w:gridSpan w:val="3"/>
          </w:tcPr>
          <w:p w:rsidR="00EB3B09" w:rsidRDefault="00EB3B09" w:rsidP="00EB3B09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10.3. Порядок организации исполнения обязанностей и ограничений: </w:t>
            </w:r>
          </w:p>
          <w:p w:rsidR="00EB3B09" w:rsidRPr="00B056B8" w:rsidRDefault="00EB3B09" w:rsidP="00EB3B09">
            <w:pPr>
              <w:rPr>
                <w:i/>
                <w:szCs w:val="28"/>
              </w:rPr>
            </w:pPr>
          </w:p>
        </w:tc>
      </w:tr>
      <w:tr w:rsidR="00831423" w:rsidRPr="00E87E10" w:rsidTr="00EB3B09">
        <w:tc>
          <w:tcPr>
            <w:tcW w:w="3369" w:type="dxa"/>
            <w:gridSpan w:val="4"/>
          </w:tcPr>
          <w:p w:rsidR="00831423" w:rsidRPr="005C7BE8" w:rsidRDefault="00147CEE" w:rsidP="00147CE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Юридические лица</w:t>
            </w:r>
          </w:p>
        </w:tc>
        <w:tc>
          <w:tcPr>
            <w:tcW w:w="3567" w:type="dxa"/>
            <w:gridSpan w:val="5"/>
          </w:tcPr>
          <w:p w:rsidR="00831423" w:rsidRDefault="00831423" w:rsidP="00A5501C">
            <w:pPr>
              <w:rPr>
                <w:i/>
                <w:szCs w:val="28"/>
              </w:rPr>
            </w:pPr>
            <w:r w:rsidRPr="005C7BE8">
              <w:rPr>
                <w:i/>
                <w:szCs w:val="28"/>
              </w:rPr>
              <w:t xml:space="preserve">Новые функции и ограничения не вводятся, появится возможность у </w:t>
            </w:r>
            <w:r w:rsidR="00453671">
              <w:rPr>
                <w:i/>
                <w:szCs w:val="28"/>
              </w:rPr>
              <w:t xml:space="preserve">юридических лиц в виде освобождения от налога на имущество </w:t>
            </w:r>
            <w:r w:rsidR="00A5501C">
              <w:rPr>
                <w:i/>
                <w:szCs w:val="28"/>
              </w:rPr>
              <w:t xml:space="preserve">организаций сроком на 5 лет. </w:t>
            </w:r>
          </w:p>
          <w:p w:rsidR="007E66F0" w:rsidRPr="005C7BE8" w:rsidRDefault="007E66F0" w:rsidP="0008423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Возникает обязанность </w:t>
            </w:r>
            <w:r w:rsidR="00084238">
              <w:rPr>
                <w:i/>
                <w:szCs w:val="28"/>
              </w:rPr>
              <w:t>по уплате</w:t>
            </w:r>
            <w:r>
              <w:rPr>
                <w:i/>
                <w:szCs w:val="28"/>
              </w:rPr>
              <w:t xml:space="preserve"> налог</w:t>
            </w:r>
            <w:r w:rsidR="00084238">
              <w:rPr>
                <w:i/>
                <w:szCs w:val="28"/>
              </w:rPr>
              <w:t>а</w:t>
            </w:r>
            <w:r>
              <w:rPr>
                <w:i/>
                <w:szCs w:val="28"/>
              </w:rPr>
              <w:t xml:space="preserve"> на имущество организаций исходя из кадастровой стоимости объектов недвижимости </w:t>
            </w:r>
            <w:r w:rsidRPr="00705B22">
              <w:rPr>
                <w:i/>
              </w:rPr>
              <w:t xml:space="preserve">для </w:t>
            </w:r>
            <w:r w:rsidRPr="00705B22">
              <w:rPr>
                <w:i/>
                <w:szCs w:val="28"/>
              </w:rPr>
              <w:t xml:space="preserve">жилых домов и жилых помещений, </w:t>
            </w:r>
            <w:r w:rsidRPr="00705B22">
              <w:rPr>
                <w:i/>
                <w:szCs w:val="28"/>
              </w:rPr>
              <w:lastRenderedPageBreak/>
              <w:t>не учитываемых на балансе в качестве объектов основных средств в порядке, установленном для ведения бухгалтерского учета</w:t>
            </w:r>
            <w:r>
              <w:rPr>
                <w:i/>
                <w:szCs w:val="28"/>
              </w:rPr>
              <w:t>.</w:t>
            </w:r>
          </w:p>
        </w:tc>
        <w:tc>
          <w:tcPr>
            <w:tcW w:w="3201" w:type="dxa"/>
            <w:gridSpan w:val="3"/>
          </w:tcPr>
          <w:p w:rsidR="00831423" w:rsidRPr="005C7BE8" w:rsidRDefault="00831423" w:rsidP="00831423">
            <w:pPr>
              <w:rPr>
                <w:i/>
                <w:szCs w:val="28"/>
              </w:rPr>
            </w:pPr>
            <w:r w:rsidRPr="005C7BE8">
              <w:rPr>
                <w:i/>
                <w:szCs w:val="28"/>
              </w:rPr>
              <w:lastRenderedPageBreak/>
              <w:t>Порядок определен Налоговым кодексом Российской Федерации.</w:t>
            </w:r>
          </w:p>
        </w:tc>
      </w:tr>
      <w:tr w:rsidR="00EB3B09" w:rsidRPr="00030900" w:rsidTr="00EB3B09">
        <w:tc>
          <w:tcPr>
            <w:tcW w:w="675" w:type="dxa"/>
          </w:tcPr>
          <w:p w:rsidR="00EB3B09" w:rsidRPr="00030900" w:rsidRDefault="00EB3B09" w:rsidP="00EB3B09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lastRenderedPageBreak/>
              <w:t>11.</w:t>
            </w:r>
          </w:p>
        </w:tc>
        <w:tc>
          <w:tcPr>
            <w:tcW w:w="9462" w:type="dxa"/>
            <w:gridSpan w:val="11"/>
          </w:tcPr>
          <w:p w:rsidR="00EB3B09" w:rsidRPr="00030900" w:rsidRDefault="00EB3B09" w:rsidP="00EB3B09">
            <w:pPr>
              <w:rPr>
                <w:szCs w:val="28"/>
              </w:rPr>
            </w:pPr>
            <w:r w:rsidRPr="00030900">
              <w:rPr>
                <w:szCs w:val="28"/>
              </w:rPr>
              <w:t xml:space="preserve"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 </w:t>
            </w:r>
            <w:r w:rsidRPr="00030900">
              <w:rPr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EB3B09" w:rsidRPr="00E87E10" w:rsidTr="00EB3B09">
        <w:tc>
          <w:tcPr>
            <w:tcW w:w="3369" w:type="dxa"/>
            <w:gridSpan w:val="4"/>
          </w:tcPr>
          <w:p w:rsidR="00EB3B09" w:rsidRDefault="00EB3B09" w:rsidP="00EB3B09">
            <w:pPr>
              <w:rPr>
                <w:szCs w:val="28"/>
              </w:rPr>
            </w:pPr>
            <w:r w:rsidRPr="00E87E10">
              <w:rPr>
                <w:szCs w:val="28"/>
              </w:rPr>
              <w:t>11.1. Группа участников отношений:</w:t>
            </w:r>
          </w:p>
          <w:p w:rsidR="00EB3B09" w:rsidRPr="00B056B8" w:rsidRDefault="00EB3B09" w:rsidP="00EB3B09">
            <w:pPr>
              <w:rPr>
                <w:i/>
                <w:szCs w:val="28"/>
              </w:rPr>
            </w:pPr>
          </w:p>
          <w:p w:rsidR="00EB3B09" w:rsidRPr="00E87E10" w:rsidRDefault="00EB3B09" w:rsidP="00EB3B09">
            <w:pPr>
              <w:rPr>
                <w:szCs w:val="28"/>
              </w:rPr>
            </w:pPr>
          </w:p>
        </w:tc>
        <w:tc>
          <w:tcPr>
            <w:tcW w:w="3567" w:type="dxa"/>
            <w:gridSpan w:val="5"/>
          </w:tcPr>
          <w:p w:rsidR="00EB3B09" w:rsidRDefault="00EB3B09" w:rsidP="00EB3B09">
            <w:pPr>
              <w:rPr>
                <w:szCs w:val="28"/>
              </w:rPr>
            </w:pPr>
            <w:r w:rsidRPr="00E87E10">
              <w:rPr>
                <w:szCs w:val="28"/>
              </w:rPr>
              <w:t>11.2. Описание новых или изменение содержания существующих обязанностей и ограничений:</w:t>
            </w:r>
          </w:p>
          <w:p w:rsidR="00EB3B09" w:rsidRDefault="00EB3B09" w:rsidP="00EB3B09">
            <w:pPr>
              <w:rPr>
                <w:szCs w:val="28"/>
              </w:rPr>
            </w:pPr>
          </w:p>
          <w:p w:rsidR="00EB3B09" w:rsidRPr="00B056B8" w:rsidRDefault="00EB3B09" w:rsidP="00EB3B09">
            <w:pPr>
              <w:rPr>
                <w:i/>
                <w:szCs w:val="28"/>
              </w:rPr>
            </w:pPr>
          </w:p>
        </w:tc>
        <w:tc>
          <w:tcPr>
            <w:tcW w:w="3201" w:type="dxa"/>
            <w:gridSpan w:val="3"/>
          </w:tcPr>
          <w:p w:rsidR="00EB3B09" w:rsidRDefault="00EB3B09" w:rsidP="00EB3B09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11.3. Описание и оценка видов расходов (выгод): </w:t>
            </w:r>
          </w:p>
          <w:p w:rsidR="00EB3B09" w:rsidRDefault="00EB3B09" w:rsidP="00EB3B09">
            <w:pPr>
              <w:rPr>
                <w:szCs w:val="28"/>
              </w:rPr>
            </w:pPr>
          </w:p>
          <w:p w:rsidR="00EB3B09" w:rsidRDefault="00EB3B09" w:rsidP="00EB3B09">
            <w:pPr>
              <w:rPr>
                <w:i/>
                <w:szCs w:val="28"/>
              </w:rPr>
            </w:pPr>
          </w:p>
          <w:p w:rsidR="00EB3B09" w:rsidRDefault="00EB3B09" w:rsidP="00EB3B09">
            <w:pPr>
              <w:rPr>
                <w:i/>
                <w:szCs w:val="28"/>
              </w:rPr>
            </w:pPr>
          </w:p>
          <w:p w:rsidR="00EB3B09" w:rsidRDefault="00EB3B09" w:rsidP="00EB3B09">
            <w:pPr>
              <w:rPr>
                <w:i/>
                <w:szCs w:val="28"/>
              </w:rPr>
            </w:pPr>
          </w:p>
          <w:p w:rsidR="00EB3B09" w:rsidRPr="00B056B8" w:rsidRDefault="00EB3B09" w:rsidP="00EB3B09">
            <w:pPr>
              <w:rPr>
                <w:i/>
                <w:szCs w:val="28"/>
              </w:rPr>
            </w:pPr>
          </w:p>
        </w:tc>
      </w:tr>
      <w:tr w:rsidR="00831423" w:rsidRPr="00E87E10" w:rsidTr="00EB3B09">
        <w:tc>
          <w:tcPr>
            <w:tcW w:w="3369" w:type="dxa"/>
            <w:gridSpan w:val="4"/>
          </w:tcPr>
          <w:p w:rsidR="00831423" w:rsidRPr="00E87E10" w:rsidRDefault="00A5501C" w:rsidP="00147CEE">
            <w:pPr>
              <w:rPr>
                <w:szCs w:val="28"/>
              </w:rPr>
            </w:pPr>
            <w:r>
              <w:rPr>
                <w:i/>
                <w:szCs w:val="28"/>
              </w:rPr>
              <w:t>Юридические лица</w:t>
            </w:r>
          </w:p>
        </w:tc>
        <w:tc>
          <w:tcPr>
            <w:tcW w:w="3567" w:type="dxa"/>
            <w:gridSpan w:val="5"/>
          </w:tcPr>
          <w:p w:rsidR="00831423" w:rsidRDefault="00A5501C" w:rsidP="00831423">
            <w:pPr>
              <w:rPr>
                <w:i/>
                <w:szCs w:val="28"/>
              </w:rPr>
            </w:pPr>
            <w:r w:rsidRPr="005C7BE8">
              <w:rPr>
                <w:i/>
                <w:szCs w:val="28"/>
              </w:rPr>
              <w:t xml:space="preserve">Новые функции и ограничения не вводятся, появится возможность у </w:t>
            </w:r>
            <w:r>
              <w:rPr>
                <w:i/>
                <w:szCs w:val="28"/>
              </w:rPr>
              <w:t xml:space="preserve">юридических лиц в виде освобождения от </w:t>
            </w:r>
            <w:r w:rsidR="009346AA">
              <w:rPr>
                <w:i/>
                <w:szCs w:val="28"/>
              </w:rPr>
              <w:t xml:space="preserve">уплаты </w:t>
            </w:r>
            <w:r>
              <w:rPr>
                <w:i/>
                <w:szCs w:val="28"/>
              </w:rPr>
              <w:t>налога на имущество организаций сроком на 5 лет.</w:t>
            </w:r>
          </w:p>
          <w:p w:rsidR="007E66F0" w:rsidRPr="00E87E10" w:rsidRDefault="007E66F0" w:rsidP="00084238">
            <w:pPr>
              <w:rPr>
                <w:szCs w:val="28"/>
              </w:rPr>
            </w:pPr>
            <w:r>
              <w:rPr>
                <w:i/>
                <w:szCs w:val="28"/>
              </w:rPr>
              <w:t xml:space="preserve">Возникает обязанность </w:t>
            </w:r>
            <w:r w:rsidR="00084238">
              <w:rPr>
                <w:i/>
                <w:szCs w:val="28"/>
              </w:rPr>
              <w:t>по уплате</w:t>
            </w:r>
            <w:r>
              <w:rPr>
                <w:i/>
                <w:szCs w:val="28"/>
              </w:rPr>
              <w:t xml:space="preserve"> налог</w:t>
            </w:r>
            <w:r w:rsidR="00084238">
              <w:rPr>
                <w:i/>
                <w:szCs w:val="28"/>
              </w:rPr>
              <w:t>а</w:t>
            </w:r>
            <w:r>
              <w:rPr>
                <w:i/>
                <w:szCs w:val="28"/>
              </w:rPr>
              <w:t xml:space="preserve"> на имущество организаций исходя из кадастровой стоимости объектов недвижимости </w:t>
            </w:r>
            <w:r w:rsidRPr="00705B22">
              <w:rPr>
                <w:i/>
              </w:rPr>
              <w:t xml:space="preserve">для </w:t>
            </w:r>
            <w:r w:rsidRPr="00705B22">
              <w:rPr>
                <w:i/>
                <w:szCs w:val="28"/>
              </w:rPr>
              <w:t>жилых домов и жилых помещений, не учитываемых на балансе в качестве объектов основных средств в порядке, установленном для ведения бухгалтерского учета</w:t>
            </w:r>
            <w:r>
              <w:rPr>
                <w:i/>
                <w:szCs w:val="28"/>
              </w:rPr>
              <w:t>.</w:t>
            </w:r>
          </w:p>
        </w:tc>
        <w:tc>
          <w:tcPr>
            <w:tcW w:w="3201" w:type="dxa"/>
            <w:gridSpan w:val="3"/>
          </w:tcPr>
          <w:p w:rsidR="00831423" w:rsidRDefault="00831423" w:rsidP="00831423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Дополнительных расходов не предусмотрено. </w:t>
            </w:r>
          </w:p>
          <w:p w:rsidR="00831423" w:rsidRDefault="00831423" w:rsidP="00955CF0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Выгода заключается в освобождении </w:t>
            </w:r>
            <w:r w:rsidR="00A5501C">
              <w:rPr>
                <w:i/>
                <w:szCs w:val="28"/>
              </w:rPr>
              <w:t xml:space="preserve">от </w:t>
            </w:r>
            <w:r w:rsidR="009346AA">
              <w:rPr>
                <w:i/>
                <w:szCs w:val="28"/>
              </w:rPr>
              <w:t xml:space="preserve">уплаты </w:t>
            </w:r>
            <w:r w:rsidR="00A5501C">
              <w:rPr>
                <w:i/>
                <w:szCs w:val="28"/>
              </w:rPr>
              <w:t>налога на и</w:t>
            </w:r>
            <w:r w:rsidR="009346AA">
              <w:rPr>
                <w:i/>
                <w:szCs w:val="28"/>
              </w:rPr>
              <w:t xml:space="preserve">мущество организаций </w:t>
            </w:r>
            <w:r w:rsidR="00955CF0">
              <w:rPr>
                <w:i/>
                <w:szCs w:val="28"/>
              </w:rPr>
              <w:t>исчисляется как 2,2% от стоимости имущества</w:t>
            </w:r>
            <w:r w:rsidR="001F4659">
              <w:rPr>
                <w:i/>
                <w:szCs w:val="28"/>
              </w:rPr>
              <w:t xml:space="preserve"> организации</w:t>
            </w:r>
            <w:r w:rsidR="00E054C8">
              <w:rPr>
                <w:i/>
                <w:szCs w:val="28"/>
              </w:rPr>
              <w:t>.</w:t>
            </w:r>
          </w:p>
          <w:p w:rsidR="007E66F0" w:rsidRPr="00E87E10" w:rsidRDefault="007E66F0" w:rsidP="00955CF0">
            <w:pPr>
              <w:rPr>
                <w:szCs w:val="28"/>
              </w:rPr>
            </w:pPr>
            <w:r>
              <w:rPr>
                <w:i/>
                <w:szCs w:val="28"/>
              </w:rPr>
              <w:t xml:space="preserve">Сумма уплаты налога на имущество организации исходя из кадастровой стоимости </w:t>
            </w:r>
            <w:r w:rsidR="00677552">
              <w:rPr>
                <w:i/>
                <w:szCs w:val="28"/>
              </w:rPr>
              <w:t xml:space="preserve">с 2016 года </w:t>
            </w:r>
            <w:r>
              <w:rPr>
                <w:i/>
                <w:szCs w:val="28"/>
              </w:rPr>
              <w:t>исчисляется как 2% от стоимости имущества организации</w:t>
            </w:r>
            <w:r w:rsidR="00677552">
              <w:rPr>
                <w:i/>
                <w:szCs w:val="28"/>
              </w:rPr>
              <w:t>.</w:t>
            </w:r>
          </w:p>
        </w:tc>
      </w:tr>
      <w:tr w:rsidR="00EB3B09" w:rsidRPr="00030900" w:rsidTr="00EB3B09">
        <w:tc>
          <w:tcPr>
            <w:tcW w:w="675" w:type="dxa"/>
          </w:tcPr>
          <w:p w:rsidR="00EB3B09" w:rsidRPr="00030900" w:rsidRDefault="00EB3B09" w:rsidP="00EB3B09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12.</w:t>
            </w:r>
          </w:p>
        </w:tc>
        <w:tc>
          <w:tcPr>
            <w:tcW w:w="9462" w:type="dxa"/>
            <w:gridSpan w:val="11"/>
          </w:tcPr>
          <w:p w:rsidR="00EB3B09" w:rsidRPr="00030900" w:rsidRDefault="00EB3B09" w:rsidP="00C21986">
            <w:pPr>
              <w:rPr>
                <w:szCs w:val="28"/>
              </w:rPr>
            </w:pPr>
            <w:r w:rsidRPr="00030900">
              <w:rPr>
                <w:szCs w:val="28"/>
              </w:rPr>
              <w:t>Оценка влияния на конкурентную среду в регионе</w:t>
            </w:r>
            <w:r w:rsidR="00831423">
              <w:rPr>
                <w:szCs w:val="28"/>
              </w:rPr>
              <w:t xml:space="preserve">: </w:t>
            </w:r>
            <w:r w:rsidR="00C21986">
              <w:rPr>
                <w:i/>
                <w:szCs w:val="28"/>
              </w:rPr>
              <w:t>низкая</w:t>
            </w:r>
          </w:p>
        </w:tc>
      </w:tr>
      <w:tr w:rsidR="00EB3B09" w:rsidRPr="00E87E10" w:rsidTr="00EB3B09">
        <w:tc>
          <w:tcPr>
            <w:tcW w:w="10137" w:type="dxa"/>
            <w:gridSpan w:val="12"/>
          </w:tcPr>
          <w:p w:rsidR="00EB3B09" w:rsidRDefault="00EB3B09" w:rsidP="00EB3B09">
            <w:pPr>
              <w:rPr>
                <w:i/>
                <w:szCs w:val="28"/>
              </w:rPr>
            </w:pPr>
            <w:r>
              <w:rPr>
                <w:szCs w:val="28"/>
              </w:rPr>
              <w:t xml:space="preserve">12.1. </w:t>
            </w:r>
            <w:r w:rsidRPr="00831423">
              <w:rPr>
                <w:szCs w:val="28"/>
              </w:rPr>
              <w:t>Влиян</w:t>
            </w:r>
            <w:r w:rsidR="00A5501C">
              <w:rPr>
                <w:szCs w:val="28"/>
              </w:rPr>
              <w:t>ие на конкурентную среду низкое</w:t>
            </w:r>
          </w:p>
          <w:p w:rsidR="00EB3B09" w:rsidRDefault="00C10AF4" w:rsidP="00B15B46">
            <w:pPr>
              <w:rPr>
                <w:i/>
                <w:szCs w:val="28"/>
              </w:rPr>
            </w:pPr>
            <w:r w:rsidRPr="00C10AF4">
              <w:rPr>
                <w:i/>
                <w:szCs w:val="28"/>
              </w:rPr>
              <w:t xml:space="preserve">Создание льготных условий направлено на </w:t>
            </w:r>
            <w:r w:rsidR="00B15B46">
              <w:rPr>
                <w:i/>
                <w:szCs w:val="28"/>
              </w:rPr>
              <w:t>развитие</w:t>
            </w:r>
            <w:r w:rsidRPr="00C10AF4">
              <w:rPr>
                <w:i/>
                <w:szCs w:val="28"/>
              </w:rPr>
              <w:t xml:space="preserve"> </w:t>
            </w:r>
            <w:r w:rsidR="00A5501C">
              <w:rPr>
                <w:i/>
                <w:szCs w:val="28"/>
              </w:rPr>
              <w:t>профессиональной подготовки кадров.</w:t>
            </w:r>
          </w:p>
          <w:p w:rsidR="00123EA1" w:rsidRDefault="00123EA1" w:rsidP="00B15B4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Учет</w:t>
            </w:r>
            <w:r w:rsidR="00677552">
              <w:rPr>
                <w:i/>
                <w:szCs w:val="28"/>
              </w:rPr>
              <w:t xml:space="preserve"> объектов налогообложения, налог по которым исчисляется исходя из кадастровой стоимости, жилых домов и жилых помещений направлено </w:t>
            </w:r>
          </w:p>
          <w:p w:rsidR="00677552" w:rsidRPr="00030900" w:rsidRDefault="00677552" w:rsidP="00B15B46">
            <w:pPr>
              <w:rPr>
                <w:sz w:val="24"/>
                <w:szCs w:val="24"/>
              </w:rPr>
            </w:pPr>
            <w:r>
              <w:rPr>
                <w:i/>
                <w:szCs w:val="28"/>
              </w:rPr>
              <w:lastRenderedPageBreak/>
              <w:t>на увеличение поступлений в бюджетную систему Российской Федерации от налога ни имущество организаций.</w:t>
            </w:r>
          </w:p>
        </w:tc>
      </w:tr>
      <w:tr w:rsidR="00EB3B09" w:rsidRPr="00E87E10" w:rsidTr="00EB3B09">
        <w:tc>
          <w:tcPr>
            <w:tcW w:w="10137" w:type="dxa"/>
            <w:gridSpan w:val="12"/>
          </w:tcPr>
          <w:p w:rsidR="00EB3B09" w:rsidRPr="00E87E10" w:rsidRDefault="00EB3B09" w:rsidP="00EB3B09">
            <w:pPr>
              <w:pStyle w:val="af2"/>
            </w:pPr>
            <w:r w:rsidRPr="00E87E10">
              <w:lastRenderedPageBreak/>
              <w:t>12.2. Источники данных:</w:t>
            </w:r>
          </w:p>
          <w:p w:rsidR="00EB3B09" w:rsidRPr="008A18FC" w:rsidRDefault="00677552" w:rsidP="00EB3B0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Налоговый Кодекс Российской Федерации, с</w:t>
            </w:r>
            <w:r w:rsidR="00EB3B09" w:rsidRPr="008A18FC">
              <w:rPr>
                <w:i/>
                <w:szCs w:val="28"/>
              </w:rPr>
              <w:t xml:space="preserve">уществующая </w:t>
            </w:r>
            <w:r w:rsidR="005A6E6F">
              <w:rPr>
                <w:i/>
                <w:szCs w:val="28"/>
              </w:rPr>
              <w:t xml:space="preserve">законодательная </w:t>
            </w:r>
            <w:r w:rsidR="00EB3B09" w:rsidRPr="008A18FC">
              <w:rPr>
                <w:i/>
                <w:szCs w:val="28"/>
              </w:rPr>
              <w:t>практика</w:t>
            </w:r>
            <w:r>
              <w:rPr>
                <w:i/>
                <w:szCs w:val="28"/>
              </w:rPr>
              <w:t>.</w:t>
            </w:r>
          </w:p>
        </w:tc>
      </w:tr>
      <w:tr w:rsidR="00EB3B09" w:rsidRPr="00030900" w:rsidTr="00EB3B09">
        <w:tc>
          <w:tcPr>
            <w:tcW w:w="675" w:type="dxa"/>
          </w:tcPr>
          <w:p w:rsidR="00EB3B09" w:rsidRPr="00030900" w:rsidRDefault="00EB3B09" w:rsidP="00EB3B09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13.</w:t>
            </w:r>
          </w:p>
        </w:tc>
        <w:tc>
          <w:tcPr>
            <w:tcW w:w="9462" w:type="dxa"/>
            <w:gridSpan w:val="11"/>
          </w:tcPr>
          <w:p w:rsidR="00EB3B09" w:rsidRPr="00030900" w:rsidRDefault="00EB3B09" w:rsidP="00EB3B09">
            <w:pPr>
              <w:rPr>
                <w:szCs w:val="28"/>
              </w:rPr>
            </w:pPr>
            <w:r w:rsidRPr="00030900">
              <w:rPr>
                <w:szCs w:val="28"/>
              </w:rPr>
      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</w:p>
        </w:tc>
      </w:tr>
      <w:tr w:rsidR="00EB3B09" w:rsidRPr="00E87E10" w:rsidTr="00EB3B09">
        <w:tc>
          <w:tcPr>
            <w:tcW w:w="2534" w:type="dxa"/>
            <w:gridSpan w:val="3"/>
          </w:tcPr>
          <w:p w:rsidR="00EB3B09" w:rsidRPr="00E87E10" w:rsidRDefault="00EB3B09" w:rsidP="00EB3B09">
            <w:pPr>
              <w:rPr>
                <w:b/>
                <w:szCs w:val="28"/>
              </w:rPr>
            </w:pPr>
            <w:r w:rsidRPr="00E87E10">
              <w:rPr>
                <w:szCs w:val="28"/>
              </w:rPr>
              <w:t>13.1.</w:t>
            </w:r>
            <w:r w:rsidRPr="00E87E10">
              <w:rPr>
                <w:b/>
                <w:szCs w:val="28"/>
              </w:rPr>
              <w:t xml:space="preserve"> </w:t>
            </w:r>
            <w:r w:rsidRPr="00E87E10">
              <w:rPr>
                <w:szCs w:val="28"/>
              </w:rPr>
              <w:t xml:space="preserve">Риски </w:t>
            </w:r>
            <w:bookmarkStart w:id="0" w:name="_GoBack"/>
            <w:bookmarkEnd w:id="0"/>
            <w:r w:rsidRPr="00E87E10">
              <w:rPr>
                <w:szCs w:val="28"/>
              </w:rPr>
              <w:t>решения проблемы предложенным способом и риски негативных последствий:</w:t>
            </w:r>
          </w:p>
        </w:tc>
        <w:tc>
          <w:tcPr>
            <w:tcW w:w="2534" w:type="dxa"/>
            <w:gridSpan w:val="3"/>
          </w:tcPr>
          <w:p w:rsidR="00EB3B09" w:rsidRPr="00E87E10" w:rsidRDefault="00EB3B09" w:rsidP="00EB3B09">
            <w:pPr>
              <w:rPr>
                <w:szCs w:val="28"/>
              </w:rPr>
            </w:pPr>
            <w:r w:rsidRPr="00E87E10">
              <w:rPr>
                <w:szCs w:val="28"/>
              </w:rPr>
              <w:t>13.2. Оценки вероятности наступления рисков:</w:t>
            </w:r>
          </w:p>
        </w:tc>
        <w:tc>
          <w:tcPr>
            <w:tcW w:w="2534" w:type="dxa"/>
            <w:gridSpan w:val="4"/>
          </w:tcPr>
          <w:p w:rsidR="00EB3B09" w:rsidRPr="00E87E10" w:rsidRDefault="00EB3B09" w:rsidP="00EB3B09">
            <w:pPr>
              <w:rPr>
                <w:szCs w:val="28"/>
              </w:rPr>
            </w:pPr>
            <w:r w:rsidRPr="00E87E10">
              <w:rPr>
                <w:szCs w:val="28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2535" w:type="dxa"/>
            <w:gridSpan w:val="2"/>
          </w:tcPr>
          <w:p w:rsidR="00EB3B09" w:rsidRPr="00E87E10" w:rsidRDefault="00EB3B09" w:rsidP="00EB3B09">
            <w:pPr>
              <w:rPr>
                <w:szCs w:val="28"/>
              </w:rPr>
            </w:pPr>
            <w:r w:rsidRPr="00E87E10">
              <w:rPr>
                <w:szCs w:val="28"/>
              </w:rPr>
              <w:t>13.4. Степень контроля рисков:</w:t>
            </w:r>
          </w:p>
        </w:tc>
      </w:tr>
      <w:tr w:rsidR="00EB3B09" w:rsidRPr="00E87E10" w:rsidTr="00EB3B09">
        <w:tc>
          <w:tcPr>
            <w:tcW w:w="2534" w:type="dxa"/>
            <w:gridSpan w:val="3"/>
          </w:tcPr>
          <w:p w:rsidR="00EB3B09" w:rsidRPr="00B056B8" w:rsidRDefault="00EB3B09" w:rsidP="00EB3B09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отсутствуют</w:t>
            </w:r>
          </w:p>
        </w:tc>
        <w:tc>
          <w:tcPr>
            <w:tcW w:w="2534" w:type="dxa"/>
            <w:gridSpan w:val="3"/>
          </w:tcPr>
          <w:p w:rsidR="00EB3B09" w:rsidRPr="00B056B8" w:rsidRDefault="00EB3B09" w:rsidP="00EB3B09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низкая</w:t>
            </w:r>
          </w:p>
        </w:tc>
        <w:tc>
          <w:tcPr>
            <w:tcW w:w="2534" w:type="dxa"/>
            <w:gridSpan w:val="4"/>
          </w:tcPr>
          <w:p w:rsidR="00EB3B09" w:rsidRPr="00B056B8" w:rsidRDefault="00A5501C" w:rsidP="00EB3B09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Оценка </w:t>
            </w:r>
            <w:r w:rsidR="00EB3B09">
              <w:rPr>
                <w:i/>
                <w:szCs w:val="28"/>
              </w:rPr>
              <w:t>эффективности предоставления налоговых льгот</w:t>
            </w:r>
          </w:p>
        </w:tc>
        <w:tc>
          <w:tcPr>
            <w:tcW w:w="2535" w:type="dxa"/>
            <w:gridSpan w:val="2"/>
          </w:tcPr>
          <w:p w:rsidR="00EB3B09" w:rsidRPr="00B056B8" w:rsidRDefault="00EB3B09" w:rsidP="00EB3B09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высокая</w:t>
            </w:r>
          </w:p>
        </w:tc>
      </w:tr>
      <w:tr w:rsidR="00EB3B09" w:rsidRPr="00E87E10" w:rsidTr="00EB3B09">
        <w:tc>
          <w:tcPr>
            <w:tcW w:w="2534" w:type="dxa"/>
            <w:gridSpan w:val="3"/>
          </w:tcPr>
          <w:p w:rsidR="00EB3B09" w:rsidRPr="00E87E10" w:rsidRDefault="00EB3B09" w:rsidP="00EB3B09">
            <w:pPr>
              <w:rPr>
                <w:szCs w:val="28"/>
              </w:rPr>
            </w:pPr>
          </w:p>
        </w:tc>
        <w:tc>
          <w:tcPr>
            <w:tcW w:w="2534" w:type="dxa"/>
            <w:gridSpan w:val="3"/>
          </w:tcPr>
          <w:p w:rsidR="00EB3B09" w:rsidRPr="00E87E10" w:rsidRDefault="00EB3B09" w:rsidP="00EB3B09">
            <w:pPr>
              <w:rPr>
                <w:szCs w:val="28"/>
              </w:rPr>
            </w:pPr>
          </w:p>
        </w:tc>
        <w:tc>
          <w:tcPr>
            <w:tcW w:w="2534" w:type="dxa"/>
            <w:gridSpan w:val="4"/>
          </w:tcPr>
          <w:p w:rsidR="00EB3B09" w:rsidRPr="00E87E10" w:rsidRDefault="00EB3B09" w:rsidP="00EB3B09">
            <w:pPr>
              <w:rPr>
                <w:szCs w:val="28"/>
              </w:rPr>
            </w:pPr>
          </w:p>
        </w:tc>
        <w:tc>
          <w:tcPr>
            <w:tcW w:w="2535" w:type="dxa"/>
            <w:gridSpan w:val="2"/>
          </w:tcPr>
          <w:p w:rsidR="00EB3B09" w:rsidRPr="00E87E10" w:rsidRDefault="00EB3B09" w:rsidP="00EB3B09">
            <w:pPr>
              <w:rPr>
                <w:szCs w:val="28"/>
              </w:rPr>
            </w:pPr>
          </w:p>
        </w:tc>
      </w:tr>
      <w:tr w:rsidR="00EB3B09" w:rsidRPr="00030900" w:rsidTr="00EB3B09">
        <w:tc>
          <w:tcPr>
            <w:tcW w:w="675" w:type="dxa"/>
          </w:tcPr>
          <w:p w:rsidR="00EB3B09" w:rsidRPr="00030900" w:rsidRDefault="00EB3B09" w:rsidP="00EB3B09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14.</w:t>
            </w:r>
          </w:p>
        </w:tc>
        <w:tc>
          <w:tcPr>
            <w:tcW w:w="9462" w:type="dxa"/>
            <w:gridSpan w:val="11"/>
          </w:tcPr>
          <w:p w:rsidR="00EB3B09" w:rsidRPr="00030900" w:rsidRDefault="00EB3B09" w:rsidP="00EB3B09">
            <w:pPr>
              <w:rPr>
                <w:szCs w:val="28"/>
              </w:rPr>
            </w:pPr>
            <w:r w:rsidRPr="00030900">
              <w:rPr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EB3B09" w:rsidRPr="00E87E10" w:rsidTr="00EB3B09"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EB3B09" w:rsidRDefault="00EB3B09" w:rsidP="00EB3B09">
            <w:pPr>
              <w:rPr>
                <w:szCs w:val="28"/>
              </w:rPr>
            </w:pPr>
          </w:p>
          <w:p w:rsidR="00EB3B09" w:rsidRDefault="00EB3B09" w:rsidP="00EB3B09">
            <w:pPr>
              <w:rPr>
                <w:b/>
                <w:szCs w:val="28"/>
              </w:rPr>
            </w:pPr>
            <w:r w:rsidRPr="00E87E10">
              <w:rPr>
                <w:szCs w:val="28"/>
              </w:rPr>
              <w:t>14.1.</w:t>
            </w:r>
            <w:r w:rsidRPr="00E87E10">
              <w:rPr>
                <w:b/>
                <w:szCs w:val="28"/>
              </w:rPr>
              <w:t xml:space="preserve"> </w:t>
            </w:r>
          </w:p>
          <w:p w:rsidR="00EB3B09" w:rsidRPr="00E87E10" w:rsidRDefault="00EB3B09" w:rsidP="00EB3B09">
            <w:pPr>
              <w:rPr>
                <w:b/>
                <w:szCs w:val="28"/>
              </w:rPr>
            </w:pPr>
            <w:r w:rsidRPr="00E87E10">
              <w:rPr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EB3B09" w:rsidRDefault="00EB3B09" w:rsidP="00EB3B09">
            <w:pPr>
              <w:rPr>
                <w:szCs w:val="28"/>
              </w:rPr>
            </w:pPr>
          </w:p>
          <w:p w:rsidR="00EB3B09" w:rsidRPr="00E87E10" w:rsidRDefault="00EB3B09" w:rsidP="00EB3B09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14.2. Сроки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B3B09" w:rsidRDefault="00EB3B09" w:rsidP="00EB3B09">
            <w:pPr>
              <w:rPr>
                <w:szCs w:val="28"/>
              </w:rPr>
            </w:pPr>
          </w:p>
          <w:p w:rsidR="00EB3B09" w:rsidRPr="00E87E10" w:rsidRDefault="00EB3B09" w:rsidP="00EB3B09">
            <w:pPr>
              <w:rPr>
                <w:szCs w:val="28"/>
              </w:rPr>
            </w:pPr>
            <w:r w:rsidRPr="00E87E10">
              <w:rPr>
                <w:szCs w:val="28"/>
              </w:rPr>
              <w:t>14.3. Описание ожидаемого результата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B3B09" w:rsidRDefault="00EB3B09" w:rsidP="00EB3B09">
            <w:pPr>
              <w:rPr>
                <w:szCs w:val="28"/>
              </w:rPr>
            </w:pPr>
          </w:p>
          <w:p w:rsidR="00EB3B09" w:rsidRPr="00E87E10" w:rsidRDefault="00EB3B09" w:rsidP="00EB3B09">
            <w:pPr>
              <w:rPr>
                <w:szCs w:val="28"/>
              </w:rPr>
            </w:pPr>
            <w:r w:rsidRPr="00E87E10">
              <w:rPr>
                <w:szCs w:val="28"/>
              </w:rPr>
              <w:t>14.4. Объем финансирования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EB3B09" w:rsidRDefault="00EB3B09" w:rsidP="00EB3B09">
            <w:pPr>
              <w:rPr>
                <w:szCs w:val="28"/>
              </w:rPr>
            </w:pPr>
          </w:p>
          <w:p w:rsidR="00EB3B09" w:rsidRPr="00E87E10" w:rsidRDefault="00EB3B09" w:rsidP="00EB3B09">
            <w:pPr>
              <w:rPr>
                <w:szCs w:val="28"/>
              </w:rPr>
            </w:pPr>
            <w:r w:rsidRPr="00E87E10">
              <w:rPr>
                <w:szCs w:val="28"/>
              </w:rPr>
              <w:t>14.5. Источник финансирования</w:t>
            </w:r>
          </w:p>
        </w:tc>
      </w:tr>
      <w:tr w:rsidR="00EB3B09" w:rsidRPr="00E87E10" w:rsidTr="00EB3B09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09" w:rsidRPr="00B056B8" w:rsidRDefault="00EB3B09" w:rsidP="00E47980">
            <w:pPr>
              <w:pStyle w:val="af5"/>
              <w:rPr>
                <w:i/>
                <w:szCs w:val="28"/>
              </w:rPr>
            </w:pPr>
            <w:r w:rsidRPr="00B056B8">
              <w:rPr>
                <w:i/>
                <w:szCs w:val="28"/>
              </w:rPr>
              <w:t xml:space="preserve">Публикация принятого правового акта </w:t>
            </w:r>
            <w:r w:rsidRPr="00B056B8">
              <w:rPr>
                <w:i/>
                <w:szCs w:val="28"/>
              </w:rPr>
              <w:br/>
              <w:t>на «Официальном интернет-портале правовой информации Свердловской</w:t>
            </w:r>
            <w:r w:rsidR="00E47980">
              <w:rPr>
                <w:i/>
                <w:szCs w:val="28"/>
              </w:rPr>
              <w:t xml:space="preserve"> области» (www.pravo.gov66.ru)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09" w:rsidRPr="00B056B8" w:rsidRDefault="00831423" w:rsidP="00EB3B09">
            <w:pPr>
              <w:pStyle w:val="af5"/>
              <w:rPr>
                <w:i/>
                <w:szCs w:val="28"/>
              </w:rPr>
            </w:pPr>
            <w:r w:rsidRPr="00831423">
              <w:rPr>
                <w:i/>
                <w:szCs w:val="28"/>
              </w:rPr>
              <w:t>Первое полугодие 2015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09" w:rsidRPr="00B056B8" w:rsidRDefault="00EB3B09" w:rsidP="00EB3B09">
            <w:pPr>
              <w:pStyle w:val="af5"/>
              <w:rPr>
                <w:i/>
                <w:szCs w:val="28"/>
              </w:rPr>
            </w:pPr>
            <w:r w:rsidRPr="00B056B8">
              <w:rPr>
                <w:i/>
                <w:szCs w:val="28"/>
              </w:rPr>
              <w:t>Информирование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09" w:rsidRPr="00B056B8" w:rsidRDefault="00EB3B09" w:rsidP="00EB3B09">
            <w:pPr>
              <w:pStyle w:val="af5"/>
              <w:rPr>
                <w:i/>
                <w:szCs w:val="28"/>
              </w:rPr>
            </w:pPr>
            <w:r w:rsidRPr="00B056B8">
              <w:rPr>
                <w:i/>
                <w:szCs w:val="28"/>
              </w:rPr>
              <w:t>Не предусмотрено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09" w:rsidRPr="00B056B8" w:rsidRDefault="00EB3B09" w:rsidP="00EB3B09">
            <w:pPr>
              <w:jc w:val="center"/>
              <w:rPr>
                <w:i/>
                <w:szCs w:val="28"/>
              </w:rPr>
            </w:pPr>
            <w:r w:rsidRPr="00B056B8">
              <w:rPr>
                <w:i/>
                <w:szCs w:val="28"/>
              </w:rPr>
              <w:t>-</w:t>
            </w:r>
          </w:p>
        </w:tc>
      </w:tr>
      <w:tr w:rsidR="00EB3B09" w:rsidRPr="00E87E10" w:rsidTr="00EB3B09">
        <w:tc>
          <w:tcPr>
            <w:tcW w:w="2518" w:type="dxa"/>
            <w:gridSpan w:val="2"/>
            <w:tcBorders>
              <w:top w:val="single" w:sz="4" w:space="0" w:color="auto"/>
            </w:tcBorders>
          </w:tcPr>
          <w:p w:rsidR="00EB3B09" w:rsidRPr="00E87E10" w:rsidRDefault="00EB3B09" w:rsidP="00EB3B09">
            <w:pPr>
              <w:rPr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EB3B09" w:rsidRPr="00E87E10" w:rsidRDefault="00EB3B09" w:rsidP="00EB3B09">
            <w:pPr>
              <w:rPr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EB3B09" w:rsidRPr="00E87E10" w:rsidRDefault="00EB3B09" w:rsidP="00EB3B09">
            <w:pPr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B3B09" w:rsidRPr="00E87E10" w:rsidRDefault="00EB3B09" w:rsidP="00EB3B09">
            <w:pPr>
              <w:rPr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EB3B09" w:rsidRPr="00E87E10" w:rsidRDefault="00EB3B09" w:rsidP="00EB3B09">
            <w:pPr>
              <w:rPr>
                <w:szCs w:val="28"/>
              </w:rPr>
            </w:pPr>
          </w:p>
        </w:tc>
      </w:tr>
      <w:tr w:rsidR="00EB3B09" w:rsidRPr="00030900" w:rsidTr="00EB3B09">
        <w:tc>
          <w:tcPr>
            <w:tcW w:w="675" w:type="dxa"/>
          </w:tcPr>
          <w:p w:rsidR="00EB3B09" w:rsidRPr="00030900" w:rsidRDefault="00EB3B09" w:rsidP="00EB3B09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 xml:space="preserve">15. </w:t>
            </w:r>
          </w:p>
        </w:tc>
        <w:tc>
          <w:tcPr>
            <w:tcW w:w="9462" w:type="dxa"/>
            <w:gridSpan w:val="11"/>
          </w:tcPr>
          <w:p w:rsidR="00EB3B09" w:rsidRPr="00030900" w:rsidRDefault="00EB3B09" w:rsidP="00EB3B09">
            <w:pPr>
              <w:rPr>
                <w:szCs w:val="28"/>
              </w:rPr>
            </w:pPr>
            <w:r w:rsidRPr="00030900">
              <w:rPr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EB3B09" w:rsidRPr="00E87E10" w:rsidTr="00EB3B09">
        <w:tc>
          <w:tcPr>
            <w:tcW w:w="10137" w:type="dxa"/>
            <w:gridSpan w:val="12"/>
          </w:tcPr>
          <w:p w:rsidR="00EB3B09" w:rsidRDefault="00EB3B09" w:rsidP="00EB3B09">
            <w:pPr>
              <w:rPr>
                <w:spacing w:val="-8"/>
                <w:szCs w:val="28"/>
              </w:rPr>
            </w:pPr>
            <w:r w:rsidRPr="00E87E10">
              <w:rPr>
                <w:spacing w:val="-8"/>
                <w:szCs w:val="28"/>
              </w:rPr>
              <w:lastRenderedPageBreak/>
              <w:t xml:space="preserve">15.1. Предполагаемая дата вступления в силу проекта акта: </w:t>
            </w:r>
          </w:p>
          <w:p w:rsidR="00EB3B09" w:rsidRPr="00B056B8" w:rsidRDefault="00EB3B09" w:rsidP="00EB3B0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с</w:t>
            </w:r>
            <w:r w:rsidRPr="00B056B8">
              <w:rPr>
                <w:i/>
                <w:szCs w:val="28"/>
              </w:rPr>
              <w:t>о дня официального опубликования.</w:t>
            </w:r>
          </w:p>
        </w:tc>
      </w:tr>
      <w:tr w:rsidR="00EB3B09" w:rsidRPr="00E87E10" w:rsidTr="00EB3B09">
        <w:tc>
          <w:tcPr>
            <w:tcW w:w="5068" w:type="dxa"/>
            <w:gridSpan w:val="6"/>
          </w:tcPr>
          <w:p w:rsidR="00EB3B09" w:rsidRPr="00E87E10" w:rsidRDefault="00EB3B09" w:rsidP="00EB3B09">
            <w:pPr>
              <w:rPr>
                <w:b/>
                <w:szCs w:val="28"/>
              </w:rPr>
            </w:pPr>
            <w:r w:rsidRPr="00E87E10">
              <w:rPr>
                <w:szCs w:val="28"/>
              </w:rPr>
              <w:t xml:space="preserve">15.2. Необходимость установления переходного периода и (или) отсрочки </w:t>
            </w:r>
            <w:r w:rsidRPr="00E87E10">
              <w:rPr>
                <w:spacing w:val="-8"/>
                <w:szCs w:val="28"/>
              </w:rPr>
              <w:t>введения предлагаемого регулирования</w:t>
            </w:r>
            <w:r w:rsidRPr="00E87E10">
              <w:rPr>
                <w:szCs w:val="28"/>
              </w:rPr>
              <w:t>:</w:t>
            </w:r>
          </w:p>
        </w:tc>
        <w:tc>
          <w:tcPr>
            <w:tcW w:w="5069" w:type="dxa"/>
            <w:gridSpan w:val="6"/>
          </w:tcPr>
          <w:p w:rsidR="00EB3B09" w:rsidRPr="00B056B8" w:rsidRDefault="00EB3B09" w:rsidP="00EB3B09">
            <w:pPr>
              <w:jc w:val="center"/>
              <w:outlineLvl w:val="1"/>
              <w:rPr>
                <w:i/>
                <w:szCs w:val="28"/>
              </w:rPr>
            </w:pPr>
            <w:r w:rsidRPr="00B056B8">
              <w:rPr>
                <w:i/>
                <w:szCs w:val="28"/>
              </w:rPr>
              <w:t>Нет</w:t>
            </w:r>
          </w:p>
          <w:p w:rsidR="00EB3B09" w:rsidRPr="00B056B8" w:rsidRDefault="00EB3B09" w:rsidP="00EB3B09">
            <w:pPr>
              <w:rPr>
                <w:i/>
                <w:szCs w:val="28"/>
              </w:rPr>
            </w:pPr>
          </w:p>
        </w:tc>
      </w:tr>
      <w:tr w:rsidR="00EB3B09" w:rsidRPr="00E87E10" w:rsidTr="00EB3B09">
        <w:tc>
          <w:tcPr>
            <w:tcW w:w="5068" w:type="dxa"/>
            <w:gridSpan w:val="6"/>
          </w:tcPr>
          <w:p w:rsidR="00EB3B09" w:rsidRPr="00E87E10" w:rsidRDefault="00EB3B09" w:rsidP="00EB3B09">
            <w:pPr>
              <w:rPr>
                <w:szCs w:val="28"/>
              </w:rPr>
            </w:pPr>
            <w:r w:rsidRPr="00E87E10">
              <w:rPr>
                <w:szCs w:val="28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069" w:type="dxa"/>
            <w:gridSpan w:val="6"/>
          </w:tcPr>
          <w:p w:rsidR="00EB3B09" w:rsidRPr="00B056B8" w:rsidRDefault="00EB3B09" w:rsidP="00EB3B09">
            <w:pPr>
              <w:jc w:val="center"/>
              <w:outlineLvl w:val="1"/>
              <w:rPr>
                <w:i/>
                <w:szCs w:val="28"/>
              </w:rPr>
            </w:pPr>
            <w:r w:rsidRPr="00B056B8">
              <w:rPr>
                <w:i/>
                <w:szCs w:val="28"/>
              </w:rPr>
              <w:t>Нет</w:t>
            </w:r>
          </w:p>
          <w:p w:rsidR="00EB3B09" w:rsidRPr="00B056B8" w:rsidRDefault="00EB3B09" w:rsidP="00EB3B09">
            <w:pPr>
              <w:rPr>
                <w:b/>
                <w:i/>
                <w:szCs w:val="28"/>
              </w:rPr>
            </w:pPr>
          </w:p>
        </w:tc>
      </w:tr>
      <w:tr w:rsidR="00EB3B09" w:rsidRPr="00E87E10" w:rsidTr="00EB3B09">
        <w:tc>
          <w:tcPr>
            <w:tcW w:w="10137" w:type="dxa"/>
            <w:gridSpan w:val="12"/>
          </w:tcPr>
          <w:p w:rsidR="00EB3B09" w:rsidRPr="00E87E10" w:rsidRDefault="00EB3B09" w:rsidP="00EB3B09">
            <w:pPr>
              <w:rPr>
                <w:szCs w:val="28"/>
              </w:rPr>
            </w:pPr>
            <w:r w:rsidRPr="00E87E10">
              <w:rPr>
                <w:szCs w:val="28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EB3B09" w:rsidRPr="00E87E10" w:rsidRDefault="00EB3B09" w:rsidP="00EB3B09">
            <w:pPr>
              <w:rPr>
                <w:szCs w:val="28"/>
              </w:rPr>
            </w:pPr>
            <w:r w:rsidRPr="00E87E10">
              <w:rPr>
                <w:szCs w:val="28"/>
              </w:rPr>
              <w:t>___________________________________</w:t>
            </w:r>
            <w:r w:rsidRPr="00C03EB0">
              <w:rPr>
                <w:i/>
                <w:szCs w:val="28"/>
                <w:u w:val="single"/>
              </w:rPr>
              <w:t>нет_</w:t>
            </w:r>
            <w:r w:rsidRPr="00E87E10">
              <w:rPr>
                <w:szCs w:val="28"/>
              </w:rPr>
              <w:t>_______________________________</w:t>
            </w:r>
          </w:p>
          <w:p w:rsidR="00EB3B09" w:rsidRPr="00030900" w:rsidRDefault="00EB3B09" w:rsidP="00EB3B09">
            <w:pPr>
              <w:jc w:val="center"/>
              <w:rPr>
                <w:sz w:val="24"/>
                <w:szCs w:val="24"/>
              </w:rPr>
            </w:pPr>
            <w:r w:rsidRPr="00030900">
              <w:rPr>
                <w:sz w:val="24"/>
                <w:szCs w:val="24"/>
              </w:rPr>
              <w:t>(место для текстового описания)</w:t>
            </w:r>
          </w:p>
        </w:tc>
      </w:tr>
    </w:tbl>
    <w:p w:rsidR="00D51B1F" w:rsidRDefault="00D51B1F" w:rsidP="00490F5F">
      <w:pPr>
        <w:ind w:left="5387"/>
        <w:rPr>
          <w:szCs w:val="28"/>
        </w:rPr>
      </w:pPr>
    </w:p>
    <w:p w:rsidR="00847031" w:rsidRDefault="00847031" w:rsidP="00490F5F">
      <w:pPr>
        <w:ind w:left="5387"/>
        <w:rPr>
          <w:szCs w:val="28"/>
        </w:rPr>
      </w:pPr>
    </w:p>
    <w:p w:rsidR="00847031" w:rsidRPr="00645466" w:rsidRDefault="00847031" w:rsidP="00847031">
      <w:pPr>
        <w:tabs>
          <w:tab w:val="right" w:pos="9922"/>
        </w:tabs>
        <w:spacing w:line="218" w:lineRule="auto"/>
        <w:ind w:right="-1"/>
        <w:rPr>
          <w:color w:val="000000"/>
          <w:szCs w:val="28"/>
        </w:rPr>
      </w:pPr>
      <w:r w:rsidRPr="00645466">
        <w:rPr>
          <w:color w:val="000000"/>
          <w:szCs w:val="28"/>
        </w:rPr>
        <w:t>Заместитель Министра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 w:rsidRPr="00645466">
        <w:rPr>
          <w:color w:val="000000"/>
          <w:szCs w:val="28"/>
        </w:rPr>
        <w:t>Т.В. Гладкова</w:t>
      </w:r>
    </w:p>
    <w:p w:rsidR="00847031" w:rsidRPr="00E87E10" w:rsidRDefault="00847031" w:rsidP="00490F5F">
      <w:pPr>
        <w:ind w:left="5387"/>
        <w:rPr>
          <w:szCs w:val="28"/>
        </w:rPr>
      </w:pPr>
    </w:p>
    <w:sectPr w:rsidR="00847031" w:rsidRPr="00E87E10" w:rsidSect="00266926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1C9" w:rsidRDefault="000361C9" w:rsidP="00335404">
      <w:r>
        <w:separator/>
      </w:r>
    </w:p>
  </w:endnote>
  <w:endnote w:type="continuationSeparator" w:id="0">
    <w:p w:rsidR="000361C9" w:rsidRDefault="000361C9" w:rsidP="003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1C9" w:rsidRDefault="000361C9" w:rsidP="00335404">
      <w:r>
        <w:separator/>
      </w:r>
    </w:p>
  </w:footnote>
  <w:footnote w:type="continuationSeparator" w:id="0">
    <w:p w:rsidR="000361C9" w:rsidRDefault="000361C9" w:rsidP="0033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5129"/>
      <w:docPartObj>
        <w:docPartGallery w:val="Page Numbers (Top of Page)"/>
        <w:docPartUnique/>
      </w:docPartObj>
    </w:sdtPr>
    <w:sdtEndPr/>
    <w:sdtContent>
      <w:p w:rsidR="00CE1036" w:rsidRDefault="009357C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EA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E1036" w:rsidRDefault="00CE103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D960CC"/>
    <w:multiLevelType w:val="multilevel"/>
    <w:tmpl w:val="09C4211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AF5B35"/>
    <w:multiLevelType w:val="hybridMultilevel"/>
    <w:tmpl w:val="A12ED3B4"/>
    <w:lvl w:ilvl="0" w:tplc="998C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8" w15:restartNumberingAfterBreak="0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ABF44E7"/>
    <w:multiLevelType w:val="hybridMultilevel"/>
    <w:tmpl w:val="CD0E0B82"/>
    <w:lvl w:ilvl="0" w:tplc="245E8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561B5B"/>
    <w:multiLevelType w:val="hybridMultilevel"/>
    <w:tmpl w:val="28464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4" w15:restartNumberingAfterBreak="0">
    <w:nsid w:val="2FB20BAA"/>
    <w:multiLevelType w:val="hybridMultilevel"/>
    <w:tmpl w:val="C464B8A0"/>
    <w:lvl w:ilvl="0" w:tplc="4AAC0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16" w15:restartNumberingAfterBreak="0">
    <w:nsid w:val="31C6388F"/>
    <w:multiLevelType w:val="hybridMultilevel"/>
    <w:tmpl w:val="04186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0" w15:restartNumberingAfterBreak="0">
    <w:nsid w:val="3CFC5DBD"/>
    <w:multiLevelType w:val="hybridMultilevel"/>
    <w:tmpl w:val="1D8AB256"/>
    <w:lvl w:ilvl="0" w:tplc="0B82D1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3" w15:restartNumberingAfterBreak="0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1CA6F3E"/>
    <w:multiLevelType w:val="hybridMultilevel"/>
    <w:tmpl w:val="9FF4CA92"/>
    <w:lvl w:ilvl="0" w:tplc="BD3E8B2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25A26"/>
    <w:multiLevelType w:val="hybridMultilevel"/>
    <w:tmpl w:val="A18C1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32" w15:restartNumberingAfterBreak="0">
    <w:nsid w:val="5CBC5BE8"/>
    <w:multiLevelType w:val="hybridMultilevel"/>
    <w:tmpl w:val="F0E8A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34" w15:restartNumberingAfterBreak="0">
    <w:nsid w:val="622F0008"/>
    <w:multiLevelType w:val="hybridMultilevel"/>
    <w:tmpl w:val="30C69ED8"/>
    <w:lvl w:ilvl="0" w:tplc="4BA437EE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 w15:restartNumberingAfterBreak="0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20"/>
  </w:num>
  <w:num w:numId="3">
    <w:abstractNumId w:val="15"/>
  </w:num>
  <w:num w:numId="4">
    <w:abstractNumId w:val="19"/>
  </w:num>
  <w:num w:numId="5">
    <w:abstractNumId w:val="13"/>
  </w:num>
  <w:num w:numId="6">
    <w:abstractNumId w:val="33"/>
  </w:num>
  <w:num w:numId="7">
    <w:abstractNumId w:val="27"/>
  </w:num>
  <w:num w:numId="8">
    <w:abstractNumId w:val="31"/>
  </w:num>
  <w:num w:numId="9">
    <w:abstractNumId w:val="7"/>
  </w:num>
  <w:num w:numId="10">
    <w:abstractNumId w:val="37"/>
  </w:num>
  <w:num w:numId="11">
    <w:abstractNumId w:val="17"/>
  </w:num>
  <w:num w:numId="12">
    <w:abstractNumId w:val="24"/>
  </w:num>
  <w:num w:numId="13">
    <w:abstractNumId w:val="18"/>
  </w:num>
  <w:num w:numId="14">
    <w:abstractNumId w:val="23"/>
  </w:num>
  <w:num w:numId="15">
    <w:abstractNumId w:val="21"/>
  </w:num>
  <w:num w:numId="16">
    <w:abstractNumId w:val="36"/>
  </w:num>
  <w:num w:numId="17">
    <w:abstractNumId w:val="35"/>
  </w:num>
  <w:num w:numId="18">
    <w:abstractNumId w:val="6"/>
  </w:num>
  <w:num w:numId="19">
    <w:abstractNumId w:val="26"/>
  </w:num>
  <w:num w:numId="20">
    <w:abstractNumId w:val="8"/>
  </w:num>
  <w:num w:numId="21">
    <w:abstractNumId w:val="5"/>
  </w:num>
  <w:num w:numId="22">
    <w:abstractNumId w:val="25"/>
  </w:num>
  <w:num w:numId="23">
    <w:abstractNumId w:val="0"/>
  </w:num>
  <w:num w:numId="24">
    <w:abstractNumId w:val="11"/>
  </w:num>
  <w:num w:numId="25">
    <w:abstractNumId w:val="2"/>
  </w:num>
  <w:num w:numId="26">
    <w:abstractNumId w:val="38"/>
  </w:num>
  <w:num w:numId="27">
    <w:abstractNumId w:val="9"/>
  </w:num>
  <w:num w:numId="28">
    <w:abstractNumId w:val="16"/>
  </w:num>
  <w:num w:numId="29">
    <w:abstractNumId w:val="1"/>
  </w:num>
  <w:num w:numId="30">
    <w:abstractNumId w:val="22"/>
  </w:num>
  <w:num w:numId="31">
    <w:abstractNumId w:val="4"/>
  </w:num>
  <w:num w:numId="32">
    <w:abstractNumId w:val="3"/>
  </w:num>
  <w:num w:numId="33">
    <w:abstractNumId w:val="10"/>
  </w:num>
  <w:num w:numId="34">
    <w:abstractNumId w:val="29"/>
  </w:num>
  <w:num w:numId="35">
    <w:abstractNumId w:val="30"/>
  </w:num>
  <w:num w:numId="36">
    <w:abstractNumId w:val="12"/>
  </w:num>
  <w:num w:numId="37">
    <w:abstractNumId w:val="34"/>
  </w:num>
  <w:num w:numId="38">
    <w:abstractNumId w:val="32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16"/>
    <w:rsid w:val="000050B2"/>
    <w:rsid w:val="00012EFF"/>
    <w:rsid w:val="00013A09"/>
    <w:rsid w:val="000253B7"/>
    <w:rsid w:val="00030900"/>
    <w:rsid w:val="000361C9"/>
    <w:rsid w:val="00037BD7"/>
    <w:rsid w:val="000454A5"/>
    <w:rsid w:val="000675FB"/>
    <w:rsid w:val="00074F7A"/>
    <w:rsid w:val="00083032"/>
    <w:rsid w:val="00084238"/>
    <w:rsid w:val="000913FA"/>
    <w:rsid w:val="000A3BE4"/>
    <w:rsid w:val="000A63D2"/>
    <w:rsid w:val="000A75BE"/>
    <w:rsid w:val="000B1724"/>
    <w:rsid w:val="000B3417"/>
    <w:rsid w:val="000C14AB"/>
    <w:rsid w:val="000C39A2"/>
    <w:rsid w:val="000D18D7"/>
    <w:rsid w:val="000D26F9"/>
    <w:rsid w:val="000D636A"/>
    <w:rsid w:val="000E683C"/>
    <w:rsid w:val="000F2770"/>
    <w:rsid w:val="000F2F88"/>
    <w:rsid w:val="000F4B50"/>
    <w:rsid w:val="000F57E4"/>
    <w:rsid w:val="00104B8F"/>
    <w:rsid w:val="0011521E"/>
    <w:rsid w:val="00121876"/>
    <w:rsid w:val="00123D6A"/>
    <w:rsid w:val="00123EA1"/>
    <w:rsid w:val="001253B4"/>
    <w:rsid w:val="001309F1"/>
    <w:rsid w:val="00132FDE"/>
    <w:rsid w:val="00134922"/>
    <w:rsid w:val="0014222E"/>
    <w:rsid w:val="00142467"/>
    <w:rsid w:val="0014271B"/>
    <w:rsid w:val="00143334"/>
    <w:rsid w:val="001438B9"/>
    <w:rsid w:val="00147CEE"/>
    <w:rsid w:val="001532D1"/>
    <w:rsid w:val="00161232"/>
    <w:rsid w:val="00162A43"/>
    <w:rsid w:val="0016346D"/>
    <w:rsid w:val="00180B6F"/>
    <w:rsid w:val="001850C7"/>
    <w:rsid w:val="00185201"/>
    <w:rsid w:val="00186203"/>
    <w:rsid w:val="0019365B"/>
    <w:rsid w:val="001A1E9A"/>
    <w:rsid w:val="001A2E06"/>
    <w:rsid w:val="001A3B9B"/>
    <w:rsid w:val="001A7464"/>
    <w:rsid w:val="001B25EE"/>
    <w:rsid w:val="001C6E37"/>
    <w:rsid w:val="001D4756"/>
    <w:rsid w:val="001F1EFC"/>
    <w:rsid w:val="001F4659"/>
    <w:rsid w:val="001F6A42"/>
    <w:rsid w:val="001F7133"/>
    <w:rsid w:val="00203594"/>
    <w:rsid w:val="002062AF"/>
    <w:rsid w:val="00206833"/>
    <w:rsid w:val="002071A4"/>
    <w:rsid w:val="00215002"/>
    <w:rsid w:val="00217742"/>
    <w:rsid w:val="00217E1A"/>
    <w:rsid w:val="00223605"/>
    <w:rsid w:val="00224748"/>
    <w:rsid w:val="002319F7"/>
    <w:rsid w:val="00232771"/>
    <w:rsid w:val="00234BED"/>
    <w:rsid w:val="0023772C"/>
    <w:rsid w:val="002415FD"/>
    <w:rsid w:val="002451B6"/>
    <w:rsid w:val="00252419"/>
    <w:rsid w:val="002569AE"/>
    <w:rsid w:val="002601AB"/>
    <w:rsid w:val="00261856"/>
    <w:rsid w:val="002624B4"/>
    <w:rsid w:val="002649C1"/>
    <w:rsid w:val="00266926"/>
    <w:rsid w:val="002679C9"/>
    <w:rsid w:val="002830E5"/>
    <w:rsid w:val="0028369C"/>
    <w:rsid w:val="00285BBD"/>
    <w:rsid w:val="00290F37"/>
    <w:rsid w:val="002A0D73"/>
    <w:rsid w:val="002A2B6A"/>
    <w:rsid w:val="002A3DCB"/>
    <w:rsid w:val="002B163F"/>
    <w:rsid w:val="002C1EE2"/>
    <w:rsid w:val="002C6347"/>
    <w:rsid w:val="002D6AA4"/>
    <w:rsid w:val="002F0315"/>
    <w:rsid w:val="002F368C"/>
    <w:rsid w:val="00300A39"/>
    <w:rsid w:val="00300E45"/>
    <w:rsid w:val="0030167A"/>
    <w:rsid w:val="003033C8"/>
    <w:rsid w:val="00305340"/>
    <w:rsid w:val="003256C3"/>
    <w:rsid w:val="003303DE"/>
    <w:rsid w:val="00331533"/>
    <w:rsid w:val="003323B1"/>
    <w:rsid w:val="00333FEE"/>
    <w:rsid w:val="00335404"/>
    <w:rsid w:val="00341A8C"/>
    <w:rsid w:val="00341B93"/>
    <w:rsid w:val="00345629"/>
    <w:rsid w:val="003546D9"/>
    <w:rsid w:val="0036136C"/>
    <w:rsid w:val="00371031"/>
    <w:rsid w:val="00372B4E"/>
    <w:rsid w:val="00372FE0"/>
    <w:rsid w:val="00377B28"/>
    <w:rsid w:val="00380F78"/>
    <w:rsid w:val="0038160E"/>
    <w:rsid w:val="00386A53"/>
    <w:rsid w:val="00396BFD"/>
    <w:rsid w:val="003A453A"/>
    <w:rsid w:val="003A54B4"/>
    <w:rsid w:val="003B2539"/>
    <w:rsid w:val="003B37BB"/>
    <w:rsid w:val="003B50D6"/>
    <w:rsid w:val="003C436C"/>
    <w:rsid w:val="003C5A8B"/>
    <w:rsid w:val="003C609E"/>
    <w:rsid w:val="003C7221"/>
    <w:rsid w:val="003E2748"/>
    <w:rsid w:val="003E6E08"/>
    <w:rsid w:val="003F6247"/>
    <w:rsid w:val="004040C1"/>
    <w:rsid w:val="00412289"/>
    <w:rsid w:val="00421CA9"/>
    <w:rsid w:val="00421CD6"/>
    <w:rsid w:val="00451502"/>
    <w:rsid w:val="00453671"/>
    <w:rsid w:val="00464CB7"/>
    <w:rsid w:val="00471888"/>
    <w:rsid w:val="00480F10"/>
    <w:rsid w:val="004853C7"/>
    <w:rsid w:val="00490F5F"/>
    <w:rsid w:val="004A6CA4"/>
    <w:rsid w:val="004B7521"/>
    <w:rsid w:val="004C1970"/>
    <w:rsid w:val="004C21BA"/>
    <w:rsid w:val="004C3D82"/>
    <w:rsid w:val="004D1AB8"/>
    <w:rsid w:val="004D3FF0"/>
    <w:rsid w:val="004E2C87"/>
    <w:rsid w:val="004F278F"/>
    <w:rsid w:val="004F4FD3"/>
    <w:rsid w:val="004F5F2E"/>
    <w:rsid w:val="0051346B"/>
    <w:rsid w:val="0051583B"/>
    <w:rsid w:val="005177F8"/>
    <w:rsid w:val="00520009"/>
    <w:rsid w:val="0052339D"/>
    <w:rsid w:val="00523B74"/>
    <w:rsid w:val="005436E7"/>
    <w:rsid w:val="00543D56"/>
    <w:rsid w:val="00545004"/>
    <w:rsid w:val="005526CF"/>
    <w:rsid w:val="00585D52"/>
    <w:rsid w:val="00591F32"/>
    <w:rsid w:val="00594424"/>
    <w:rsid w:val="00594A7D"/>
    <w:rsid w:val="00596AF3"/>
    <w:rsid w:val="005A5F66"/>
    <w:rsid w:val="005A6E6F"/>
    <w:rsid w:val="005A7734"/>
    <w:rsid w:val="005B05E6"/>
    <w:rsid w:val="005B3024"/>
    <w:rsid w:val="005C3C5E"/>
    <w:rsid w:val="005C3CFD"/>
    <w:rsid w:val="005C42F1"/>
    <w:rsid w:val="005C485B"/>
    <w:rsid w:val="005C4B0C"/>
    <w:rsid w:val="005C7BE8"/>
    <w:rsid w:val="005D723C"/>
    <w:rsid w:val="005E2B16"/>
    <w:rsid w:val="005E54B0"/>
    <w:rsid w:val="005E7819"/>
    <w:rsid w:val="005F1516"/>
    <w:rsid w:val="005F776C"/>
    <w:rsid w:val="00600499"/>
    <w:rsid w:val="006124F6"/>
    <w:rsid w:val="00623BD1"/>
    <w:rsid w:val="006270EC"/>
    <w:rsid w:val="00627898"/>
    <w:rsid w:val="00631098"/>
    <w:rsid w:val="00634E20"/>
    <w:rsid w:val="00652429"/>
    <w:rsid w:val="00656B94"/>
    <w:rsid w:val="00664A2B"/>
    <w:rsid w:val="00665A98"/>
    <w:rsid w:val="006771DC"/>
    <w:rsid w:val="00677552"/>
    <w:rsid w:val="00681EC8"/>
    <w:rsid w:val="00682DF0"/>
    <w:rsid w:val="0069287B"/>
    <w:rsid w:val="00697E97"/>
    <w:rsid w:val="006A20A6"/>
    <w:rsid w:val="006B5771"/>
    <w:rsid w:val="006C157B"/>
    <w:rsid w:val="006D6E11"/>
    <w:rsid w:val="006D75DD"/>
    <w:rsid w:val="006E1D62"/>
    <w:rsid w:val="006F2481"/>
    <w:rsid w:val="00704E52"/>
    <w:rsid w:val="007056F0"/>
    <w:rsid w:val="00705B22"/>
    <w:rsid w:val="00705DE5"/>
    <w:rsid w:val="00705F0E"/>
    <w:rsid w:val="0071019A"/>
    <w:rsid w:val="00713A48"/>
    <w:rsid w:val="00717755"/>
    <w:rsid w:val="00726099"/>
    <w:rsid w:val="007403D8"/>
    <w:rsid w:val="0074304A"/>
    <w:rsid w:val="00747F3C"/>
    <w:rsid w:val="00752316"/>
    <w:rsid w:val="007606E5"/>
    <w:rsid w:val="0076477D"/>
    <w:rsid w:val="007767E3"/>
    <w:rsid w:val="007842D5"/>
    <w:rsid w:val="007860E6"/>
    <w:rsid w:val="0079065B"/>
    <w:rsid w:val="00793A72"/>
    <w:rsid w:val="007952B9"/>
    <w:rsid w:val="007959D9"/>
    <w:rsid w:val="007A1212"/>
    <w:rsid w:val="007A17FA"/>
    <w:rsid w:val="007A1B38"/>
    <w:rsid w:val="007A6589"/>
    <w:rsid w:val="007B524A"/>
    <w:rsid w:val="007B6A36"/>
    <w:rsid w:val="007C6C2C"/>
    <w:rsid w:val="007C7F5B"/>
    <w:rsid w:val="007D1067"/>
    <w:rsid w:val="007D51B7"/>
    <w:rsid w:val="007E12AC"/>
    <w:rsid w:val="007E66F0"/>
    <w:rsid w:val="007F116E"/>
    <w:rsid w:val="007F44D7"/>
    <w:rsid w:val="00800F1A"/>
    <w:rsid w:val="008038D4"/>
    <w:rsid w:val="00803B43"/>
    <w:rsid w:val="008126A8"/>
    <w:rsid w:val="00815212"/>
    <w:rsid w:val="008257A0"/>
    <w:rsid w:val="00831423"/>
    <w:rsid w:val="0083143F"/>
    <w:rsid w:val="0083149E"/>
    <w:rsid w:val="008333BD"/>
    <w:rsid w:val="0083435F"/>
    <w:rsid w:val="008361D3"/>
    <w:rsid w:val="0083721A"/>
    <w:rsid w:val="00837E7A"/>
    <w:rsid w:val="00840E57"/>
    <w:rsid w:val="0084481E"/>
    <w:rsid w:val="00845C49"/>
    <w:rsid w:val="00845C79"/>
    <w:rsid w:val="00847031"/>
    <w:rsid w:val="00847FCC"/>
    <w:rsid w:val="00852246"/>
    <w:rsid w:val="00854429"/>
    <w:rsid w:val="00854E64"/>
    <w:rsid w:val="008564AD"/>
    <w:rsid w:val="0086358F"/>
    <w:rsid w:val="00866C2B"/>
    <w:rsid w:val="00885AAF"/>
    <w:rsid w:val="00885E18"/>
    <w:rsid w:val="008928A9"/>
    <w:rsid w:val="00892BF9"/>
    <w:rsid w:val="008A18FC"/>
    <w:rsid w:val="008A2083"/>
    <w:rsid w:val="008A2CD5"/>
    <w:rsid w:val="008A47FC"/>
    <w:rsid w:val="008B0A32"/>
    <w:rsid w:val="008B521C"/>
    <w:rsid w:val="008B7A59"/>
    <w:rsid w:val="008C03AB"/>
    <w:rsid w:val="008C764F"/>
    <w:rsid w:val="008E3A56"/>
    <w:rsid w:val="008F0201"/>
    <w:rsid w:val="008F10E3"/>
    <w:rsid w:val="008F4517"/>
    <w:rsid w:val="008F5043"/>
    <w:rsid w:val="008F602B"/>
    <w:rsid w:val="008F60C7"/>
    <w:rsid w:val="00903E11"/>
    <w:rsid w:val="009127DC"/>
    <w:rsid w:val="00916218"/>
    <w:rsid w:val="0091791E"/>
    <w:rsid w:val="00927E4C"/>
    <w:rsid w:val="009346AA"/>
    <w:rsid w:val="00935187"/>
    <w:rsid w:val="009357CA"/>
    <w:rsid w:val="00937EFA"/>
    <w:rsid w:val="00947F87"/>
    <w:rsid w:val="00955CF0"/>
    <w:rsid w:val="00963396"/>
    <w:rsid w:val="0096696C"/>
    <w:rsid w:val="00971C73"/>
    <w:rsid w:val="00996FE2"/>
    <w:rsid w:val="009A0732"/>
    <w:rsid w:val="009A1C08"/>
    <w:rsid w:val="009A5D91"/>
    <w:rsid w:val="009B195C"/>
    <w:rsid w:val="009B2F61"/>
    <w:rsid w:val="009B5365"/>
    <w:rsid w:val="009D2906"/>
    <w:rsid w:val="009E3D06"/>
    <w:rsid w:val="009E7F09"/>
    <w:rsid w:val="009F2203"/>
    <w:rsid w:val="009F3885"/>
    <w:rsid w:val="009F7559"/>
    <w:rsid w:val="00A025F0"/>
    <w:rsid w:val="00A05247"/>
    <w:rsid w:val="00A10B3D"/>
    <w:rsid w:val="00A1162F"/>
    <w:rsid w:val="00A11D9B"/>
    <w:rsid w:val="00A5501C"/>
    <w:rsid w:val="00A6280D"/>
    <w:rsid w:val="00A63A1E"/>
    <w:rsid w:val="00A716F5"/>
    <w:rsid w:val="00A73266"/>
    <w:rsid w:val="00A83653"/>
    <w:rsid w:val="00A94CB8"/>
    <w:rsid w:val="00A9621B"/>
    <w:rsid w:val="00AA2DDF"/>
    <w:rsid w:val="00AB0452"/>
    <w:rsid w:val="00AC14D7"/>
    <w:rsid w:val="00AC73AB"/>
    <w:rsid w:val="00AD23D2"/>
    <w:rsid w:val="00AD637A"/>
    <w:rsid w:val="00AF2289"/>
    <w:rsid w:val="00B0420D"/>
    <w:rsid w:val="00B0549F"/>
    <w:rsid w:val="00B056B8"/>
    <w:rsid w:val="00B10BDF"/>
    <w:rsid w:val="00B15B46"/>
    <w:rsid w:val="00B2282D"/>
    <w:rsid w:val="00B30BCA"/>
    <w:rsid w:val="00B350E3"/>
    <w:rsid w:val="00B529C4"/>
    <w:rsid w:val="00B5712D"/>
    <w:rsid w:val="00B75448"/>
    <w:rsid w:val="00B757BA"/>
    <w:rsid w:val="00B80BCA"/>
    <w:rsid w:val="00B84669"/>
    <w:rsid w:val="00B93BC0"/>
    <w:rsid w:val="00B95B3D"/>
    <w:rsid w:val="00BA62FA"/>
    <w:rsid w:val="00BB028B"/>
    <w:rsid w:val="00BB0354"/>
    <w:rsid w:val="00BB40A7"/>
    <w:rsid w:val="00BB7ACB"/>
    <w:rsid w:val="00BC397C"/>
    <w:rsid w:val="00BC632F"/>
    <w:rsid w:val="00BD5BAD"/>
    <w:rsid w:val="00C03D74"/>
    <w:rsid w:val="00C03EB0"/>
    <w:rsid w:val="00C10AF4"/>
    <w:rsid w:val="00C17FA2"/>
    <w:rsid w:val="00C21986"/>
    <w:rsid w:val="00C22572"/>
    <w:rsid w:val="00C24056"/>
    <w:rsid w:val="00C273E1"/>
    <w:rsid w:val="00C45BED"/>
    <w:rsid w:val="00C46CE7"/>
    <w:rsid w:val="00C5785A"/>
    <w:rsid w:val="00C77313"/>
    <w:rsid w:val="00C81E1C"/>
    <w:rsid w:val="00C917CD"/>
    <w:rsid w:val="00CA3E3A"/>
    <w:rsid w:val="00CC1A7C"/>
    <w:rsid w:val="00CC1D85"/>
    <w:rsid w:val="00CE1036"/>
    <w:rsid w:val="00CE33B3"/>
    <w:rsid w:val="00CE52CD"/>
    <w:rsid w:val="00CE73B5"/>
    <w:rsid w:val="00CF58F1"/>
    <w:rsid w:val="00D03C14"/>
    <w:rsid w:val="00D122C7"/>
    <w:rsid w:val="00D13C86"/>
    <w:rsid w:val="00D154E5"/>
    <w:rsid w:val="00D15A7C"/>
    <w:rsid w:val="00D322DC"/>
    <w:rsid w:val="00D35350"/>
    <w:rsid w:val="00D4002A"/>
    <w:rsid w:val="00D45834"/>
    <w:rsid w:val="00D51B1F"/>
    <w:rsid w:val="00D552D7"/>
    <w:rsid w:val="00D61540"/>
    <w:rsid w:val="00D63979"/>
    <w:rsid w:val="00D64489"/>
    <w:rsid w:val="00D73D3A"/>
    <w:rsid w:val="00D90E93"/>
    <w:rsid w:val="00D96DE8"/>
    <w:rsid w:val="00D97409"/>
    <w:rsid w:val="00DA5679"/>
    <w:rsid w:val="00DA5B0B"/>
    <w:rsid w:val="00DA7255"/>
    <w:rsid w:val="00DA7F98"/>
    <w:rsid w:val="00DC2E9C"/>
    <w:rsid w:val="00DC4AB4"/>
    <w:rsid w:val="00DD4316"/>
    <w:rsid w:val="00DD5380"/>
    <w:rsid w:val="00DE5557"/>
    <w:rsid w:val="00DE7E32"/>
    <w:rsid w:val="00DF6242"/>
    <w:rsid w:val="00DF652A"/>
    <w:rsid w:val="00E00C4E"/>
    <w:rsid w:val="00E04700"/>
    <w:rsid w:val="00E054C8"/>
    <w:rsid w:val="00E06E10"/>
    <w:rsid w:val="00E10E26"/>
    <w:rsid w:val="00E1180A"/>
    <w:rsid w:val="00E16DC3"/>
    <w:rsid w:val="00E233E6"/>
    <w:rsid w:val="00E368F3"/>
    <w:rsid w:val="00E36F84"/>
    <w:rsid w:val="00E37075"/>
    <w:rsid w:val="00E47980"/>
    <w:rsid w:val="00E54FDA"/>
    <w:rsid w:val="00E719E9"/>
    <w:rsid w:val="00E777F0"/>
    <w:rsid w:val="00E87E10"/>
    <w:rsid w:val="00E93E29"/>
    <w:rsid w:val="00E964FC"/>
    <w:rsid w:val="00E979A5"/>
    <w:rsid w:val="00EA19F2"/>
    <w:rsid w:val="00EA351B"/>
    <w:rsid w:val="00EB13C3"/>
    <w:rsid w:val="00EB3B09"/>
    <w:rsid w:val="00EB7D57"/>
    <w:rsid w:val="00EC13A4"/>
    <w:rsid w:val="00EC262E"/>
    <w:rsid w:val="00EC41DC"/>
    <w:rsid w:val="00ED11AC"/>
    <w:rsid w:val="00EE1FB9"/>
    <w:rsid w:val="00EE5D62"/>
    <w:rsid w:val="00EF6415"/>
    <w:rsid w:val="00F110E1"/>
    <w:rsid w:val="00F218BE"/>
    <w:rsid w:val="00F254AE"/>
    <w:rsid w:val="00F3317E"/>
    <w:rsid w:val="00F42854"/>
    <w:rsid w:val="00F47793"/>
    <w:rsid w:val="00F555D5"/>
    <w:rsid w:val="00F80302"/>
    <w:rsid w:val="00FA4A2A"/>
    <w:rsid w:val="00FA6A40"/>
    <w:rsid w:val="00FA72CA"/>
    <w:rsid w:val="00FB5730"/>
    <w:rsid w:val="00FD4750"/>
    <w:rsid w:val="00FE12F0"/>
    <w:rsid w:val="00FF00E6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C459C-C781-4C7E-98B7-F5E633EF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paragraph" w:styleId="af5">
    <w:name w:val="No Spacing"/>
    <w:uiPriority w:val="1"/>
    <w:qFormat/>
    <w:rsid w:val="007860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CFF9C-E0F1-4F54-A7A9-D7955399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Рекечинский Иван Сергеевич</cp:lastModifiedBy>
  <cp:revision>2</cp:revision>
  <cp:lastPrinted>2015-06-02T14:28:00Z</cp:lastPrinted>
  <dcterms:created xsi:type="dcterms:W3CDTF">2015-06-02T14:31:00Z</dcterms:created>
  <dcterms:modified xsi:type="dcterms:W3CDTF">2015-06-02T14:31:00Z</dcterms:modified>
</cp:coreProperties>
</file>