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Уведомление</w:t>
      </w:r>
    </w:p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о проведении публичных консультаций</w:t>
      </w:r>
    </w:p>
    <w:p w:rsidR="000E2FC5" w:rsidRPr="00841C09" w:rsidRDefault="000E2FC5" w:rsidP="000E2FC5">
      <w:pPr>
        <w:pStyle w:val="a6"/>
        <w:rPr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Вид и наименование проекта акта:</w:t>
            </w:r>
          </w:p>
          <w:p w:rsidR="00B048F9" w:rsidRDefault="00B048F9" w:rsidP="00DE5DB4">
            <w:pPr>
              <w:spacing w:beforeLines="20" w:afterLines="20"/>
              <w:jc w:val="both"/>
              <w:outlineLvl w:val="4"/>
              <w:rPr>
                <w:szCs w:val="28"/>
              </w:rPr>
            </w:pPr>
            <w:r w:rsidRPr="00B048F9">
              <w:rPr>
                <w:szCs w:val="28"/>
              </w:rPr>
              <w:t>Административный регламент предоставления Министерством по управлению государственным имуществом Свердловской области государственной услуги по предоставлению в собственность, аренду земельных участков, государственная собственность на которые не разграничена, на территории муниципального образования «город Екатеринбург»,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B048F9" w:rsidRPr="00B048F9" w:rsidRDefault="00B048F9" w:rsidP="00DE5DB4">
            <w:pPr>
              <w:spacing w:beforeLines="20" w:afterLines="20"/>
              <w:jc w:val="both"/>
              <w:outlineLvl w:val="4"/>
              <w:rPr>
                <w:szCs w:val="28"/>
              </w:rPr>
            </w:pPr>
            <w:r w:rsidRPr="00B048F9">
              <w:rPr>
                <w:szCs w:val="28"/>
              </w:rPr>
              <w:t>Административный регламент предоставления Министерством по управлению государственным имуществом Свердловской области государственной услуги по предоставлению в собственность, аренду земельных участков, находящихся в государственной собственности Свердловской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0E2FC5" w:rsidRPr="00841C09" w:rsidRDefault="000E2FC5" w:rsidP="00B048F9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Планируемый срок вступления в силу: </w:t>
            </w:r>
            <w:r w:rsidR="00B048F9">
              <w:rPr>
                <w:szCs w:val="28"/>
              </w:rPr>
              <w:t>март</w:t>
            </w:r>
            <w:r w:rsidRPr="00841C09">
              <w:rPr>
                <w:bCs/>
                <w:szCs w:val="28"/>
              </w:rPr>
              <w:t xml:space="preserve"> 2015</w:t>
            </w:r>
            <w:r w:rsidRPr="00841C09">
              <w:rPr>
                <w:szCs w:val="28"/>
              </w:rPr>
              <w:t xml:space="preserve"> года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2.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Сведения о разработчике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>
              <w:rPr>
                <w:szCs w:val="28"/>
              </w:rPr>
              <w:t xml:space="preserve"> </w:t>
            </w:r>
            <w:r w:rsidR="00CA1775">
              <w:rPr>
                <w:szCs w:val="28"/>
              </w:rPr>
              <w:t>Министерство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</w:p>
          <w:p w:rsidR="000E2FC5" w:rsidRPr="00841C09" w:rsidRDefault="000E2FC5" w:rsidP="00CA1775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___________________________________________________________________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Ф.И.О.: </w:t>
            </w:r>
            <w:r w:rsidR="00CA1775">
              <w:rPr>
                <w:szCs w:val="28"/>
              </w:rPr>
              <w:t>Денисова Ольга Николаевна</w:t>
            </w:r>
          </w:p>
          <w:p w:rsidR="000E2FC5" w:rsidRPr="00841C09" w:rsidRDefault="000E2FC5" w:rsidP="00CA1775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Должность: </w:t>
            </w:r>
            <w:r w:rsidR="00CA1775">
              <w:rPr>
                <w:szCs w:val="28"/>
              </w:rPr>
              <w:t>заместитель начальника отдела по работе с земельными участками, собственность на которые не разграничена департамента земельных отношений Министерства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Тел: (343) </w:t>
            </w:r>
            <w:r w:rsidR="00CA1775">
              <w:rPr>
                <w:szCs w:val="28"/>
              </w:rPr>
              <w:t>312-00-28 (481)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Адрес электронной почты: </w:t>
            </w:r>
            <w:hyperlink r:id="rId7" w:history="1">
              <w:r w:rsidR="000A39AE" w:rsidRPr="001A5797">
                <w:rPr>
                  <w:rStyle w:val="a7"/>
                  <w:szCs w:val="28"/>
                  <w:lang w:val="en-US"/>
                </w:rPr>
                <w:t>olga</w:t>
              </w:r>
              <w:r w:rsidR="000A39AE" w:rsidRPr="001A5797">
                <w:rPr>
                  <w:rStyle w:val="a7"/>
                  <w:szCs w:val="28"/>
                </w:rPr>
                <w:t>.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denisova</w:t>
              </w:r>
              <w:r w:rsidR="000A39AE" w:rsidRPr="001A5797">
                <w:rPr>
                  <w:rStyle w:val="a7"/>
                  <w:szCs w:val="28"/>
                </w:rPr>
                <w:t>@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egov</w:t>
              </w:r>
              <w:r w:rsidR="000A39AE" w:rsidRPr="001A5797">
                <w:rPr>
                  <w:rStyle w:val="a7"/>
                  <w:szCs w:val="28"/>
                </w:rPr>
                <w:t>66.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ru</w:t>
              </w:r>
            </w:hyperlink>
            <w:r w:rsidR="000A39AE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Количество календарных дней: 10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5.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Степень регулирующего воздействия проекта акта (высокая/средняя/низкая): низкая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положений, устанавливающих ранее 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деятельности. Регламентируемые обязанности предусмотрены федеральными нормативными правовыми актами.</w:t>
            </w:r>
          </w:p>
        </w:tc>
      </w:tr>
      <w:tr w:rsidR="000E2FC5" w:rsidRPr="00841C09" w:rsidTr="00EE12EF">
        <w:trPr>
          <w:cantSplit/>
        </w:trPr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6.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</w:t>
            </w:r>
            <w:r w:rsidRPr="00841C09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93289" w:rsidRDefault="00193289" w:rsidP="00DE5DB4">
            <w:pPr>
              <w:spacing w:beforeLines="20" w:afterLines="20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Разработка административных регламентов вызвана </w:t>
            </w:r>
            <w:r w:rsidR="000A39AE">
              <w:rPr>
                <w:szCs w:val="28"/>
              </w:rPr>
              <w:t xml:space="preserve">несовершенством </w:t>
            </w:r>
            <w:r>
              <w:rPr>
                <w:szCs w:val="28"/>
              </w:rPr>
              <w:t xml:space="preserve">и отсутствием схем </w:t>
            </w:r>
            <w:r w:rsidR="000A39AE">
              <w:rPr>
                <w:szCs w:val="28"/>
              </w:rPr>
              <w:t xml:space="preserve">предоставления государственных услуг </w:t>
            </w:r>
            <w:r w:rsidR="000A39AE" w:rsidRPr="00B048F9">
              <w:rPr>
                <w:szCs w:val="28"/>
              </w:rPr>
              <w:t xml:space="preserve">по предоставлению </w:t>
            </w:r>
            <w:r>
              <w:rPr>
                <w:szCs w:val="28"/>
              </w:rPr>
              <w:t xml:space="preserve">земельных участков </w:t>
            </w:r>
            <w:r w:rsidR="000A39AE" w:rsidRPr="00B048F9">
              <w:rPr>
                <w:szCs w:val="28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szCs w:val="28"/>
              </w:rPr>
              <w:t xml:space="preserve">, из земельных участков, </w:t>
            </w:r>
            <w:r w:rsidRPr="00B048F9">
              <w:rPr>
                <w:szCs w:val="28"/>
              </w:rPr>
              <w:t xml:space="preserve">государственная собственность на которые не разграничена, на территории муниципального образования «город Екатеринбург», </w:t>
            </w:r>
            <w:r>
              <w:rPr>
                <w:szCs w:val="28"/>
              </w:rPr>
              <w:t xml:space="preserve">и земельных участков, </w:t>
            </w:r>
            <w:r w:rsidRPr="00B048F9">
              <w:rPr>
                <w:szCs w:val="28"/>
              </w:rPr>
              <w:t>находящихся в государственной собственности Свердловской области</w:t>
            </w:r>
            <w:r>
              <w:rPr>
                <w:szCs w:val="28"/>
              </w:rPr>
              <w:t>.</w:t>
            </w:r>
          </w:p>
          <w:p w:rsidR="00193289" w:rsidRDefault="00193289" w:rsidP="00DE5DB4">
            <w:pPr>
              <w:spacing w:beforeLines="20" w:afterLines="20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Учитывая то обстоятельство, что земельные участки могут быть предоставлены Министерством либо из земельных участков, </w:t>
            </w:r>
            <w:r w:rsidRPr="00B048F9">
              <w:rPr>
                <w:szCs w:val="28"/>
              </w:rPr>
              <w:t xml:space="preserve">государственная собственность на которые не разграничена, на территории муниципального образования «город Екатеринбург», </w:t>
            </w:r>
            <w:r>
              <w:rPr>
                <w:szCs w:val="28"/>
              </w:rPr>
              <w:t xml:space="preserve">либо из земельных участков, </w:t>
            </w:r>
            <w:r w:rsidRPr="00B048F9">
              <w:rPr>
                <w:szCs w:val="28"/>
              </w:rPr>
              <w:t>находящихся в государственной собственности Свердловской области</w:t>
            </w:r>
            <w:r>
              <w:rPr>
                <w:szCs w:val="28"/>
              </w:rPr>
              <w:t>, Министерством разработано 2 административных регламента, предусматривающие одинаковые процедуры предоставления земельных участков.</w:t>
            </w:r>
          </w:p>
          <w:p w:rsidR="00C17ABD" w:rsidRPr="00841C09" w:rsidRDefault="00C17ABD" w:rsidP="00DE5DB4">
            <w:pPr>
              <w:spacing w:beforeLines="20" w:afterLines="20"/>
              <w:ind w:firstLine="709"/>
              <w:jc w:val="both"/>
              <w:outlineLvl w:val="4"/>
              <w:rPr>
                <w:rFonts w:eastAsiaTheme="minorHAnsi"/>
                <w:szCs w:val="28"/>
                <w:lang w:eastAsia="en-US"/>
              </w:rPr>
            </w:pPr>
            <w:r w:rsidRPr="00841C09">
              <w:rPr>
                <w:szCs w:val="28"/>
              </w:rPr>
              <w:t xml:space="preserve">Таким образом, разработка и принятие </w:t>
            </w:r>
            <w:r>
              <w:rPr>
                <w:bCs/>
                <w:kern w:val="32"/>
                <w:szCs w:val="28"/>
              </w:rPr>
              <w:t>а</w:t>
            </w:r>
            <w:r w:rsidRPr="00841C09">
              <w:rPr>
                <w:bCs/>
                <w:kern w:val="32"/>
                <w:szCs w:val="28"/>
              </w:rPr>
              <w:t>дминистративн</w:t>
            </w:r>
            <w:r>
              <w:rPr>
                <w:bCs/>
                <w:kern w:val="32"/>
                <w:szCs w:val="28"/>
              </w:rPr>
              <w:t>ых</w:t>
            </w:r>
            <w:r w:rsidRPr="00841C09">
              <w:rPr>
                <w:bCs/>
                <w:kern w:val="32"/>
                <w:szCs w:val="28"/>
              </w:rPr>
              <w:t xml:space="preserve"> регламент</w:t>
            </w:r>
            <w:r>
              <w:rPr>
                <w:bCs/>
                <w:kern w:val="32"/>
                <w:szCs w:val="28"/>
              </w:rPr>
              <w:t>ов</w:t>
            </w:r>
            <w:r w:rsidRPr="00841C09">
              <w:rPr>
                <w:bCs/>
                <w:kern w:val="32"/>
                <w:szCs w:val="28"/>
              </w:rPr>
              <w:t xml:space="preserve"> призвано упорядочить процедуру </w:t>
            </w:r>
            <w:r>
              <w:rPr>
                <w:bCs/>
                <w:kern w:val="32"/>
                <w:szCs w:val="28"/>
              </w:rPr>
              <w:t xml:space="preserve">предоставления </w:t>
            </w:r>
            <w:r>
              <w:rPr>
                <w:szCs w:val="28"/>
              </w:rPr>
              <w:t xml:space="preserve">земельных участков, </w:t>
            </w:r>
            <w:r w:rsidRPr="00B048F9">
              <w:rPr>
                <w:szCs w:val="28"/>
              </w:rPr>
              <w:t xml:space="preserve">государственная собственность на которые не разграничена, на территории муниципального образования «город Екатеринбург», </w:t>
            </w:r>
            <w:r>
              <w:rPr>
                <w:szCs w:val="28"/>
              </w:rPr>
              <w:t xml:space="preserve">и земельных участков, </w:t>
            </w:r>
            <w:r w:rsidRPr="00B048F9">
              <w:rPr>
                <w:szCs w:val="28"/>
              </w:rPr>
              <w:t>находящихся в государственной собственности Свердловской области</w:t>
            </w:r>
            <w:r>
              <w:rPr>
                <w:szCs w:val="28"/>
              </w:rPr>
              <w:t xml:space="preserve">. </w:t>
            </w:r>
            <w:r w:rsidRPr="00B048F9">
              <w:rPr>
                <w:szCs w:val="28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szCs w:val="28"/>
              </w:rPr>
              <w:t>,</w:t>
            </w:r>
            <w:r w:rsidRPr="00841C09">
              <w:rPr>
                <w:bCs/>
                <w:kern w:val="32"/>
                <w:szCs w:val="28"/>
              </w:rPr>
              <w:t xml:space="preserve"> определить последовательность и продолжительность административных процедур.</w:t>
            </w:r>
          </w:p>
          <w:p w:rsidR="000A39AE" w:rsidRDefault="00C17ABD" w:rsidP="00DE5DB4">
            <w:pPr>
              <w:spacing w:beforeLines="20" w:afterLines="20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lastRenderedPageBreak/>
              <w:t>Принятие административных регламентов позволит</w:t>
            </w:r>
            <w:r w:rsidR="00193289">
              <w:rPr>
                <w:szCs w:val="28"/>
              </w:rPr>
              <w:t xml:space="preserve"> минимизирова</w:t>
            </w:r>
            <w:r>
              <w:rPr>
                <w:szCs w:val="28"/>
              </w:rPr>
              <w:t>ть</w:t>
            </w:r>
            <w:r w:rsidR="00193289">
              <w:rPr>
                <w:szCs w:val="28"/>
              </w:rPr>
              <w:t xml:space="preserve"> коррупционны</w:t>
            </w:r>
            <w:r>
              <w:rPr>
                <w:szCs w:val="28"/>
              </w:rPr>
              <w:t>е</w:t>
            </w:r>
            <w:r w:rsidR="00193289">
              <w:rPr>
                <w:szCs w:val="28"/>
              </w:rPr>
              <w:t xml:space="preserve"> риск</w:t>
            </w:r>
            <w:r>
              <w:rPr>
                <w:szCs w:val="28"/>
              </w:rPr>
              <w:t>и</w:t>
            </w:r>
            <w:r w:rsidR="00193289">
              <w:rPr>
                <w:szCs w:val="28"/>
              </w:rPr>
              <w:t>, оптимиз</w:t>
            </w:r>
            <w:r>
              <w:rPr>
                <w:szCs w:val="28"/>
              </w:rPr>
              <w:t>ировать</w:t>
            </w:r>
            <w:r w:rsidR="00193289">
              <w:rPr>
                <w:szCs w:val="28"/>
              </w:rPr>
              <w:t xml:space="preserve"> процедур</w:t>
            </w:r>
            <w:r>
              <w:rPr>
                <w:szCs w:val="28"/>
              </w:rPr>
              <w:t>у</w:t>
            </w:r>
            <w:r w:rsidR="00193289">
              <w:rPr>
                <w:szCs w:val="28"/>
              </w:rPr>
              <w:t xml:space="preserve"> предоставления земельных участков, установ</w:t>
            </w:r>
            <w:r>
              <w:rPr>
                <w:szCs w:val="28"/>
              </w:rPr>
              <w:t>ить</w:t>
            </w:r>
            <w:r w:rsidR="00193289">
              <w:rPr>
                <w:szCs w:val="28"/>
              </w:rPr>
              <w:t xml:space="preserve"> более прозрачн</w:t>
            </w:r>
            <w:r>
              <w:rPr>
                <w:szCs w:val="28"/>
              </w:rPr>
              <w:t>ую</w:t>
            </w:r>
            <w:r w:rsidR="00193289">
              <w:rPr>
                <w:szCs w:val="28"/>
              </w:rPr>
              <w:t xml:space="preserve"> схем</w:t>
            </w:r>
            <w:r>
              <w:rPr>
                <w:szCs w:val="28"/>
              </w:rPr>
              <w:t>у</w:t>
            </w:r>
            <w:r w:rsidR="00193289">
              <w:rPr>
                <w:szCs w:val="28"/>
              </w:rPr>
              <w:t xml:space="preserve"> предоставления </w:t>
            </w:r>
            <w:r>
              <w:rPr>
                <w:szCs w:val="28"/>
              </w:rPr>
              <w:t>государственной услуги</w:t>
            </w:r>
            <w:r w:rsidR="00193289">
              <w:rPr>
                <w:szCs w:val="28"/>
              </w:rPr>
              <w:t>.</w:t>
            </w:r>
          </w:p>
          <w:p w:rsidR="00CB751F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841C09">
              <w:rPr>
                <w:szCs w:val="28"/>
              </w:rPr>
              <w:t>Негативные эффекты, возникающие в связи с наличием проблемы: отсутствуют.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Вместе с тем</w:t>
            </w:r>
            <w:r>
              <w:rPr>
                <w:szCs w:val="28"/>
              </w:rPr>
              <w:t>,</w:t>
            </w:r>
            <w:r w:rsidRPr="00841C09">
              <w:rPr>
                <w:szCs w:val="28"/>
              </w:rPr>
              <w:t xml:space="preserve"> принятие </w:t>
            </w:r>
            <w:r w:rsidR="00CB751F">
              <w:rPr>
                <w:szCs w:val="28"/>
              </w:rPr>
              <w:t>административных регламентов</w:t>
            </w:r>
            <w:r w:rsidRPr="00841C09">
              <w:rPr>
                <w:szCs w:val="28"/>
              </w:rPr>
              <w:t xml:space="preserve"> обеспечит оптимизацию деятельности </w:t>
            </w:r>
            <w:r w:rsidR="00CB751F">
              <w:rPr>
                <w:szCs w:val="28"/>
              </w:rPr>
              <w:t>Министерства по управлению государственным имуществом</w:t>
            </w:r>
            <w:r>
              <w:rPr>
                <w:szCs w:val="28"/>
              </w:rPr>
              <w:t xml:space="preserve"> Свердловской области, а также взаимодействия с </w:t>
            </w:r>
            <w:r w:rsidR="00CB751F">
              <w:rPr>
                <w:szCs w:val="28"/>
              </w:rPr>
              <w:t xml:space="preserve">гражданами и </w:t>
            </w:r>
            <w:r w:rsidR="00CB751F" w:rsidRPr="00B048F9">
              <w:rPr>
                <w:szCs w:val="28"/>
              </w:rPr>
              <w:t>крестьянским</w:t>
            </w:r>
            <w:r w:rsidR="00CB751F">
              <w:rPr>
                <w:szCs w:val="28"/>
              </w:rPr>
              <w:t>и</w:t>
            </w:r>
            <w:r w:rsidR="00CB751F" w:rsidRPr="00B048F9">
              <w:rPr>
                <w:szCs w:val="28"/>
              </w:rPr>
              <w:t xml:space="preserve"> (фермерским</w:t>
            </w:r>
            <w:r w:rsidR="00CB751F">
              <w:rPr>
                <w:szCs w:val="28"/>
              </w:rPr>
              <w:t>и</w:t>
            </w:r>
            <w:r w:rsidR="00CB751F" w:rsidRPr="00B048F9">
              <w:rPr>
                <w:szCs w:val="28"/>
              </w:rPr>
              <w:t>) хозяйствам</w:t>
            </w:r>
            <w:r w:rsidR="00CB751F">
              <w:rPr>
                <w:szCs w:val="28"/>
              </w:rPr>
              <w:t>и.</w:t>
            </w:r>
          </w:p>
          <w:p w:rsidR="00F00951" w:rsidRPr="00841C09" w:rsidRDefault="000E2FC5" w:rsidP="00F00951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6.3. </w:t>
            </w:r>
            <w:r w:rsidR="00F00951" w:rsidRPr="00841C09">
              <w:rPr>
                <w:szCs w:val="28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="00F00951">
              <w:rPr>
                <w:szCs w:val="28"/>
              </w:rPr>
              <w:t>возникновение проблемы связано с принятием федерального законодательства:</w:t>
            </w:r>
            <w:r w:rsidR="00F00951" w:rsidRPr="00260975">
              <w:rPr>
                <w:szCs w:val="28"/>
              </w:rPr>
              <w:t xml:space="preserve"> федеральны</w:t>
            </w:r>
            <w:r w:rsidR="00F00951">
              <w:rPr>
                <w:szCs w:val="28"/>
              </w:rPr>
              <w:t>ми</w:t>
            </w:r>
            <w:r w:rsidR="00F00951" w:rsidRPr="00260975">
              <w:rPr>
                <w:szCs w:val="28"/>
              </w:rPr>
              <w:t xml:space="preserve"> закон</w:t>
            </w:r>
            <w:r w:rsidR="00F00951">
              <w:rPr>
                <w:szCs w:val="28"/>
              </w:rPr>
              <w:t xml:space="preserve">ами </w:t>
            </w:r>
            <w:r w:rsidR="00F00951" w:rsidRPr="00260975">
              <w:rPr>
                <w:szCs w:val="28"/>
              </w:rPr>
              <w:t xml:space="preserve">от 23.06.2014 </w:t>
            </w:r>
            <w:hyperlink r:id="rId8" w:history="1">
              <w:r w:rsidR="00F00951" w:rsidRPr="00260975">
                <w:rPr>
                  <w:szCs w:val="28"/>
                </w:rPr>
                <w:t>№ 171-ФЗ</w:t>
              </w:r>
            </w:hyperlink>
            <w:r w:rsidR="00F00951" w:rsidRPr="00260975">
              <w:rPr>
                <w:szCs w:val="28"/>
              </w:rPr>
              <w:t xml:space="preserve">, от 21.07.2014 </w:t>
            </w:r>
            <w:hyperlink r:id="rId9" w:history="1">
              <w:r w:rsidR="00F00951" w:rsidRPr="00260975">
                <w:rPr>
                  <w:szCs w:val="28"/>
                </w:rPr>
                <w:t>№ 217-ФЗ</w:t>
              </w:r>
            </w:hyperlink>
            <w:r w:rsidR="00F00951" w:rsidRPr="00260975">
              <w:rPr>
                <w:szCs w:val="28"/>
              </w:rPr>
              <w:t xml:space="preserve">, от 21.07.2014 </w:t>
            </w:r>
            <w:hyperlink r:id="rId10" w:history="1">
              <w:r w:rsidR="00F00951" w:rsidRPr="00260975">
                <w:rPr>
                  <w:szCs w:val="28"/>
                </w:rPr>
                <w:t>№ 224-ФЗ</w:t>
              </w:r>
            </w:hyperlink>
            <w:r w:rsidR="00F00951" w:rsidRPr="00260975">
              <w:rPr>
                <w:szCs w:val="28"/>
              </w:rPr>
              <w:t xml:space="preserve">, от 21.07.2014 </w:t>
            </w:r>
            <w:hyperlink r:id="rId11" w:history="1">
              <w:r w:rsidR="00F00951" w:rsidRPr="00260975">
                <w:rPr>
                  <w:szCs w:val="28"/>
                </w:rPr>
                <w:t>№ 234-ФЗ</w:t>
              </w:r>
            </w:hyperlink>
            <w:r w:rsidR="00F00951" w:rsidRPr="00260975">
              <w:rPr>
                <w:szCs w:val="28"/>
              </w:rPr>
              <w:t xml:space="preserve">, от 22.10.2014 </w:t>
            </w:r>
            <w:hyperlink r:id="rId12" w:history="1">
              <w:r w:rsidR="00F00951" w:rsidRPr="00260975">
                <w:rPr>
                  <w:szCs w:val="28"/>
                </w:rPr>
                <w:t>№ 315-ФЗ</w:t>
              </w:r>
            </w:hyperlink>
            <w:r w:rsidR="00F00951" w:rsidRPr="00260975">
              <w:rPr>
                <w:szCs w:val="28"/>
              </w:rPr>
              <w:t xml:space="preserve">, от 29.12.2014 </w:t>
            </w:r>
            <w:hyperlink r:id="rId13" w:history="1">
              <w:r w:rsidR="00F00951" w:rsidRPr="00260975">
                <w:rPr>
                  <w:szCs w:val="28"/>
                </w:rPr>
                <w:t>№ 458-ФЗ</w:t>
              </w:r>
            </w:hyperlink>
            <w:r w:rsidR="00F00951" w:rsidRPr="00260975">
              <w:rPr>
                <w:szCs w:val="28"/>
              </w:rPr>
              <w:t xml:space="preserve">, от 29.12.2014 </w:t>
            </w:r>
            <w:hyperlink r:id="rId14" w:history="1">
              <w:r w:rsidR="00F00951" w:rsidRPr="00260975">
                <w:rPr>
                  <w:szCs w:val="28"/>
                </w:rPr>
                <w:t>№ 485-ФЗ</w:t>
              </w:r>
            </w:hyperlink>
            <w:r w:rsidR="00F00951" w:rsidRPr="00260975">
              <w:rPr>
                <w:szCs w:val="28"/>
              </w:rPr>
              <w:t xml:space="preserve">, </w:t>
            </w:r>
            <w:r w:rsidR="00F00951" w:rsidRPr="00260975">
              <w:rPr>
                <w:szCs w:val="28"/>
              </w:rPr>
              <w:br/>
              <w:t xml:space="preserve">от 29.12.2014 </w:t>
            </w:r>
            <w:hyperlink r:id="rId15" w:history="1">
              <w:r w:rsidR="00F00951" w:rsidRPr="00260975">
                <w:rPr>
                  <w:szCs w:val="28"/>
                </w:rPr>
                <w:t>№ 487-ФЗ</w:t>
              </w:r>
            </w:hyperlink>
            <w:r w:rsidR="00F00951" w:rsidRPr="00260975">
              <w:rPr>
                <w:szCs w:val="28"/>
              </w:rPr>
              <w:t xml:space="preserve">, от 31.12.2014 </w:t>
            </w:r>
            <w:hyperlink r:id="rId16" w:history="1">
              <w:r w:rsidR="00F00951" w:rsidRPr="00260975">
                <w:rPr>
                  <w:szCs w:val="28"/>
                </w:rPr>
                <w:t>№ 499-ФЗ</w:t>
              </w:r>
            </w:hyperlink>
            <w:r w:rsidR="00F00951" w:rsidRPr="00260975">
              <w:rPr>
                <w:szCs w:val="28"/>
              </w:rPr>
              <w:t xml:space="preserve"> внесены изменения в отдельные Федеральные законы, в том числе Земельный кодекс РФ.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6.4. </w:t>
            </w:r>
            <w:r w:rsidRPr="00841C09">
              <w:rPr>
                <w:szCs w:val="28"/>
              </w:rPr>
              <w:t>Описание условий, при которых проблема может быть решена в целом без вмешательства со стороны государства: отсутствуют</w:t>
            </w:r>
            <w:r>
              <w:rPr>
                <w:szCs w:val="28"/>
              </w:rPr>
              <w:t>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Источники данных:</w:t>
            </w:r>
            <w:r>
              <w:rPr>
                <w:szCs w:val="28"/>
              </w:rPr>
              <w:t xml:space="preserve"> </w:t>
            </w:r>
            <w:r w:rsidR="00CB751F">
              <w:rPr>
                <w:szCs w:val="28"/>
              </w:rPr>
              <w:t>Земельный</w:t>
            </w:r>
            <w:r>
              <w:rPr>
                <w:szCs w:val="28"/>
              </w:rPr>
              <w:t xml:space="preserve"> кодекс</w:t>
            </w:r>
            <w:r w:rsidRPr="00841C0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>,</w:t>
            </w:r>
            <w:r w:rsidR="00CB751F">
              <w:rPr>
                <w:szCs w:val="28"/>
              </w:rPr>
              <w:t xml:space="preserve"> Гражданский кодекс</w:t>
            </w:r>
            <w:r w:rsidR="00CB751F" w:rsidRPr="00841C09">
              <w:rPr>
                <w:szCs w:val="28"/>
              </w:rPr>
              <w:t xml:space="preserve"> Российской Федерации</w:t>
            </w:r>
            <w:r w:rsidR="00CB751F">
              <w:rPr>
                <w:szCs w:val="28"/>
              </w:rPr>
              <w:t>,</w:t>
            </w:r>
            <w:r w:rsidR="00CB751F" w:rsidRPr="00CB751F">
              <w:rPr>
                <w:szCs w:val="28"/>
              </w:rPr>
              <w:t xml:space="preserve"> Федеральный закон от 11</w:t>
            </w:r>
            <w:r w:rsidR="00CB751F">
              <w:rPr>
                <w:szCs w:val="28"/>
              </w:rPr>
              <w:t xml:space="preserve"> июня </w:t>
            </w:r>
            <w:r w:rsidR="00CB751F" w:rsidRPr="00CB751F">
              <w:rPr>
                <w:szCs w:val="28"/>
              </w:rPr>
              <w:t xml:space="preserve">2003 </w:t>
            </w:r>
            <w:r w:rsidR="00CB751F">
              <w:rPr>
                <w:szCs w:val="28"/>
              </w:rPr>
              <w:t>года № 74-ФЗ «</w:t>
            </w:r>
            <w:r w:rsidR="00CB751F" w:rsidRPr="00CB751F">
              <w:rPr>
                <w:szCs w:val="28"/>
              </w:rPr>
              <w:t>О крес</w:t>
            </w:r>
            <w:r w:rsidR="00CB751F">
              <w:rPr>
                <w:szCs w:val="28"/>
              </w:rPr>
              <w:t xml:space="preserve">тьянском (фермерском) хозяйстве», </w:t>
            </w:r>
            <w:r w:rsidR="00CB751F" w:rsidRPr="00CB751F">
              <w:rPr>
                <w:szCs w:val="28"/>
              </w:rPr>
              <w:t>Федеральный закон от 15</w:t>
            </w:r>
            <w:r w:rsidR="00CB751F">
              <w:rPr>
                <w:szCs w:val="28"/>
              </w:rPr>
              <w:t xml:space="preserve"> апреля </w:t>
            </w:r>
            <w:r w:rsidR="00CB751F" w:rsidRPr="00CB751F">
              <w:rPr>
                <w:szCs w:val="28"/>
              </w:rPr>
              <w:t xml:space="preserve">1998 </w:t>
            </w:r>
            <w:r w:rsidR="00CB751F">
              <w:rPr>
                <w:szCs w:val="28"/>
              </w:rPr>
              <w:t>года № 66-ФЗ «</w:t>
            </w:r>
            <w:r w:rsidR="00CB751F" w:rsidRPr="00CB751F">
              <w:rPr>
                <w:szCs w:val="28"/>
              </w:rPr>
              <w:t>О садоводческих, огороднических и дачных неко</w:t>
            </w:r>
            <w:r w:rsidR="00CB751F">
              <w:rPr>
                <w:szCs w:val="28"/>
              </w:rPr>
              <w:t>ммерческих объединениях граждан».</w:t>
            </w:r>
            <w:r w:rsidRPr="00841C09">
              <w:rPr>
                <w:szCs w:val="28"/>
              </w:rPr>
              <w:t xml:space="preserve">  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Иная информация о проблеме: отсутствует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Анализ федерального, регионального опыта в соответствующих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сферах деятельности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7.1. Федеральный, региональный опыт в соответствующих сферах:</w:t>
            </w:r>
            <w:r>
              <w:rPr>
                <w:szCs w:val="28"/>
              </w:rPr>
              <w:t xml:space="preserve"> </w:t>
            </w:r>
            <w:r w:rsidR="00CB751F">
              <w:rPr>
                <w:szCs w:val="28"/>
              </w:rPr>
              <w:t>Чувашская Республика</w:t>
            </w:r>
            <w:r>
              <w:rPr>
                <w:szCs w:val="28"/>
              </w:rPr>
              <w:t xml:space="preserve"> и иные субъекты Российской Федерации.</w:t>
            </w:r>
          </w:p>
          <w:p w:rsidR="000E2FC5" w:rsidRPr="00841C09" w:rsidRDefault="000E2FC5" w:rsidP="00EE12EF">
            <w:pPr>
              <w:pStyle w:val="a6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7.2. Источники данных:</w:t>
            </w:r>
          </w:p>
          <w:p w:rsidR="000E2FC5" w:rsidRPr="000D1520" w:rsidRDefault="000D1520" w:rsidP="000D1520">
            <w:pPr>
              <w:pStyle w:val="a6"/>
              <w:ind w:firstLine="709"/>
              <w:jc w:val="both"/>
              <w:rPr>
                <w:szCs w:val="28"/>
              </w:rPr>
            </w:pPr>
            <w:r w:rsidRPr="000D1520">
              <w:rPr>
                <w:szCs w:val="28"/>
              </w:rPr>
              <w:t xml:space="preserve">Приказ </w:t>
            </w:r>
            <w:proofErr w:type="spellStart"/>
            <w:r w:rsidRPr="000D1520">
              <w:rPr>
                <w:szCs w:val="28"/>
              </w:rPr>
              <w:t>Миним</w:t>
            </w:r>
            <w:r>
              <w:rPr>
                <w:szCs w:val="28"/>
              </w:rPr>
              <w:t>ущества</w:t>
            </w:r>
            <w:proofErr w:type="spellEnd"/>
            <w:r>
              <w:rPr>
                <w:szCs w:val="28"/>
              </w:rPr>
              <w:t xml:space="preserve"> ЧР от 18.06.2012 № 39-д «</w:t>
            </w:r>
            <w:r w:rsidRPr="000D1520">
              <w:rPr>
                <w:szCs w:val="28"/>
              </w:rPr>
              <w:t xml:space="preserve">Об административном регламенте предоставления Министерством имущественных и земельных отношений Чувашской Республики государственной услуги </w:t>
            </w:r>
            <w:r>
              <w:rPr>
                <w:szCs w:val="28"/>
              </w:rPr>
              <w:t>«</w:t>
            </w:r>
            <w:r w:rsidRPr="000D1520">
              <w:rPr>
                <w:szCs w:val="28"/>
              </w:rPr>
              <w:t>Предоставление земельных участков из земель сельскохозяйственного назначения, находящихся в государственной собственности Чувашской Республики, для осуществления крестьянским (фермерским) хозяйством его деятельности, расширения такой деятельности</w:t>
            </w:r>
            <w:r>
              <w:rPr>
                <w:szCs w:val="28"/>
              </w:rPr>
              <w:t>»</w:t>
            </w:r>
            <w:r w:rsidRPr="00841C09">
              <w:t xml:space="preserve">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8.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5335" w:type="dxa"/>
            <w:gridSpan w:val="7"/>
          </w:tcPr>
          <w:p w:rsidR="000D1520" w:rsidRDefault="000E2FC5" w:rsidP="000D1520">
            <w:pPr>
              <w:ind w:firstLine="709"/>
              <w:jc w:val="both"/>
              <w:outlineLvl w:val="1"/>
              <w:rPr>
                <w:szCs w:val="28"/>
              </w:rPr>
            </w:pPr>
            <w:r w:rsidRPr="00841C09">
              <w:rPr>
                <w:szCs w:val="28"/>
              </w:rPr>
              <w:t xml:space="preserve">8.1 Группа участников отношений: </w:t>
            </w:r>
            <w:r w:rsidR="000D1520">
              <w:rPr>
                <w:szCs w:val="28"/>
              </w:rPr>
              <w:t xml:space="preserve">а) в целях предоставления земельного участка для </w:t>
            </w:r>
            <w:r w:rsidR="000D1520" w:rsidRPr="00834A18">
              <w:rPr>
                <w:szCs w:val="28"/>
              </w:rPr>
              <w:t>индивидуального жилищного строительства, ведения личного подсобного хозяйства</w:t>
            </w:r>
            <w:r w:rsidR="000D1520" w:rsidRPr="003414FB">
              <w:rPr>
                <w:szCs w:val="28"/>
              </w:rPr>
              <w:t xml:space="preserve"> любые физические</w:t>
            </w:r>
            <w:r w:rsidR="000D1520">
              <w:rPr>
                <w:szCs w:val="28"/>
              </w:rPr>
              <w:t xml:space="preserve"> лица</w:t>
            </w:r>
            <w:r w:rsidR="000D1520" w:rsidRPr="003414FB">
              <w:rPr>
                <w:szCs w:val="28"/>
              </w:rPr>
              <w:t>, в том числе иностранные граждане, лица без гражданства, заинтересованные в предоставлении государственной услуги</w:t>
            </w:r>
            <w:r w:rsidR="000D1520">
              <w:rPr>
                <w:szCs w:val="28"/>
              </w:rPr>
              <w:t>;</w:t>
            </w:r>
          </w:p>
          <w:p w:rsidR="000D1520" w:rsidRDefault="000D1520" w:rsidP="000D1520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б) в целях предоставления земельного участка для </w:t>
            </w:r>
            <w:r w:rsidRPr="00834A18">
              <w:rPr>
                <w:szCs w:val="28"/>
              </w:rPr>
              <w:t>садоводства, дачного хозяйства</w:t>
            </w:r>
            <w:r>
              <w:rPr>
                <w:szCs w:val="28"/>
              </w:rPr>
              <w:t xml:space="preserve"> – граждане,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граждан, </w:t>
            </w:r>
            <w:r w:rsidRPr="000F576F">
              <w:rPr>
                <w:szCs w:val="28"/>
              </w:rPr>
              <w:t>заинтересованные в предоставлении государственной услуги</w:t>
            </w:r>
            <w:r>
              <w:rPr>
                <w:szCs w:val="28"/>
              </w:rPr>
              <w:t>;</w:t>
            </w:r>
          </w:p>
          <w:p w:rsidR="000E2FC5" w:rsidRPr="00841C09" w:rsidRDefault="000D1520" w:rsidP="000D1520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в) в целях предоставления земельного участка для</w:t>
            </w:r>
            <w:r w:rsidRPr="008E0C06">
              <w:rPr>
                <w:szCs w:val="28"/>
              </w:rPr>
              <w:t xml:space="preserve"> осуществления крестьянским (фермерским) хозяйством его деятельности</w:t>
            </w:r>
            <w:r>
              <w:rPr>
                <w:szCs w:val="28"/>
              </w:rPr>
              <w:t xml:space="preserve"> заявителями могут </w:t>
            </w:r>
            <w:r w:rsidRPr="000F576F">
              <w:rPr>
                <w:szCs w:val="28"/>
              </w:rPr>
              <w:t xml:space="preserve">быть </w:t>
            </w:r>
            <w:r>
              <w:rPr>
                <w:szCs w:val="28"/>
              </w:rPr>
              <w:t xml:space="preserve">граждане и </w:t>
            </w:r>
            <w:r w:rsidRPr="00DA4DBB">
              <w:rPr>
                <w:szCs w:val="28"/>
              </w:rPr>
              <w:t>крестьянские (фермерские) хозяйства, созданные в установленном законодательством порядке</w:t>
            </w:r>
            <w:r w:rsidRPr="000F576F">
              <w:rPr>
                <w:szCs w:val="28"/>
              </w:rPr>
              <w:t>, заинтересованные в предоставлении государственной услуги</w:t>
            </w:r>
            <w:r>
              <w:rPr>
                <w:szCs w:val="28"/>
              </w:rPr>
              <w:t>.</w:t>
            </w:r>
          </w:p>
        </w:tc>
        <w:tc>
          <w:tcPr>
            <w:tcW w:w="4802" w:type="dxa"/>
            <w:gridSpan w:val="5"/>
          </w:tcPr>
          <w:p w:rsidR="000E2FC5" w:rsidRPr="00841C09" w:rsidRDefault="000E2FC5" w:rsidP="00EE12EF">
            <w:pPr>
              <w:pStyle w:val="a6"/>
              <w:ind w:firstLine="61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8.2. Оценка количества участников отношений:</w:t>
            </w:r>
          </w:p>
          <w:p w:rsidR="000E2FC5" w:rsidRPr="00841C09" w:rsidRDefault="000D1520" w:rsidP="00877E13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 не связанно с введением административного регулирования, прогнозируется на прежнем уровне</w:t>
            </w:r>
            <w:r w:rsidR="00877E13" w:rsidRPr="00877E13">
              <w:rPr>
                <w:szCs w:val="28"/>
              </w:rPr>
              <w:t>~</w:t>
            </w:r>
            <w:bookmarkStart w:id="0" w:name="_GoBack"/>
            <w:bookmarkEnd w:id="0"/>
            <w:r w:rsidR="00D94243">
              <w:rPr>
                <w:szCs w:val="28"/>
              </w:rPr>
              <w:t>100.</w:t>
            </w:r>
            <w:r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91C78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8.3. Источники данных:</w:t>
            </w:r>
            <w:r>
              <w:rPr>
                <w:szCs w:val="28"/>
              </w:rPr>
              <w:t xml:space="preserve"> </w:t>
            </w:r>
            <w:r w:rsidR="00E91C78">
              <w:rPr>
                <w:szCs w:val="28"/>
              </w:rPr>
              <w:t>по количеству лиц, обратившихся в предыдущих годах с заявлением о предоставлении земельных участков.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9.2. Порядок реализации: </w:t>
            </w:r>
            <w:r w:rsidRPr="00841C09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9.3. Оценка изменения трудозатрат и (или) потребностей в иных ресурсах: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91C78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Наименование органа: </w:t>
            </w:r>
            <w:r w:rsidR="00E91C78">
              <w:rPr>
                <w:rFonts w:eastAsiaTheme="minorHAnsi"/>
                <w:szCs w:val="28"/>
                <w:lang w:eastAsia="en-US"/>
              </w:rPr>
              <w:t>Министерство по управлению государственным имуществом Свердловской области</w:t>
            </w:r>
            <w:r w:rsidRPr="00841C09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7E70DC" w:rsidRDefault="00E91C78" w:rsidP="00F00951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Функция и полномочие Министерства по управлению государственным имуществом Свердловской области по предоставлению земельных участков не изменялась. </w:t>
            </w:r>
            <w:r w:rsidR="00A64E0E">
              <w:rPr>
                <w:rFonts w:eastAsiaTheme="minorHAnsi"/>
                <w:szCs w:val="28"/>
                <w:lang w:eastAsia="en-US"/>
              </w:rPr>
              <w:t xml:space="preserve">Административным регламентом предусмотрено взаимодействие с МФЦ, что позволит оптимизировать предоставление государственной услуги, предоставит возможность заявителям обращаться с заявлением о предоставлении государственной услуги территориально по месту жительства (пребывания). С МФЦ планируется работа в форме консультаций, представления схем предоставления государственной услуги. Соглашение о предоставлении услуги с МФЦ предусмотрено. </w:t>
            </w:r>
          </w:p>
        </w:tc>
        <w:tc>
          <w:tcPr>
            <w:tcW w:w="3567" w:type="dxa"/>
            <w:gridSpan w:val="5"/>
          </w:tcPr>
          <w:p w:rsidR="000E2FC5" w:rsidRPr="00841C09" w:rsidRDefault="00F00951" w:rsidP="00A64E0E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принимаемыми административными регламентами</w:t>
            </w:r>
          </w:p>
        </w:tc>
        <w:tc>
          <w:tcPr>
            <w:tcW w:w="3201" w:type="dxa"/>
            <w:gridSpan w:val="3"/>
          </w:tcPr>
          <w:p w:rsidR="000E2FC5" w:rsidRPr="00841C09" w:rsidRDefault="00A64E0E" w:rsidP="00A64E0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Не потребуется дополнительного у</w:t>
            </w:r>
            <w:r w:rsidR="000E2FC5" w:rsidRPr="00841C09">
              <w:rPr>
                <w:szCs w:val="28"/>
              </w:rPr>
              <w:t>величени</w:t>
            </w:r>
            <w:r>
              <w:rPr>
                <w:szCs w:val="28"/>
              </w:rPr>
              <w:t xml:space="preserve">я </w:t>
            </w:r>
            <w:r w:rsidR="000E2FC5" w:rsidRPr="00841C09">
              <w:rPr>
                <w:szCs w:val="28"/>
              </w:rPr>
              <w:t>трудозатрат и иных ресурсов</w:t>
            </w:r>
            <w:r>
              <w:rPr>
                <w:szCs w:val="28"/>
              </w:rPr>
              <w:t>. Осуществляется в рамках затрат на текущую деятельность.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10.3. Порядок организации исполнения обязанностей и ограничений: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A64E0E" w:rsidRDefault="00A64E0E" w:rsidP="00A64E0E">
            <w:pPr>
              <w:jc w:val="both"/>
              <w:outlineLvl w:val="1"/>
              <w:rPr>
                <w:szCs w:val="28"/>
              </w:rPr>
            </w:pPr>
            <w:r w:rsidRPr="003414FB">
              <w:rPr>
                <w:szCs w:val="28"/>
              </w:rPr>
              <w:t>физические</w:t>
            </w:r>
            <w:r>
              <w:rPr>
                <w:szCs w:val="28"/>
              </w:rPr>
              <w:t xml:space="preserve"> лица</w:t>
            </w:r>
            <w:r w:rsidRPr="003414FB">
              <w:rPr>
                <w:szCs w:val="28"/>
              </w:rPr>
              <w:t>, в том числе иностранные граждане, лица без гражданства</w:t>
            </w:r>
            <w:r>
              <w:rPr>
                <w:szCs w:val="28"/>
              </w:rPr>
              <w:t>;</w:t>
            </w:r>
          </w:p>
          <w:p w:rsidR="00A64E0E" w:rsidRDefault="00A64E0E" w:rsidP="00A64E0E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граждане,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граждан;</w:t>
            </w:r>
          </w:p>
          <w:p w:rsidR="000E2FC5" w:rsidRPr="00841C09" w:rsidRDefault="00A64E0E" w:rsidP="00A64E0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граждане и </w:t>
            </w:r>
            <w:r w:rsidRPr="00DA4DBB">
              <w:rPr>
                <w:szCs w:val="28"/>
              </w:rPr>
              <w:t>крестьянские (фермерские) хозяйства, созданные в установленном законодательством порядке</w:t>
            </w:r>
            <w:r>
              <w:rPr>
                <w:szCs w:val="28"/>
              </w:rPr>
              <w:t>.</w:t>
            </w:r>
          </w:p>
        </w:tc>
        <w:tc>
          <w:tcPr>
            <w:tcW w:w="3567" w:type="dxa"/>
            <w:gridSpan w:val="5"/>
          </w:tcPr>
          <w:p w:rsidR="000E2FC5" w:rsidRPr="00841C09" w:rsidRDefault="00F00951" w:rsidP="00EE12EF">
            <w:pPr>
              <w:pStyle w:val="a6"/>
              <w:rPr>
                <w:szCs w:val="28"/>
              </w:rPr>
            </w:pPr>
            <w:r w:rsidRPr="004A22B4">
              <w:rPr>
                <w:szCs w:val="28"/>
              </w:rPr>
              <w:t>подача заявления и необходимого пакета</w:t>
            </w:r>
            <w:r>
              <w:rPr>
                <w:szCs w:val="28"/>
              </w:rPr>
              <w:t xml:space="preserve"> документов</w:t>
            </w:r>
            <w:r w:rsidRPr="004A22B4">
              <w:rPr>
                <w:szCs w:val="28"/>
              </w:rPr>
              <w:t xml:space="preserve"> в соответствии с положениями принимаемого регламента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A64E0E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Установлен </w:t>
            </w:r>
            <w:r w:rsidR="00A64E0E">
              <w:rPr>
                <w:szCs w:val="28"/>
              </w:rPr>
              <w:t>Земельным</w:t>
            </w:r>
            <w:r>
              <w:rPr>
                <w:szCs w:val="28"/>
              </w:rPr>
              <w:t xml:space="preserve"> кодексом</w:t>
            </w:r>
            <w:r w:rsidRPr="00841C09">
              <w:rPr>
                <w:szCs w:val="28"/>
              </w:rPr>
              <w:t xml:space="preserve"> Российской Федерации</w:t>
            </w:r>
            <w:r w:rsidR="00A64E0E">
              <w:rPr>
                <w:szCs w:val="28"/>
              </w:rPr>
              <w:t>, Гражданским кодексом</w:t>
            </w:r>
            <w:r w:rsidR="00A64E0E" w:rsidRPr="00841C09">
              <w:rPr>
                <w:szCs w:val="28"/>
              </w:rPr>
              <w:t xml:space="preserve"> Российской Федерации</w:t>
            </w:r>
            <w:r w:rsidR="00A64E0E">
              <w:rPr>
                <w:szCs w:val="28"/>
              </w:rPr>
              <w:t>,</w:t>
            </w:r>
            <w:r w:rsidR="00A64E0E" w:rsidRPr="00CB751F">
              <w:rPr>
                <w:szCs w:val="28"/>
              </w:rPr>
              <w:t xml:space="preserve"> Федеральны</w:t>
            </w:r>
            <w:r w:rsidR="00A64E0E">
              <w:rPr>
                <w:szCs w:val="28"/>
              </w:rPr>
              <w:t>м</w:t>
            </w:r>
            <w:r w:rsidR="00A64E0E" w:rsidRPr="00CB751F">
              <w:rPr>
                <w:szCs w:val="28"/>
              </w:rPr>
              <w:t xml:space="preserve"> закон</w:t>
            </w:r>
            <w:r w:rsidR="00A64E0E">
              <w:rPr>
                <w:szCs w:val="28"/>
              </w:rPr>
              <w:t>ом</w:t>
            </w:r>
            <w:r w:rsidR="00A64E0E" w:rsidRPr="00CB751F">
              <w:rPr>
                <w:szCs w:val="28"/>
              </w:rPr>
              <w:t xml:space="preserve"> от 11</w:t>
            </w:r>
            <w:r w:rsidR="00A64E0E">
              <w:rPr>
                <w:szCs w:val="28"/>
              </w:rPr>
              <w:t xml:space="preserve"> июня </w:t>
            </w:r>
            <w:r w:rsidR="00A64E0E" w:rsidRPr="00CB751F">
              <w:rPr>
                <w:szCs w:val="28"/>
              </w:rPr>
              <w:t xml:space="preserve">2003 </w:t>
            </w:r>
            <w:r w:rsidR="00A64E0E">
              <w:rPr>
                <w:szCs w:val="28"/>
              </w:rPr>
              <w:t>года № 74-ФЗ «</w:t>
            </w:r>
            <w:r w:rsidR="00A64E0E" w:rsidRPr="00CB751F">
              <w:rPr>
                <w:szCs w:val="28"/>
              </w:rPr>
              <w:t>О крес</w:t>
            </w:r>
            <w:r w:rsidR="00A64E0E">
              <w:rPr>
                <w:szCs w:val="28"/>
              </w:rPr>
              <w:t xml:space="preserve">тьянском (фермерском) хозяйстве», </w:t>
            </w:r>
            <w:r w:rsidR="00A64E0E" w:rsidRPr="00CB751F">
              <w:rPr>
                <w:szCs w:val="28"/>
              </w:rPr>
              <w:t>Федеральны</w:t>
            </w:r>
            <w:r w:rsidR="00A64E0E">
              <w:rPr>
                <w:szCs w:val="28"/>
              </w:rPr>
              <w:t>м</w:t>
            </w:r>
            <w:r w:rsidR="00A64E0E" w:rsidRPr="00CB751F">
              <w:rPr>
                <w:szCs w:val="28"/>
              </w:rPr>
              <w:t xml:space="preserve"> закон</w:t>
            </w:r>
            <w:r w:rsidR="00A64E0E">
              <w:rPr>
                <w:szCs w:val="28"/>
              </w:rPr>
              <w:t>ом</w:t>
            </w:r>
            <w:r w:rsidR="00A64E0E" w:rsidRPr="00CB751F">
              <w:rPr>
                <w:szCs w:val="28"/>
              </w:rPr>
              <w:t xml:space="preserve"> от 15</w:t>
            </w:r>
            <w:r w:rsidR="00A64E0E">
              <w:rPr>
                <w:szCs w:val="28"/>
              </w:rPr>
              <w:t xml:space="preserve"> апреля </w:t>
            </w:r>
            <w:r w:rsidR="00A64E0E" w:rsidRPr="00CB751F">
              <w:rPr>
                <w:szCs w:val="28"/>
              </w:rPr>
              <w:t xml:space="preserve">1998 </w:t>
            </w:r>
            <w:r w:rsidR="00A64E0E">
              <w:rPr>
                <w:szCs w:val="28"/>
              </w:rPr>
              <w:t>года № 66-ФЗ «</w:t>
            </w:r>
            <w:r w:rsidR="00A64E0E" w:rsidRPr="00CB751F">
              <w:rPr>
                <w:szCs w:val="28"/>
              </w:rPr>
              <w:t>О садоводческих, огороднических и дачных неко</w:t>
            </w:r>
            <w:r w:rsidR="00A64E0E">
              <w:rPr>
                <w:szCs w:val="28"/>
              </w:rPr>
              <w:t>ммерческих объединениях граждан».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11.3. Описание и оценка видов расходов (выгод):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A64E0E" w:rsidRDefault="00A64E0E" w:rsidP="00A64E0E">
            <w:pPr>
              <w:jc w:val="both"/>
              <w:outlineLvl w:val="1"/>
              <w:rPr>
                <w:szCs w:val="28"/>
              </w:rPr>
            </w:pPr>
            <w:r w:rsidRPr="003414FB">
              <w:rPr>
                <w:szCs w:val="28"/>
              </w:rPr>
              <w:t>физические</w:t>
            </w:r>
            <w:r>
              <w:rPr>
                <w:szCs w:val="28"/>
              </w:rPr>
              <w:t xml:space="preserve"> лица</w:t>
            </w:r>
            <w:r w:rsidRPr="003414FB">
              <w:rPr>
                <w:szCs w:val="28"/>
              </w:rPr>
              <w:t>, в том числе иностранные граждане, лица без гражданства</w:t>
            </w:r>
            <w:r>
              <w:rPr>
                <w:szCs w:val="28"/>
              </w:rPr>
              <w:t>;</w:t>
            </w:r>
          </w:p>
          <w:p w:rsidR="00A64E0E" w:rsidRDefault="00A64E0E" w:rsidP="00A64E0E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граждане,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граждан;</w:t>
            </w:r>
          </w:p>
          <w:p w:rsidR="000E2FC5" w:rsidRPr="00841C09" w:rsidRDefault="00A64E0E" w:rsidP="00A64E0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граждане и </w:t>
            </w:r>
            <w:r w:rsidRPr="00DA4DBB">
              <w:rPr>
                <w:szCs w:val="28"/>
              </w:rPr>
              <w:t>крестьянские (фермерские) хозяйства, созданные в установленном законодательством порядке</w:t>
            </w:r>
            <w:r>
              <w:rPr>
                <w:szCs w:val="28"/>
              </w:rPr>
              <w:t>.</w:t>
            </w:r>
          </w:p>
        </w:tc>
        <w:tc>
          <w:tcPr>
            <w:tcW w:w="3567" w:type="dxa"/>
            <w:gridSpan w:val="5"/>
          </w:tcPr>
          <w:p w:rsidR="000E2FC5" w:rsidRPr="00841C09" w:rsidRDefault="00F00951" w:rsidP="00EE12EF">
            <w:pPr>
              <w:pStyle w:val="a6"/>
              <w:rPr>
                <w:szCs w:val="28"/>
              </w:rPr>
            </w:pPr>
            <w:r w:rsidRPr="004A22B4">
              <w:rPr>
                <w:szCs w:val="28"/>
              </w:rPr>
              <w:t>подача заявления и необходимого пакета</w:t>
            </w:r>
            <w:r>
              <w:rPr>
                <w:szCs w:val="28"/>
              </w:rPr>
              <w:t xml:space="preserve"> документов</w:t>
            </w:r>
            <w:r w:rsidRPr="004A22B4">
              <w:rPr>
                <w:szCs w:val="28"/>
              </w:rPr>
              <w:t xml:space="preserve"> в соответствии с положениями принимаемого регламента</w:t>
            </w:r>
          </w:p>
        </w:tc>
        <w:tc>
          <w:tcPr>
            <w:tcW w:w="3201" w:type="dxa"/>
            <w:gridSpan w:val="3"/>
          </w:tcPr>
          <w:p w:rsidR="00F00951" w:rsidRDefault="00F00951" w:rsidP="00F00951">
            <w:pPr>
              <w:rPr>
                <w:szCs w:val="28"/>
              </w:rPr>
            </w:pPr>
            <w:r>
              <w:rPr>
                <w:szCs w:val="28"/>
              </w:rPr>
              <w:t xml:space="preserve">Изменение расходов заявителей не прогнозируется. </w:t>
            </w:r>
          </w:p>
          <w:p w:rsidR="00260D0D" w:rsidRPr="00841C09" w:rsidRDefault="00F00951" w:rsidP="00DE5DB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Выгоды для заявителей будут следующими - </w:t>
            </w:r>
            <w:r w:rsidRPr="0034208F">
              <w:rPr>
                <w:szCs w:val="28"/>
              </w:rPr>
              <w:t>устан</w:t>
            </w:r>
            <w:r>
              <w:rPr>
                <w:szCs w:val="28"/>
              </w:rPr>
              <w:t>овление</w:t>
            </w:r>
            <w:r w:rsidRPr="0034208F">
              <w:rPr>
                <w:szCs w:val="28"/>
              </w:rPr>
              <w:t xml:space="preserve"> прозрачной схемы</w:t>
            </w:r>
            <w:r>
              <w:rPr>
                <w:szCs w:val="28"/>
              </w:rPr>
              <w:t xml:space="preserve"> </w:t>
            </w:r>
            <w:r w:rsidRPr="0034208F">
              <w:rPr>
                <w:szCs w:val="28"/>
              </w:rPr>
              <w:t>и дет</w:t>
            </w:r>
            <w:r>
              <w:rPr>
                <w:szCs w:val="28"/>
              </w:rPr>
              <w:t xml:space="preserve">альной регламентации </w:t>
            </w:r>
            <w:r w:rsidRPr="0034208F">
              <w:rPr>
                <w:szCs w:val="28"/>
              </w:rPr>
              <w:t>процедуры</w:t>
            </w:r>
            <w:r>
              <w:rPr>
                <w:szCs w:val="28"/>
              </w:rPr>
              <w:t xml:space="preserve"> осуществления проверочных мероприятий, </w:t>
            </w:r>
            <w:r w:rsidRPr="0034208F">
              <w:rPr>
                <w:szCs w:val="28"/>
              </w:rPr>
              <w:t xml:space="preserve">снижение </w:t>
            </w:r>
            <w:r>
              <w:rPr>
                <w:szCs w:val="28"/>
              </w:rPr>
              <w:t xml:space="preserve">административных </w:t>
            </w:r>
            <w:r w:rsidRPr="0034208F">
              <w:rPr>
                <w:szCs w:val="28"/>
              </w:rPr>
              <w:t xml:space="preserve">барьеров, </w:t>
            </w:r>
            <w:r>
              <w:rPr>
                <w:szCs w:val="28"/>
              </w:rPr>
              <w:t xml:space="preserve">снижение </w:t>
            </w:r>
            <w:r w:rsidRPr="0034208F">
              <w:rPr>
                <w:szCs w:val="28"/>
              </w:rPr>
              <w:t>коррупц</w:t>
            </w:r>
            <w:r>
              <w:rPr>
                <w:szCs w:val="28"/>
              </w:rPr>
              <w:t>ионных</w:t>
            </w:r>
            <w:r w:rsidRPr="0034208F">
              <w:rPr>
                <w:szCs w:val="28"/>
              </w:rPr>
              <w:t xml:space="preserve"> риск</w:t>
            </w:r>
            <w:r>
              <w:rPr>
                <w:szCs w:val="28"/>
              </w:rPr>
              <w:t>ов</w:t>
            </w:r>
            <w:r w:rsidRPr="0034208F">
              <w:rPr>
                <w:szCs w:val="28"/>
              </w:rPr>
              <w:t>, снижение канц</w:t>
            </w:r>
            <w:r>
              <w:rPr>
                <w:szCs w:val="28"/>
              </w:rPr>
              <w:t>елярских</w:t>
            </w:r>
            <w:r w:rsidRPr="0034208F">
              <w:rPr>
                <w:szCs w:val="28"/>
              </w:rPr>
              <w:t xml:space="preserve"> </w:t>
            </w:r>
            <w:proofErr w:type="spellStart"/>
            <w:r w:rsidR="00DE5DB4" w:rsidRPr="0034208F">
              <w:rPr>
                <w:szCs w:val="28"/>
              </w:rPr>
              <w:t>канц</w:t>
            </w:r>
            <w:r w:rsidR="00DE5DB4">
              <w:rPr>
                <w:szCs w:val="28"/>
              </w:rPr>
              <w:t>елярских</w:t>
            </w:r>
            <w:proofErr w:type="spellEnd"/>
            <w:r w:rsidR="00DE5DB4">
              <w:rPr>
                <w:szCs w:val="28"/>
              </w:rPr>
              <w:t>, транспортных и временных расходов при обращении в филиал МФЦ по месту жительства.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12.1. Оценка влияния на конкурентную среду низкая, поскольку </w:t>
            </w:r>
            <w:r>
              <w:rPr>
                <w:szCs w:val="28"/>
              </w:rPr>
              <w:t xml:space="preserve">регламентация административных процедур на территории Свердловской области во исполнение положений федеральных нормативных правовых актов </w:t>
            </w:r>
            <w:r w:rsidRPr="00841C09">
              <w:rPr>
                <w:szCs w:val="28"/>
              </w:rPr>
              <w:t>в целом, на конкурентную среду в р</w:t>
            </w:r>
            <w:r>
              <w:rPr>
                <w:szCs w:val="28"/>
              </w:rPr>
              <w:t>егионе не повлияе</w:t>
            </w:r>
            <w:r w:rsidRPr="00841C09">
              <w:rPr>
                <w:szCs w:val="28"/>
              </w:rPr>
              <w:t>т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6B12D6">
            <w:pPr>
              <w:pStyle w:val="a6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12.2. Источники данных:</w:t>
            </w:r>
            <w:r w:rsidR="006B12D6">
              <w:rPr>
                <w:szCs w:val="28"/>
              </w:rPr>
              <w:t xml:space="preserve"> анализ федерального законодательства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0E2FC5" w:rsidRPr="00841C09" w:rsidTr="00EE12EF"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13.4. Степень контроля рисков: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Риски не установлены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14.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2FC5" w:rsidRPr="00841C09" w:rsidTr="00EE12EF">
        <w:tc>
          <w:tcPr>
            <w:tcW w:w="2518" w:type="dxa"/>
            <w:gridSpan w:val="2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14.4. Объем финансирования</w:t>
            </w:r>
          </w:p>
        </w:tc>
        <w:tc>
          <w:tcPr>
            <w:tcW w:w="2232" w:type="dxa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14.5. Источник финансирования</w:t>
            </w:r>
          </w:p>
        </w:tc>
      </w:tr>
      <w:tr w:rsidR="000E2FC5" w:rsidRPr="00841C09" w:rsidTr="00EE12EF"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6B12D6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Публикация принятого правового акта </w:t>
            </w:r>
            <w:r w:rsidRPr="00841C09">
              <w:rPr>
                <w:szCs w:val="28"/>
              </w:rPr>
              <w:br/>
              <w:t xml:space="preserve">на «Официальном интернет-портале правовой информации Свердловской области» (www.pravo.gov66.ru), на официальном сайте </w:t>
            </w:r>
            <w:r w:rsidR="006B12D6">
              <w:rPr>
                <w:szCs w:val="28"/>
              </w:rPr>
              <w:t>Министерства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 в сети Интернет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B12D6" w:rsidRDefault="006B12D6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0E2FC5" w:rsidRPr="00841C09" w:rsidRDefault="000E2FC5" w:rsidP="006B12D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 2015 г</w:t>
            </w:r>
            <w:r w:rsidR="006B12D6">
              <w:rPr>
                <w:szCs w:val="28"/>
              </w:rPr>
              <w:t>.</w:t>
            </w:r>
            <w:r w:rsidRPr="00841C09">
              <w:rPr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Не предусмотрено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 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6B12D6">
            <w:pPr>
              <w:pStyle w:val="a6"/>
              <w:rPr>
                <w:szCs w:val="28"/>
              </w:rPr>
            </w:pPr>
            <w:r w:rsidRPr="00841C09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6B12D6">
              <w:rPr>
                <w:szCs w:val="28"/>
              </w:rPr>
              <w:t>март</w:t>
            </w:r>
            <w:r>
              <w:rPr>
                <w:szCs w:val="28"/>
              </w:rPr>
              <w:t xml:space="preserve"> 2015 года</w:t>
            </w: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841C09">
              <w:rPr>
                <w:spacing w:val="-8"/>
                <w:szCs w:val="28"/>
              </w:rPr>
              <w:t>введения предлагаемого регулирования</w:t>
            </w:r>
            <w:r w:rsidRPr="00841C0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  <w:r w:rsidRPr="00841C09">
              <w:rPr>
                <w:szCs w:val="28"/>
              </w:rPr>
              <w:t>/Да (с указанием срока в днях с момента принятия проекта нормативного правового акта)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  <w:r w:rsidRPr="00841C09">
              <w:rPr>
                <w:szCs w:val="28"/>
              </w:rPr>
              <w:t>/Да (с указанием срока в днях с момента принятия проекта нормативного правового акта)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___________________________________________________________________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(место для текстового описания)</w:t>
            </w:r>
          </w:p>
        </w:tc>
      </w:tr>
    </w:tbl>
    <w:p w:rsidR="000E2FC5" w:rsidRPr="00841C09" w:rsidRDefault="000E2FC5" w:rsidP="000E2FC5">
      <w:pPr>
        <w:pStyle w:val="a6"/>
        <w:rPr>
          <w:szCs w:val="28"/>
        </w:rPr>
      </w:pPr>
    </w:p>
    <w:p w:rsidR="000E2FC5" w:rsidRDefault="000E2FC5" w:rsidP="000E2FC5"/>
    <w:p w:rsidR="005C5964" w:rsidRDefault="005C5964"/>
    <w:sectPr w:rsidR="005C5964" w:rsidSect="00CE52CD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D1" w:rsidRDefault="003419D1">
      <w:r>
        <w:separator/>
      </w:r>
    </w:p>
  </w:endnote>
  <w:endnote w:type="continuationSeparator" w:id="0">
    <w:p w:rsidR="003419D1" w:rsidRDefault="0034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D1" w:rsidRDefault="003419D1">
      <w:r>
        <w:separator/>
      </w:r>
    </w:p>
  </w:footnote>
  <w:footnote w:type="continuationSeparator" w:id="0">
    <w:p w:rsidR="003419D1" w:rsidRDefault="00341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129"/>
      <w:docPartObj>
        <w:docPartGallery w:val="Page Numbers (Top of Page)"/>
        <w:docPartUnique/>
      </w:docPartObj>
    </w:sdtPr>
    <w:sdtContent>
      <w:p w:rsidR="005E54B0" w:rsidRDefault="00E509D0">
        <w:pPr>
          <w:pStyle w:val="a3"/>
          <w:jc w:val="center"/>
        </w:pPr>
        <w:r>
          <w:fldChar w:fldCharType="begin"/>
        </w:r>
        <w:r w:rsidR="00A56FC3">
          <w:instrText xml:space="preserve"> PAGE   \* MERGEFORMAT </w:instrText>
        </w:r>
        <w:r>
          <w:fldChar w:fldCharType="separate"/>
        </w:r>
        <w:r w:rsidR="00DE5D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54B0" w:rsidRDefault="00DE5D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68EB"/>
    <w:multiLevelType w:val="hybridMultilevel"/>
    <w:tmpl w:val="980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C5"/>
    <w:rsid w:val="0001707C"/>
    <w:rsid w:val="000A39AE"/>
    <w:rsid w:val="000D1520"/>
    <w:rsid w:val="000E2FC5"/>
    <w:rsid w:val="0014737F"/>
    <w:rsid w:val="00193289"/>
    <w:rsid w:val="00260D0D"/>
    <w:rsid w:val="003419D1"/>
    <w:rsid w:val="005C5964"/>
    <w:rsid w:val="006B12D6"/>
    <w:rsid w:val="00877E13"/>
    <w:rsid w:val="00937D68"/>
    <w:rsid w:val="00A56FC3"/>
    <w:rsid w:val="00A64E0E"/>
    <w:rsid w:val="00AB6BC7"/>
    <w:rsid w:val="00B048F9"/>
    <w:rsid w:val="00C17ABD"/>
    <w:rsid w:val="00CA1775"/>
    <w:rsid w:val="00CB751F"/>
    <w:rsid w:val="00D94243"/>
    <w:rsid w:val="00DE5DB4"/>
    <w:rsid w:val="00E509D0"/>
    <w:rsid w:val="00E91C78"/>
    <w:rsid w:val="00F0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FC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0E2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A39A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D1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5AA4CC8DD65B7453672EF66C638A427C5502EBCBC142A597FADF772F9802C1E72227C013DDC3Ac7fBD" TargetMode="External"/><Relationship Id="rId13" Type="http://schemas.openxmlformats.org/officeDocument/2006/relationships/hyperlink" Target="consultantplus://offline/ref=F605AA4CC8DD65B7453672EF66C638A427C45426BBB5142A597FADF772F9802C1E72227C013DD838c7f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denisova@egov66.ru" TargetMode="External"/><Relationship Id="rId12" Type="http://schemas.openxmlformats.org/officeDocument/2006/relationships/hyperlink" Target="consultantplus://offline/ref=F605AA4CC8DD65B7453672EF66C638A427C4562EBFB9142A597FADF772F9802C1E72227C013DDB3Ac7f0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05AA4CC8DD65B7453672EF66C638A427C4552EB6B5142A597FADF772F9802C1E72227C013DDC3Ac7f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05AA4CC8DD65B7453672EF66C638A427C55327BDB8142A597FADF772F9802C1E72227C013DDC3Ac7fB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05AA4CC8DD65B7453672EF66C638A427C45426B9B4142A597FADF772F9802C1E72227C013DDC3Ac7fBD" TargetMode="External"/><Relationship Id="rId10" Type="http://schemas.openxmlformats.org/officeDocument/2006/relationships/hyperlink" Target="consultantplus://offline/ref=F605AA4CC8DD65B7453672EF66C638A427C55327BBBA142A597FADF772F9802C1E72227C013DDD33c7f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05AA4CC8DD65B7453672EF66C638A427C55327BEBC142A597FADF772F9802C1E72227C013DDE3Fc7f3D" TargetMode="External"/><Relationship Id="rId14" Type="http://schemas.openxmlformats.org/officeDocument/2006/relationships/hyperlink" Target="consultantplus://offline/ref=F605AA4CC8DD65B7453672EF66C638A427C45426BBBA142A597FADF772F9802C1E72227C013DDC3Bc7f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eliseeva</cp:lastModifiedBy>
  <cp:revision>5</cp:revision>
  <dcterms:created xsi:type="dcterms:W3CDTF">2015-01-30T04:14:00Z</dcterms:created>
  <dcterms:modified xsi:type="dcterms:W3CDTF">2015-01-30T06:03:00Z</dcterms:modified>
</cp:coreProperties>
</file>